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09838">
      <w:pPr>
        <w:pStyle w:val="2"/>
        <w:keepNext w:val="0"/>
        <w:keepLines w:val="0"/>
        <w:widowControl/>
        <w:suppressLineNumbers w:val="0"/>
        <w:shd w:val="clear" w:fill="FAFAFA"/>
        <w:spacing w:before="210" w:beforeAutospacing="0" w:after="210" w:afterAutospacing="0" w:line="15" w:lineRule="atLeast"/>
        <w:ind w:left="0" w:right="0" w:firstLine="0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  <w:shd w:val="clear" w:fill="FAFAFA"/>
        </w:rPr>
        <w:t>Белково-витаминно-минеральный концентрат «Солнечный ЖелтОК» </w:t>
      </w:r>
    </w:p>
    <w:p w14:paraId="387ECAE7">
      <w:pPr>
        <w:keepNext w:val="0"/>
        <w:keepLines w:val="0"/>
        <w:widowControl/>
        <w:suppressLineNumbers w:val="0"/>
        <w:shd w:val="clear" w:fill="FAFAFA"/>
        <w:spacing w:after="240" w:afterAutospacing="0"/>
        <w:ind w:left="0" w:firstLine="0"/>
        <w:jc w:val="left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kern w:val="0"/>
          <w:sz w:val="20"/>
          <w:szCs w:val="20"/>
          <w:shd w:val="clear" w:fill="FAFAFA"/>
          <w:lang w:val="en-US" w:eastAsia="zh-CN" w:bidi="ar"/>
        </w:rPr>
        <w:t>Натуральное средство для отменного качества яиц и высокой яйценоскости птицы.</w:t>
      </w:r>
    </w:p>
    <w:p w14:paraId="619F6F7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Концентрат «Солнечный ЖелтОК» содержит только натуральные ингредиенты! Никаких химических красителей, ГМО, антибиотиков и т. п.! Все — природное, естественное!</w:t>
      </w:r>
    </w:p>
    <w:p w14:paraId="383F232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Отличается высоким содержанием белка, которого обычно так не хватает птице на домашнем подворье! Если в рационе не хватает белка — высокой яйценоскости не будет. При этом может развиваться ожирение птицы и потеря продуктивных качеств. Белково-витаминно-минеральный концентрат «Солнечный ЖелтОК» обеспечивает птицу белком и балансирует кормовой рацион.</w:t>
      </w:r>
    </w:p>
    <w:p w14:paraId="3A406A6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«Солнечный ЖелтОК» значительно увеличивает яйценоскость кур и птицы, укрепляет их здоровье.</w:t>
      </w:r>
    </w:p>
    <w:p w14:paraId="7DF3B32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Усиливается аппетит птицы, улучшается усвояемость питательных веществ из кормов, а расход кормов в расчете на одно яйцо снижается!</w:t>
      </w:r>
    </w:p>
    <w:p w14:paraId="5FAE3F9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«Солнечный ЖелтОК» незаменим для получения полноценных инкубационных яиц: повышает процент вывода птенцов и их жизнеспособность!</w:t>
      </w:r>
    </w:p>
    <w:p w14:paraId="7B7016A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Гарантирует яркий, насыщенный, правильный цвет желтка яиц благодаря натуральным каротиноидам, выделенным из бархатцев и паприки по специальной технологии.</w:t>
      </w:r>
    </w:p>
    <w:p w14:paraId="2E61819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Яйца становятся полезнее для нашего питания за счет повышения в них содержания естественных форм витаминов, в т. ч. каротиноидов.</w:t>
      </w:r>
    </w:p>
    <w:p w14:paraId="67AC69BB">
      <w:pPr>
        <w:keepNext w:val="0"/>
        <w:keepLines w:val="0"/>
        <w:widowControl/>
        <w:suppressLineNumbers w:val="0"/>
        <w:shd w:val="clear" w:fill="FAFAFA"/>
        <w:ind w:left="0" w:firstLine="0"/>
        <w:jc w:val="left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kern w:val="0"/>
          <w:sz w:val="20"/>
          <w:szCs w:val="20"/>
          <w:shd w:val="clear" w:fill="FAFAFA"/>
          <w:lang w:val="en-US" w:eastAsia="zh-CN" w:bidi="ar"/>
        </w:rPr>
        <w:t>Состав: 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kern w:val="0"/>
          <w:sz w:val="20"/>
          <w:szCs w:val="20"/>
          <w:shd w:val="clear" w:fill="FAFAFA"/>
          <w:lang w:val="en-US" w:eastAsia="zh-CN" w:bidi="ar"/>
        </w:rPr>
        <w:t>дрожжи кормовые, шрот подсолнечный, пшеница, Биофон желтый (из экстракта бархатцев), Биофон красный (из экстракта перца паприки), метионин, лизин, соль пищевая.</w:t>
      </w:r>
    </w:p>
    <w:p w14:paraId="4D635DD7">
      <w:pP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</w:pPr>
    </w:p>
    <w:p w14:paraId="148D6CD8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Применение:</w:t>
      </w: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 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в сутки на одну курицу необходимо 10 г, на утку — 12–14 г, на гуся — 14–16 г, на индейку — 16–18 г, на перепёлку и голубя — 3–5 г. Давать птице в смеси с основным кормом. Рекомендуется для продуктив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ной и племенной птицы: кур-несу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шек, уток, гусынь, цесарок, индеек, перепелок и го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лубей. Период применения: может при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меняться круглогодич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 xml:space="preserve">но, особенно </w:t>
      </w:r>
      <w:bookmarkStart w:id="0" w:name="_GoBack"/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эффективен в осен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не-зимний пе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риод, а также при от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сутствии вы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гула по зеленой траве.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2704EB"/>
    <w:multiLevelType w:val="multilevel"/>
    <w:tmpl w:val="CA2704E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91A72"/>
    <w:rsid w:val="07F12A60"/>
    <w:rsid w:val="090115C6"/>
    <w:rsid w:val="111A7411"/>
    <w:rsid w:val="13591A72"/>
    <w:rsid w:val="20321A66"/>
    <w:rsid w:val="4A7A288A"/>
    <w:rsid w:val="6C8C3CAC"/>
    <w:rsid w:val="70B16CAD"/>
    <w:rsid w:val="7D7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4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2026-08-21T08:06:00Z</dcterms:created>
  <dc:creator>nv.larina</dc:creator>
  <cp:lastModifiedBy>nv.larina</cp:lastModifiedBy>
  <dcterms:modified xsi:type="dcterms:W3CDTF">2026-08-21T11:41:44Z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B4939768CD5F415DA16D8DD4802BBFD3_11</vt:lpwstr>
  </property>
</Properties>
</file>