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1BE0" w:rsidRDefault="009153BC">
      <w:pPr>
        <w:snapToGrid w:val="0"/>
        <w:spacing w:line="276" w:lineRule="auto"/>
        <w:rPr>
          <w:rFonts w:asciiTheme="majorBidi" w:eastAsia="思源黑体 CN ExtraLight" w:hAnsiTheme="majorBidi" w:cstheme="majorBidi"/>
          <w:sz w:val="24"/>
          <w:szCs w:val="24"/>
        </w:rPr>
      </w:pPr>
      <w:r>
        <w:rPr>
          <w:rFonts w:asciiTheme="majorBidi" w:hAnsiTheme="majorBidi" w:cstheme="majorBidi"/>
          <w:b/>
          <w:noProof/>
          <w:sz w:val="32"/>
          <w:lang w:val="ru-RU" w:eastAsia="ru-RU"/>
        </w:rPr>
        <w:drawing>
          <wp:anchor distT="0" distB="0" distL="114300" distR="114300" simplePos="0" relativeHeight="251721728" behindDoc="1" locked="0" layoutInCell="1" allowOverlap="1">
            <wp:simplePos x="0" y="0"/>
            <wp:positionH relativeFrom="column">
              <wp:posOffset>-807720</wp:posOffset>
            </wp:positionH>
            <wp:positionV relativeFrom="paragraph">
              <wp:posOffset>-701675</wp:posOffset>
            </wp:positionV>
            <wp:extent cx="7562850" cy="10695940"/>
            <wp:effectExtent l="0" t="0" r="0" b="0"/>
            <wp:wrapNone/>
            <wp:docPr id="13" name="图片 13" descr="C:\Users\RWD-TS002\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07710" name="图片 13" descr="C:\Users\RWD-TS002\Desktop\1.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2850" cy="10695940"/>
                    </a:xfrm>
                    <a:prstGeom prst="rect">
                      <a:avLst/>
                    </a:prstGeom>
                    <a:noFill/>
                    <a:ln>
                      <a:noFill/>
                    </a:ln>
                  </pic:spPr>
                </pic:pic>
              </a:graphicData>
            </a:graphic>
          </wp:anchor>
        </w:drawing>
      </w:r>
    </w:p>
    <w:p w:rsidR="00431BE0" w:rsidRDefault="00431BE0">
      <w:pPr>
        <w:snapToGrid w:val="0"/>
        <w:spacing w:line="276" w:lineRule="auto"/>
        <w:rPr>
          <w:rFonts w:asciiTheme="majorBidi" w:eastAsia="思源黑体 CN ExtraLight" w:hAnsiTheme="majorBidi" w:cstheme="majorBidi"/>
          <w:sz w:val="24"/>
          <w:szCs w:val="24"/>
        </w:rPr>
      </w:pPr>
    </w:p>
    <w:p w:rsidR="00431BE0" w:rsidRDefault="009153BC">
      <w:pPr>
        <w:snapToGrid w:val="0"/>
        <w:spacing w:line="276" w:lineRule="auto"/>
        <w:rPr>
          <w:rFonts w:asciiTheme="majorBidi" w:eastAsia="思源黑体 CN ExtraLight" w:hAnsiTheme="majorBidi" w:cstheme="majorBidi"/>
          <w:sz w:val="24"/>
          <w:szCs w:val="24"/>
        </w:rPr>
        <w:sectPr w:rsidR="00431BE0" w:rsidSect="00DE3D79">
          <w:headerReference w:type="default" r:id="rId10"/>
          <w:footerReference w:type="default" r:id="rId11"/>
          <w:pgSz w:w="11907" w:h="16840"/>
          <w:pgMar w:top="1134" w:right="1134" w:bottom="1134" w:left="1276" w:header="851" w:footer="992" w:gutter="0"/>
          <w:cols w:space="425"/>
          <w:docGrid w:type="lines" w:linePitch="312"/>
        </w:sectPr>
      </w:pPr>
      <w:r>
        <w:rPr>
          <w:rFonts w:asciiTheme="majorBidi" w:hAnsiTheme="majorBidi" w:cstheme="majorBidi"/>
          <w:noProof/>
          <w:sz w:val="24"/>
          <w:lang w:val="ru-RU" w:eastAsia="ru-RU"/>
        </w:rPr>
        <mc:AlternateContent>
          <mc:Choice Requires="wps">
            <w:drawing>
              <wp:anchor distT="0" distB="0" distL="114300" distR="114300" simplePos="0" relativeHeight="251368448" behindDoc="0" locked="0" layoutInCell="1" allowOverlap="1" wp14:anchorId="6AB79B3B" wp14:editId="20CB0AD7">
                <wp:simplePos x="0" y="0"/>
                <wp:positionH relativeFrom="column">
                  <wp:posOffset>-105410</wp:posOffset>
                </wp:positionH>
                <wp:positionV relativeFrom="paragraph">
                  <wp:posOffset>5439410</wp:posOffset>
                </wp:positionV>
                <wp:extent cx="5048250" cy="2381250"/>
                <wp:effectExtent l="0" t="0" r="0" b="0"/>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2381250"/>
                        </a:xfrm>
                        <a:prstGeom prst="rect">
                          <a:avLst/>
                        </a:prstGeom>
                        <a:noFill/>
                        <a:ln w="9525">
                          <a:noFill/>
                          <a:miter lim="800000"/>
                        </a:ln>
                      </wps:spPr>
                      <wps:txbx>
                        <w:txbxContent>
                          <w:p w:rsidR="0097028F" w:rsidRPr="009153BC" w:rsidRDefault="0097028F">
                            <w:pPr>
                              <w:snapToGrid w:val="0"/>
                              <w:spacing w:line="360" w:lineRule="auto"/>
                              <w:jc w:val="left"/>
                              <w:rPr>
                                <w:rFonts w:asciiTheme="majorBidi" w:hAnsiTheme="majorBidi" w:cstheme="majorBidi"/>
                                <w:b/>
                                <w:color w:val="255997"/>
                                <w:sz w:val="56"/>
                                <w:lang w:val="ru-RU"/>
                              </w:rPr>
                            </w:pPr>
                            <w:r>
                              <w:rPr>
                                <w:rFonts w:asciiTheme="majorBidi" w:hAnsiTheme="majorBidi" w:cstheme="majorBidi"/>
                                <w:b/>
                                <w:color w:val="255997"/>
                                <w:sz w:val="56"/>
                                <w:lang w:val="ru"/>
                              </w:rPr>
                              <w:t xml:space="preserve">Серия R650-S1 </w:t>
                            </w:r>
                          </w:p>
                          <w:p w:rsidR="0097028F" w:rsidRPr="009153BC" w:rsidRDefault="0097028F">
                            <w:pPr>
                              <w:snapToGrid w:val="0"/>
                              <w:spacing w:line="360" w:lineRule="auto"/>
                              <w:jc w:val="left"/>
                              <w:rPr>
                                <w:rFonts w:asciiTheme="majorBidi" w:eastAsia="Microsoft YaHei" w:hAnsiTheme="majorBidi" w:cstheme="majorBidi"/>
                                <w:b/>
                                <w:color w:val="255997"/>
                                <w:sz w:val="56"/>
                                <w:szCs w:val="52"/>
                                <w:lang w:val="ru-RU"/>
                              </w:rPr>
                            </w:pPr>
                            <w:r>
                              <w:rPr>
                                <w:rFonts w:asciiTheme="majorBidi" w:hAnsiTheme="majorBidi" w:cstheme="majorBidi"/>
                                <w:b/>
                                <w:color w:val="255997"/>
                                <w:sz w:val="56"/>
                                <w:lang w:val="ru"/>
                              </w:rPr>
                              <w:t>Ветеринарный наркозно-дыхательный аппарат</w:t>
                            </w:r>
                          </w:p>
                        </w:txbxContent>
                      </wps:txbx>
                      <wps:bodyPr rot="0" vert="horz" wrap="square" anchor="t" anchorCtr="0">
                        <a:noAutofit/>
                      </wps:bodyPr>
                    </wps:wsp>
                  </a:graphicData>
                </a:graphic>
                <wp14:sizeRelV relativeFrom="margin">
                  <wp14:pctHeight>0</wp14:pctHeight>
                </wp14:sizeRelV>
              </wp:anchor>
            </w:drawing>
          </mc:Choice>
          <mc:Fallback>
            <w:pict>
              <v:shapetype w14:anchorId="6AB79B3B" id="_x0000_t202" coordsize="21600,21600" o:spt="202" path="m,l,21600r21600,l21600,xe">
                <v:stroke joinstyle="miter"/>
                <v:path gradientshapeok="t" o:connecttype="rect"/>
              </v:shapetype>
              <v:shape id="文本框 314" o:spid="_x0000_s1026" type="#_x0000_t202" style="position:absolute;left:0;text-align:left;margin-left:-8.3pt;margin-top:428.3pt;width:397.5pt;height:187.5pt;z-index:25136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" filled="f" stroked="f">
                <v:textbox>
                  <w:txbxContent>
                    <w:p w:rsidR="0097028F" w:rsidRPr="009153BC" w:rsidRDefault="0097028F">
                      <w:pPr>
                        <w:snapToGrid w:val="0"/>
                        <w:spacing w:line="360" w:lineRule="auto"/>
                        <w:jc w:val="left"/>
                        <w:rPr>
                          <w:rFonts w:asciiTheme="majorBidi" w:hAnsiTheme="majorBidi" w:cstheme="majorBidi"/>
                          <w:b/>
                          <w:color w:val="255997"/>
                          <w:sz w:val="56"/>
                          <w:lang w:val="ru-RU"/>
                        </w:rPr>
                      </w:pPr>
                      <w:r>
                        <w:rPr>
                          <w:rFonts w:asciiTheme="majorBidi" w:hAnsiTheme="majorBidi" w:cstheme="majorBidi"/>
                          <w:b/>
                          <w:color w:val="255997"/>
                          <w:sz w:val="56"/>
                          <w:lang w:val="ru"/>
                        </w:rPr>
                        <w:t xml:space="preserve">Серия R650-S1 </w:t>
                      </w:r>
                    </w:p>
                    <w:p w:rsidR="0097028F" w:rsidRPr="009153BC" w:rsidRDefault="0097028F">
                      <w:pPr>
                        <w:snapToGrid w:val="0"/>
                        <w:spacing w:line="360" w:lineRule="auto"/>
                        <w:jc w:val="left"/>
                        <w:rPr>
                          <w:rFonts w:asciiTheme="majorBidi" w:eastAsia="Microsoft YaHei" w:hAnsiTheme="majorBidi" w:cstheme="majorBidi"/>
                          <w:b/>
                          <w:color w:val="255997"/>
                          <w:sz w:val="56"/>
                          <w:szCs w:val="52"/>
                          <w:lang w:val="ru-RU"/>
                        </w:rPr>
                      </w:pPr>
                      <w:r>
                        <w:rPr>
                          <w:rFonts w:asciiTheme="majorBidi" w:hAnsiTheme="majorBidi" w:cstheme="majorBidi"/>
                          <w:b/>
                          <w:color w:val="255997"/>
                          <w:sz w:val="56"/>
                          <w:lang w:val="ru"/>
                        </w:rPr>
                        <w:t>Ветеринарный наркозно-дыхательный аппарат</w:t>
                      </w:r>
                    </w:p>
                  </w:txbxContent>
                </v:textbox>
              </v:shape>
            </w:pict>
          </mc:Fallback>
        </mc:AlternateContent>
      </w:r>
      <w:r>
        <w:rPr>
          <w:rFonts w:asciiTheme="majorBidi" w:hAnsiTheme="majorBidi" w:cstheme="majorBidi"/>
          <w:noProof/>
          <w:sz w:val="24"/>
          <w:lang w:val="ru-RU" w:eastAsia="ru-RU"/>
        </w:rPr>
        <mc:AlternateContent>
          <mc:Choice Requires="wps">
            <w:drawing>
              <wp:anchor distT="0" distB="0" distL="114300" distR="114300" simplePos="0" relativeHeight="251369472" behindDoc="0" locked="0" layoutInCell="1" allowOverlap="1" wp14:anchorId="470669D0" wp14:editId="5C161B90">
                <wp:simplePos x="0" y="0"/>
                <wp:positionH relativeFrom="column">
                  <wp:posOffset>229870</wp:posOffset>
                </wp:positionH>
                <wp:positionV relativeFrom="paragraph">
                  <wp:posOffset>7914005</wp:posOffset>
                </wp:positionV>
                <wp:extent cx="4600575" cy="431165"/>
                <wp:effectExtent l="0" t="0" r="9525" b="6985"/>
                <wp:wrapNone/>
                <wp:docPr id="316" name="文本框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431165"/>
                        </a:xfrm>
                        <a:prstGeom prst="rect">
                          <a:avLst/>
                        </a:prstGeom>
                        <a:noFill/>
                        <a:ln>
                          <a:noFill/>
                        </a:ln>
                      </wps:spPr>
                      <wps:txbx>
                        <w:txbxContent>
                          <w:p w:rsidR="0097028F" w:rsidRDefault="0097028F">
                            <w:pPr>
                              <w:rPr>
                                <w:rFonts w:asciiTheme="majorBidi" w:eastAsia="Microsoft YaHei" w:hAnsiTheme="majorBidi" w:cstheme="majorBidi"/>
                                <w:b/>
                                <w:color w:val="FFFFFF"/>
                                <w:sz w:val="44"/>
                                <w:szCs w:val="44"/>
                              </w:rPr>
                            </w:pPr>
                            <w:r>
                              <w:rPr>
                                <w:rFonts w:asciiTheme="majorBidi" w:hAnsiTheme="majorBidi" w:cstheme="majorBidi"/>
                                <w:b/>
                                <w:color w:val="FFFFFF"/>
                                <w:sz w:val="44"/>
                                <w:lang w:val="ru"/>
                              </w:rPr>
                              <w:t xml:space="preserve">Руководство пользователя </w:t>
                            </w:r>
                            <w:r>
                              <w:rPr>
                                <w:rFonts w:asciiTheme="majorBidi" w:hAnsiTheme="majorBidi" w:cstheme="majorBidi"/>
                                <w:b/>
                                <w:color w:val="FFFFFF"/>
                                <w:sz w:val="44"/>
                                <w:lang w:val="ru"/>
                              </w:rPr>
                              <w:tab/>
                            </w:r>
                            <w:r>
                              <w:rPr>
                                <w:rFonts w:asciiTheme="majorBidi" w:hAnsiTheme="majorBidi" w:cstheme="majorBidi"/>
                                <w:b/>
                                <w:color w:val="FFFFFF"/>
                                <w:sz w:val="44"/>
                                <w:lang w:val="ru"/>
                              </w:rPr>
                              <w:tab/>
                              <w:t>A</w:t>
                            </w:r>
                          </w:p>
                        </w:txbxContent>
                      </wps:txbx>
                      <wps:bodyPr rot="0" vert="horz" wrap="square" lIns="0" tIns="0" rIns="0" bIns="0" anchor="ctr" anchorCtr="0" upright="1"/>
                    </wps:wsp>
                  </a:graphicData>
                </a:graphic>
              </wp:anchor>
            </w:drawing>
          </mc:Choice>
          <mc:Fallback>
            <w:pict>
              <v:shape w14:anchorId="470669D0" id="文本框 316" o:spid="_x0000_s1027" type="#_x0000_t202" style="position:absolute;left:0;text-align:left;margin-left:18.1pt;margin-top:623.15pt;width:362.25pt;height:33.95pt;z-index:25136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" filled="f" stroked="f">
                <v:textbox inset="0,0,0,0">
                  <w:txbxContent>
                    <w:p w:rsidR="0097028F" w:rsidRDefault="0097028F">
                      <w:pPr>
                        <w:rPr>
                          <w:rFonts w:asciiTheme="majorBidi" w:eastAsia="Microsoft YaHei" w:hAnsiTheme="majorBidi" w:cstheme="majorBidi"/>
                          <w:b/>
                          <w:color w:val="FFFFFF"/>
                          <w:sz w:val="44"/>
                          <w:szCs w:val="44"/>
                        </w:rPr>
                      </w:pPr>
                      <w:r>
                        <w:rPr>
                          <w:rFonts w:asciiTheme="majorBidi" w:hAnsiTheme="majorBidi" w:cstheme="majorBidi"/>
                          <w:b/>
                          <w:color w:val="FFFFFF"/>
                          <w:sz w:val="44"/>
                          <w:lang w:val="ru"/>
                        </w:rPr>
                        <w:t xml:space="preserve">Руководство пользователя </w:t>
                      </w:r>
                      <w:r>
                        <w:rPr>
                          <w:rFonts w:asciiTheme="majorBidi" w:hAnsiTheme="majorBidi" w:cstheme="majorBidi"/>
                          <w:b/>
                          <w:color w:val="FFFFFF"/>
                          <w:sz w:val="44"/>
                          <w:lang w:val="ru"/>
                        </w:rPr>
                        <w:tab/>
                      </w:r>
                      <w:r>
                        <w:rPr>
                          <w:rFonts w:asciiTheme="majorBidi" w:hAnsiTheme="majorBidi" w:cstheme="majorBidi"/>
                          <w:b/>
                          <w:color w:val="FFFFFF"/>
                          <w:sz w:val="44"/>
                          <w:lang w:val="ru"/>
                        </w:rPr>
                        <w:tab/>
                        <w:t>A</w:t>
                      </w:r>
                    </w:p>
                  </w:txbxContent>
                </v:textbox>
              </v:shape>
            </w:pict>
          </mc:Fallback>
        </mc:AlternateContent>
      </w:r>
    </w:p>
    <w:p w:rsidR="00431BE0" w:rsidRPr="00C14B3F" w:rsidRDefault="009153BC" w:rsidP="009153BC">
      <w:pPr>
        <w:autoSpaceDE w:val="0"/>
        <w:autoSpaceDN w:val="0"/>
        <w:adjustRightInd w:val="0"/>
        <w:snapToGrid w:val="0"/>
        <w:spacing w:after="120"/>
        <w:jc w:val="left"/>
        <w:rPr>
          <w:rFonts w:ascii="Times New Roman" w:eastAsia="SimSun" w:hAnsi="Times New Roman" w:cs="Times New Roman"/>
          <w:color w:val="000000"/>
          <w:sz w:val="24"/>
          <w:szCs w:val="21"/>
          <w:lang w:val="ru-RU"/>
        </w:rPr>
      </w:pPr>
      <w:r w:rsidRPr="009153BC">
        <w:rPr>
          <w:rFonts w:ascii="Times New Roman" w:eastAsia="SimSun" w:hAnsi="Times New Roman" w:cs="Times New Roman"/>
          <w:color w:val="000000"/>
          <w:sz w:val="24"/>
          <w:szCs w:val="21"/>
          <w:lang w:val="en-GB"/>
        </w:rPr>
        <w:lastRenderedPageBreak/>
        <w:t xml:space="preserve">© 2024 </w:t>
      </w:r>
      <w:r>
        <w:rPr>
          <w:rFonts w:ascii="Times New Roman" w:eastAsia="SimSun" w:hAnsi="Times New Roman" w:cs="Times New Roman"/>
          <w:color w:val="000000"/>
          <w:sz w:val="24"/>
          <w:szCs w:val="21"/>
          <w:lang w:val="ru"/>
        </w:rPr>
        <w:t>г</w:t>
      </w:r>
      <w:r w:rsidRPr="009153BC">
        <w:rPr>
          <w:rFonts w:ascii="Times New Roman" w:eastAsia="SimSun" w:hAnsi="Times New Roman" w:cs="Times New Roman"/>
          <w:color w:val="000000"/>
          <w:sz w:val="24"/>
          <w:szCs w:val="21"/>
          <w:lang w:val="en-GB"/>
        </w:rPr>
        <w:t xml:space="preserve">. RWD Life Science Co., Ltd. </w:t>
      </w:r>
      <w:r>
        <w:rPr>
          <w:rFonts w:ascii="Times New Roman" w:eastAsia="SimSun" w:hAnsi="Times New Roman" w:cs="Times New Roman"/>
          <w:color w:val="000000"/>
          <w:sz w:val="24"/>
          <w:szCs w:val="21"/>
          <w:lang w:val="ru"/>
        </w:rPr>
        <w:t>Все права защищены.</w:t>
      </w:r>
    </w:p>
    <w:p w:rsidR="00431BE0" w:rsidRPr="009153BC" w:rsidRDefault="009153BC" w:rsidP="009153BC">
      <w:pPr>
        <w:autoSpaceDE w:val="0"/>
        <w:autoSpaceDN w:val="0"/>
        <w:adjustRightInd w:val="0"/>
        <w:snapToGrid w:val="0"/>
        <w:jc w:val="left"/>
        <w:rPr>
          <w:rFonts w:ascii="Times New Roman" w:eastAsia="SimSun" w:hAnsi="Times New Roman" w:cs="Times New Roman"/>
          <w:b/>
          <w:color w:val="000000"/>
          <w:sz w:val="32"/>
          <w:szCs w:val="32"/>
          <w:lang w:val="ru-RU"/>
        </w:rPr>
      </w:pPr>
      <w:r>
        <w:rPr>
          <w:rFonts w:ascii="Times New Roman" w:eastAsia="SimSun" w:hAnsi="Times New Roman" w:cs="Times New Roman"/>
          <w:b/>
          <w:color w:val="000000"/>
          <w:sz w:val="32"/>
          <w:szCs w:val="32"/>
          <w:lang w:val="ru"/>
        </w:rPr>
        <w:t>Заявление о правах на интеллектуальную собственность</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Права на интеллектуальную собственность данного изделия и руководства по эксплуатации принадлежат компании RWD Life Science Co., Ltd (далее — RWD), включая, но не ограничиваясь патентами, торговыми марками, авторскими правами и т. д.</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Компания RWD оставляет за собой право окончательной интерпретации данного руководства по эксплуатации.</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Компания RWD имеет право использовать руководство в качестве конфиденциальной информации. Без письменного разрешения компании RWD любому лицу и (или) организации запрещается раскрывать информацию из руководства или ее часть любым способом. Также не допускается получение любым другим лицом или организацией информации из руководства или ее части любым способом.</w:t>
      </w:r>
    </w:p>
    <w:p w:rsidR="00431BE0" w:rsidRPr="009153BC" w:rsidRDefault="009153BC" w:rsidP="009153BC">
      <w:pPr>
        <w:snapToGrid w:val="0"/>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Без письменного разрешения компании RWD любому лицу и (или) организации запрещается публиковать, изменять, воспроизводить, издавать, сдавать в аренду, адаптировать и переводить на другие языки.</w:t>
      </w:r>
    </w:p>
    <w:p w:rsidR="00431BE0" w:rsidRPr="009153BC" w:rsidRDefault="009153BC" w:rsidP="009153BC">
      <w:pPr>
        <w:snapToGrid w:val="0"/>
        <w:spacing w:before="240" w:afterLines="40" w:after="124"/>
        <w:rPr>
          <w:rFonts w:ascii="Times New Roman" w:eastAsia="SimSun" w:hAnsi="Times New Roman" w:cs="Times New Roman"/>
          <w:color w:val="000000"/>
          <w:sz w:val="23"/>
          <w:szCs w:val="23"/>
          <w:lang w:val="ru-RU"/>
        </w:rPr>
      </w:pPr>
      <w:r w:rsidRPr="009153BC">
        <w:rPr>
          <w:rFonts w:ascii="思源黑体 CN ExtraLight" w:eastAsia="思源黑体 CN ExtraLight" w:hAnsi="思源黑体 CN ExtraLight" w:cs="Times New Roman"/>
          <w:b/>
          <w:noProof/>
          <w:color w:val="000000" w:themeColor="text1"/>
          <w:sz w:val="23"/>
          <w:szCs w:val="23"/>
          <w:lang w:val="ru-RU" w:eastAsia="ru-RU"/>
        </w:rPr>
        <w:drawing>
          <wp:inline distT="0" distB="0" distL="0" distR="0">
            <wp:extent cx="663575" cy="254000"/>
            <wp:effectExtent l="0" t="0" r="3175" b="0"/>
            <wp:docPr id="473" name="图片 473" descr="C:\Users\suyinmin\Desktop\英文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770466" name="图片 473" descr="C:\Users\suyinmin\Desktop\英文logo.png"/>
                    <pic:cNvPicPr>
                      <a:picLocks noChangeAspect="1" noChangeArrowheads="1"/>
                    </pic:cNvPicPr>
                  </pic:nvPicPr>
                  <pic:blipFill>
                    <a:blip r:embed="rId12" cstate="print">
                      <a:extLst>
                        <a:ext uri="{28A0092B-C50C-407E-A947-70E740481C1C}">
                          <a14:useLocalDpi xmlns:a14="http://schemas.microsoft.com/office/drawing/2010/main" val="0"/>
                        </a:ext>
                      </a:extLst>
                    </a:blip>
                    <a:srcRect t="18908" b="13044"/>
                    <a:stretch>
                      <a:fillRect/>
                    </a:stretch>
                  </pic:blipFill>
                  <pic:spPr>
                    <a:xfrm>
                      <a:off x="0" y="0"/>
                      <a:ext cx="667711" cy="255554"/>
                    </a:xfrm>
                    <a:prstGeom prst="rect">
                      <a:avLst/>
                    </a:prstGeom>
                    <a:noFill/>
                    <a:ln>
                      <a:noFill/>
                    </a:ln>
                  </pic:spPr>
                </pic:pic>
              </a:graphicData>
            </a:graphic>
          </wp:inline>
        </w:drawing>
      </w:r>
      <w:r w:rsidRPr="009153BC">
        <w:rPr>
          <w:rFonts w:ascii="Times New Roman" w:eastAsia="SimSun" w:hAnsi="Times New Roman" w:cs="Times New Roman"/>
          <w:color w:val="000000"/>
          <w:sz w:val="23"/>
          <w:szCs w:val="23"/>
          <w:lang w:val="ru"/>
        </w:rPr>
        <w:t xml:space="preserve"> — зарегистрированная торговая марка или знак, принадлежащий компании RWD. Эти торговые марки и соответствующий знак безопасности относятся к нематериальной собственности компании RWD. В данном руководстве по эксплуатации торговые марки или знаки, не принадлежащие компании RWD, используются только в целях редактирования, без других целей. Права на них принадлежат соответствующим правообладателям.</w:t>
      </w:r>
    </w:p>
    <w:p w:rsidR="00431BE0" w:rsidRPr="009153BC" w:rsidRDefault="009153BC" w:rsidP="009153BC">
      <w:pPr>
        <w:autoSpaceDE w:val="0"/>
        <w:autoSpaceDN w:val="0"/>
        <w:adjustRightInd w:val="0"/>
        <w:snapToGrid w:val="0"/>
        <w:spacing w:after="240"/>
        <w:jc w:val="left"/>
        <w:rPr>
          <w:rFonts w:ascii="Times New Roman" w:eastAsia="SimSun" w:hAnsi="Times New Roman" w:cs="Times New Roman"/>
          <w:color w:val="000000"/>
          <w:sz w:val="23"/>
          <w:szCs w:val="23"/>
          <w:lang w:val="ru-RU"/>
        </w:rPr>
      </w:pPr>
      <w:r w:rsidRPr="009153BC">
        <w:rPr>
          <w:rFonts w:ascii="Times New Roman" w:eastAsia="SimSun" w:hAnsi="Times New Roman" w:cs="Times New Roman"/>
          <w:b/>
          <w:color w:val="000000"/>
          <w:sz w:val="23"/>
          <w:szCs w:val="23"/>
          <w:lang w:val="ru"/>
        </w:rPr>
        <w:t>Заявление</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Компания RWD оставляет за собой право изменять содержимое данного руководства без предварительного уведомления.</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Компания RWD оставляет за собой право изменять технологию без предварительного уведомления.</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Компания RWD оставляет за собой право изменять технические характеристики изделия без предварительного уведомления.</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Компания RWD не предоставляет гарантий в любом виде, включая (но не ограничиваясь) ответственностью за предложение подразумеваемой пригодности для коммерческого использования и пригодности для конкретной цели.</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Компания RWD несет ответственность за безопасность, надежность и работоспособность установок только при соблюдении следующих условий, а именно:</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Сборка, модификация, регулировка, усовершенствование и ремонтные работы выполняет персонал, уполномоченный компанией RWD;</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Применяемое электрооборудование соответствует национальным стандартам;</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Эксплуатация установки осуществляется согласно руководству по эксплуатации.</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Компания RWD не несет ответственность за безопасность, надежность и работоспособность изделий в следующих случаях:</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Компоненты разобраны, растянуты или повреждены;</w:t>
      </w:r>
    </w:p>
    <w:p w:rsidR="00431BE0" w:rsidRPr="009153BC" w:rsidRDefault="009153BC" w:rsidP="009153BC">
      <w:pPr>
        <w:snapToGrid w:val="0"/>
        <w:spacing w:afterLines="40" w:after="124"/>
        <w:rPr>
          <w:rFonts w:ascii="Times New Roman" w:eastAsia="SimSun" w:hAnsi="Times New Roman" w:cs="Times New Roman"/>
          <w:color w:val="000000"/>
          <w:sz w:val="23"/>
          <w:szCs w:val="23"/>
          <w:lang w:val="ru-RU"/>
        </w:rPr>
      </w:pPr>
      <w:r w:rsidRPr="009153BC">
        <w:rPr>
          <w:rFonts w:ascii="Times New Roman" w:eastAsia="SimSun" w:hAnsi="Times New Roman" w:cs="Times New Roman"/>
          <w:color w:val="000000"/>
          <w:sz w:val="23"/>
          <w:szCs w:val="23"/>
          <w:lang w:val="ru"/>
        </w:rPr>
        <w:t>Персонал, не уполномоченный компанией RWD, проводит ремонт или вносит изменения в установки;</w:t>
      </w:r>
    </w:p>
    <w:p w:rsidR="00431BE0" w:rsidRPr="009153BC" w:rsidRDefault="009153BC" w:rsidP="009153BC">
      <w:pPr>
        <w:snapToGrid w:val="0"/>
        <w:spacing w:afterLines="40" w:after="124"/>
        <w:rPr>
          <w:rFonts w:ascii="Times New Roman" w:eastAsia="SimSun" w:hAnsi="Times New Roman" w:cs="Times New Roman"/>
          <w:color w:val="000000"/>
          <w:kern w:val="0"/>
          <w:sz w:val="23"/>
          <w:szCs w:val="23"/>
          <w:lang w:val="ru-RU"/>
        </w:rPr>
      </w:pPr>
      <w:r w:rsidRPr="009153BC">
        <w:rPr>
          <w:rFonts w:ascii="Times New Roman" w:eastAsia="SimSun" w:hAnsi="Times New Roman" w:cs="Times New Roman"/>
          <w:color w:val="000000"/>
          <w:sz w:val="23"/>
          <w:szCs w:val="23"/>
          <w:lang w:val="ru"/>
        </w:rPr>
        <w:t>Внешний вид изделия может отличаться от указанного в руководстве.</w:t>
      </w:r>
    </w:p>
    <w:p w:rsidR="00431BE0" w:rsidRPr="009153BC" w:rsidRDefault="00431BE0">
      <w:pPr>
        <w:snapToGrid w:val="0"/>
        <w:spacing w:line="276" w:lineRule="auto"/>
        <w:rPr>
          <w:rFonts w:asciiTheme="majorBidi" w:eastAsia="思源黑体 CN ExtraLight" w:hAnsiTheme="majorBidi" w:cstheme="majorBidi"/>
          <w:sz w:val="24"/>
          <w:szCs w:val="24"/>
          <w:lang w:val="ru-RU"/>
        </w:rPr>
      </w:pPr>
    </w:p>
    <w:p w:rsidR="00431BE0" w:rsidRPr="009153BC" w:rsidRDefault="00431BE0">
      <w:pPr>
        <w:snapToGrid w:val="0"/>
        <w:spacing w:line="276" w:lineRule="auto"/>
        <w:rPr>
          <w:rFonts w:asciiTheme="majorBidi" w:eastAsia="思源黑体 CN ExtraLight" w:hAnsiTheme="majorBidi" w:cstheme="majorBidi"/>
          <w:sz w:val="24"/>
          <w:szCs w:val="24"/>
          <w:lang w:val="ru-RU"/>
        </w:rPr>
        <w:sectPr w:rsidR="00431BE0" w:rsidRPr="009153BC" w:rsidSect="00DE3D79">
          <w:pgSz w:w="11907" w:h="16840"/>
          <w:pgMar w:top="1134" w:right="708" w:bottom="1134" w:left="1276" w:header="851" w:footer="992" w:gutter="0"/>
          <w:cols w:space="425"/>
          <w:docGrid w:type="lines" w:linePitch="312"/>
        </w:sectPr>
      </w:pPr>
    </w:p>
    <w:sdt>
      <w:sdtPr>
        <w:rPr>
          <w:rFonts w:asciiTheme="minorHAnsi" w:eastAsia="思源黑体 CN ExtraLight" w:hAnsiTheme="minorHAnsi" w:cstheme="minorBidi"/>
          <w:color w:val="auto"/>
          <w:kern w:val="2"/>
          <w:sz w:val="21"/>
          <w:szCs w:val="21"/>
          <w:lang w:val="en-US"/>
        </w:rPr>
        <w:id w:val="-1156144439"/>
        <w:docPartObj>
          <w:docPartGallery w:val="Table of Contents"/>
          <w:docPartUnique/>
        </w:docPartObj>
      </w:sdtPr>
      <w:sdtEndPr>
        <w:rPr>
          <w:rFonts w:asciiTheme="majorBidi" w:hAnsiTheme="majorBidi"/>
          <w:b/>
          <w:bCs/>
        </w:rPr>
      </w:sdtEndPr>
      <w:sdtContent>
        <w:p w:rsidR="00431BE0" w:rsidRDefault="009153BC" w:rsidP="00FF4E94">
          <w:pPr>
            <w:pStyle w:val="TBal1"/>
            <w:rPr>
              <w:rFonts w:eastAsia="思源黑体 CN ExtraLight"/>
              <w:sz w:val="21"/>
              <w:szCs w:val="21"/>
            </w:rPr>
          </w:pPr>
          <w:r>
            <w:t>Содержание</w:t>
          </w:r>
        </w:p>
        <w:p w:rsidR="0097028F" w:rsidRPr="0097028F" w:rsidRDefault="009153BC">
          <w:pPr>
            <w:pStyle w:val="11"/>
            <w:tabs>
              <w:tab w:val="left" w:pos="420"/>
              <w:tab w:val="right" w:leader="dot" w:pos="9487"/>
            </w:tabs>
            <w:rPr>
              <w:rFonts w:asciiTheme="minorHAnsi" w:hAnsiTheme="minorHAnsi" w:cstheme="minorBidi"/>
              <w:noProof/>
              <w:kern w:val="0"/>
              <w:sz w:val="20"/>
              <w:lang w:val="ru-RU" w:eastAsia="ru-RU"/>
            </w:rPr>
          </w:pPr>
          <w:r>
            <w:rPr>
              <w:rFonts w:asciiTheme="majorBidi" w:eastAsia="思源黑体 CN ExtraLight" w:hAnsiTheme="majorBidi" w:cstheme="majorBidi"/>
              <w:b/>
            </w:rPr>
            <w:fldChar w:fldCharType="begin"/>
          </w:r>
          <w:r>
            <w:rPr>
              <w:rFonts w:asciiTheme="majorBidi" w:eastAsia="思源黑体 CN ExtraLight" w:hAnsiTheme="majorBidi" w:cstheme="majorBidi"/>
              <w:b/>
            </w:rPr>
            <w:instrText xml:space="preserve"> TOC \o "1-3" \h \z \u </w:instrText>
          </w:r>
          <w:r>
            <w:rPr>
              <w:rFonts w:asciiTheme="majorBidi" w:eastAsia="思源黑体 CN ExtraLight" w:hAnsiTheme="majorBidi" w:cstheme="majorBidi"/>
              <w:b/>
            </w:rPr>
            <w:fldChar w:fldCharType="separate"/>
          </w:r>
          <w:hyperlink w:anchor="_Toc159918935" w:history="1">
            <w:r w:rsidR="0097028F" w:rsidRPr="0097028F">
              <w:rPr>
                <w:rStyle w:val="af2"/>
                <w:rFonts w:eastAsia="思源黑体 CN ExtraLight"/>
                <w:noProof/>
                <w:sz w:val="20"/>
              </w:rPr>
              <w:t>1-</w:t>
            </w:r>
            <w:r w:rsidR="0097028F" w:rsidRPr="0097028F">
              <w:rPr>
                <w:rFonts w:asciiTheme="minorHAnsi" w:hAnsiTheme="minorHAnsi" w:cstheme="minorBidi"/>
                <w:noProof/>
                <w:kern w:val="0"/>
                <w:sz w:val="20"/>
                <w:lang w:val="ru-RU" w:eastAsia="ru-RU"/>
              </w:rPr>
              <w:tab/>
            </w:r>
            <w:r w:rsidR="0097028F" w:rsidRPr="0097028F">
              <w:rPr>
                <w:rStyle w:val="af2"/>
                <w:noProof/>
                <w:sz w:val="20"/>
              </w:rPr>
              <w:t>Введение</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_Toc159918935 \h </w:instrText>
            </w:r>
            <w:r w:rsidR="0097028F" w:rsidRPr="0097028F">
              <w:rPr>
                <w:noProof/>
                <w:webHidden/>
                <w:sz w:val="20"/>
              </w:rPr>
            </w:r>
            <w:r w:rsidR="0097028F" w:rsidRPr="0097028F">
              <w:rPr>
                <w:noProof/>
                <w:webHidden/>
                <w:sz w:val="20"/>
              </w:rPr>
              <w:fldChar w:fldCharType="separate"/>
            </w:r>
            <w:r w:rsidR="00454EEB">
              <w:rPr>
                <w:noProof/>
                <w:webHidden/>
                <w:sz w:val="20"/>
              </w:rPr>
              <w:t>1</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36" w:history="1">
            <w:r w:rsidR="0097028F" w:rsidRPr="0097028F">
              <w:rPr>
                <w:rStyle w:val="af2"/>
                <w:rFonts w:eastAsia="思源黑体 CN ExtraLight"/>
                <w:noProof/>
                <w:sz w:val="20"/>
              </w:rPr>
              <w:t>1.1</w:t>
            </w:r>
            <w:r w:rsidR="0097028F" w:rsidRPr="0097028F">
              <w:rPr>
                <w:rFonts w:asciiTheme="minorHAnsi" w:hAnsiTheme="minorHAnsi" w:cstheme="minorBidi"/>
                <w:noProof/>
                <w:kern w:val="0"/>
                <w:sz w:val="20"/>
                <w:lang w:val="ru-RU" w:eastAsia="ru-RU"/>
              </w:rPr>
              <w:tab/>
            </w:r>
            <w:r w:rsidR="0097028F" w:rsidRPr="0097028F">
              <w:rPr>
                <w:rStyle w:val="af2"/>
                <w:noProof/>
                <w:sz w:val="20"/>
              </w:rPr>
              <w:t>Обзор</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_Toc159918936 \h </w:instrText>
            </w:r>
            <w:r w:rsidR="0097028F" w:rsidRPr="0097028F">
              <w:rPr>
                <w:noProof/>
                <w:webHidden/>
                <w:sz w:val="20"/>
              </w:rPr>
            </w:r>
            <w:r w:rsidR="0097028F" w:rsidRPr="0097028F">
              <w:rPr>
                <w:noProof/>
                <w:webHidden/>
                <w:sz w:val="20"/>
              </w:rPr>
              <w:fldChar w:fldCharType="separate"/>
            </w:r>
            <w:r w:rsidR="00454EEB">
              <w:rPr>
                <w:noProof/>
                <w:webHidden/>
                <w:sz w:val="20"/>
              </w:rPr>
              <w:t>1</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37" w:history="1">
            <w:r w:rsidR="0097028F" w:rsidRPr="0097028F">
              <w:rPr>
                <w:rStyle w:val="af2"/>
                <w:rFonts w:eastAsia="思源黑体 CN ExtraLight"/>
                <w:noProof/>
                <w:sz w:val="20"/>
              </w:rPr>
              <w:t>1.2</w:t>
            </w:r>
            <w:r w:rsidR="0097028F" w:rsidRPr="0097028F">
              <w:rPr>
                <w:rFonts w:asciiTheme="minorHAnsi" w:hAnsiTheme="minorHAnsi" w:cstheme="minorBidi"/>
                <w:noProof/>
                <w:kern w:val="0"/>
                <w:sz w:val="20"/>
                <w:lang w:val="ru-RU" w:eastAsia="ru-RU"/>
              </w:rPr>
              <w:tab/>
            </w:r>
            <w:r w:rsidR="0097028F" w:rsidRPr="0097028F">
              <w:rPr>
                <w:rStyle w:val="af2"/>
                <w:noProof/>
                <w:sz w:val="20"/>
              </w:rPr>
              <w:t>Особенности</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_Toc159918937 \h </w:instrText>
            </w:r>
            <w:r w:rsidR="0097028F" w:rsidRPr="0097028F">
              <w:rPr>
                <w:noProof/>
                <w:webHidden/>
                <w:sz w:val="20"/>
              </w:rPr>
            </w:r>
            <w:r w:rsidR="0097028F" w:rsidRPr="0097028F">
              <w:rPr>
                <w:noProof/>
                <w:webHidden/>
                <w:sz w:val="20"/>
              </w:rPr>
              <w:fldChar w:fldCharType="separate"/>
            </w:r>
            <w:r w:rsidR="00454EEB">
              <w:rPr>
                <w:noProof/>
                <w:webHidden/>
                <w:sz w:val="20"/>
              </w:rPr>
              <w:t>1</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38" w:history="1">
            <w:r w:rsidR="0097028F" w:rsidRPr="0097028F">
              <w:rPr>
                <w:rStyle w:val="af2"/>
                <w:rFonts w:eastAsia="思源黑体 CN ExtraLight"/>
                <w:noProof/>
                <w:sz w:val="20"/>
              </w:rPr>
              <w:t>1.3</w:t>
            </w:r>
            <w:r w:rsidR="0097028F" w:rsidRPr="0097028F">
              <w:rPr>
                <w:rFonts w:asciiTheme="minorHAnsi" w:hAnsiTheme="minorHAnsi" w:cstheme="minorBidi"/>
                <w:noProof/>
                <w:kern w:val="0"/>
                <w:sz w:val="20"/>
                <w:lang w:val="ru-RU" w:eastAsia="ru-RU"/>
              </w:rPr>
              <w:tab/>
            </w:r>
            <w:r w:rsidR="0097028F" w:rsidRPr="0097028F">
              <w:rPr>
                <w:rStyle w:val="af2"/>
                <w:noProof/>
                <w:sz w:val="20"/>
              </w:rPr>
              <w:t>Области применения аппарата</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_Toc159918938 \h </w:instrText>
            </w:r>
            <w:r w:rsidR="0097028F" w:rsidRPr="0097028F">
              <w:rPr>
                <w:noProof/>
                <w:webHidden/>
                <w:sz w:val="20"/>
              </w:rPr>
            </w:r>
            <w:r w:rsidR="0097028F" w:rsidRPr="0097028F">
              <w:rPr>
                <w:noProof/>
                <w:webHidden/>
                <w:sz w:val="20"/>
              </w:rPr>
              <w:fldChar w:fldCharType="separate"/>
            </w:r>
            <w:r w:rsidR="00454EEB">
              <w:rPr>
                <w:noProof/>
                <w:webHidden/>
                <w:sz w:val="20"/>
              </w:rPr>
              <w:t>2</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39" w:history="1">
            <w:r w:rsidR="0097028F" w:rsidRPr="0097028F">
              <w:rPr>
                <w:rStyle w:val="af2"/>
                <w:rFonts w:eastAsia="思源黑体 CN ExtraLight"/>
                <w:noProof/>
                <w:sz w:val="20"/>
              </w:rPr>
              <w:t>1.4</w:t>
            </w:r>
            <w:r w:rsidR="0097028F" w:rsidRPr="0097028F">
              <w:rPr>
                <w:rFonts w:asciiTheme="minorHAnsi" w:hAnsiTheme="minorHAnsi" w:cstheme="minorBidi"/>
                <w:noProof/>
                <w:kern w:val="0"/>
                <w:sz w:val="20"/>
                <w:lang w:val="ru-RU" w:eastAsia="ru-RU"/>
              </w:rPr>
              <w:tab/>
            </w:r>
            <w:r w:rsidR="0097028F" w:rsidRPr="0097028F">
              <w:rPr>
                <w:rStyle w:val="af2"/>
                <w:noProof/>
                <w:sz w:val="20"/>
              </w:rPr>
              <w:t>Требования к окружающей среде</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_Toc159918939 \h </w:instrText>
            </w:r>
            <w:r w:rsidR="0097028F" w:rsidRPr="0097028F">
              <w:rPr>
                <w:noProof/>
                <w:webHidden/>
                <w:sz w:val="20"/>
              </w:rPr>
            </w:r>
            <w:r w:rsidR="0097028F" w:rsidRPr="0097028F">
              <w:rPr>
                <w:noProof/>
                <w:webHidden/>
                <w:sz w:val="20"/>
              </w:rPr>
              <w:fldChar w:fldCharType="separate"/>
            </w:r>
            <w:r w:rsidR="00454EEB">
              <w:rPr>
                <w:noProof/>
                <w:webHidden/>
                <w:sz w:val="20"/>
              </w:rPr>
              <w:t>2</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40" w:history="1">
            <w:r w:rsidR="0097028F" w:rsidRPr="0097028F">
              <w:rPr>
                <w:rStyle w:val="af2"/>
                <w:rFonts w:eastAsia="思源黑体 CN ExtraLight"/>
                <w:noProof/>
                <w:sz w:val="20"/>
              </w:rPr>
              <w:t>1.5</w:t>
            </w:r>
            <w:r w:rsidR="0097028F" w:rsidRPr="0097028F">
              <w:rPr>
                <w:rFonts w:asciiTheme="minorHAnsi" w:hAnsiTheme="minorHAnsi" w:cstheme="minorBidi"/>
                <w:noProof/>
                <w:kern w:val="0"/>
                <w:sz w:val="20"/>
                <w:lang w:val="ru-RU" w:eastAsia="ru-RU"/>
              </w:rPr>
              <w:tab/>
            </w:r>
            <w:r w:rsidR="0097028F" w:rsidRPr="0097028F">
              <w:rPr>
                <w:rStyle w:val="af2"/>
                <w:noProof/>
                <w:sz w:val="20"/>
              </w:rPr>
              <w:t>Параметры аппарата</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_Toc159918940 \h </w:instrText>
            </w:r>
            <w:r w:rsidR="0097028F" w:rsidRPr="0097028F">
              <w:rPr>
                <w:noProof/>
                <w:webHidden/>
                <w:sz w:val="20"/>
              </w:rPr>
            </w:r>
            <w:r w:rsidR="0097028F" w:rsidRPr="0097028F">
              <w:rPr>
                <w:noProof/>
                <w:webHidden/>
                <w:sz w:val="20"/>
              </w:rPr>
              <w:fldChar w:fldCharType="separate"/>
            </w:r>
            <w:r w:rsidR="00454EEB">
              <w:rPr>
                <w:noProof/>
                <w:webHidden/>
                <w:sz w:val="20"/>
              </w:rPr>
              <w:t>2</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41" w:history="1">
            <w:r w:rsidR="0097028F" w:rsidRPr="0097028F">
              <w:rPr>
                <w:rStyle w:val="af2"/>
                <w:rFonts w:eastAsia="思源黑体 CN ExtraLight"/>
                <w:noProof/>
                <w:sz w:val="20"/>
              </w:rPr>
              <w:t>1.6</w:t>
            </w:r>
            <w:r w:rsidR="0097028F" w:rsidRPr="0097028F">
              <w:rPr>
                <w:rFonts w:asciiTheme="minorHAnsi" w:hAnsiTheme="minorHAnsi" w:cstheme="minorBidi"/>
                <w:noProof/>
                <w:kern w:val="0"/>
                <w:sz w:val="20"/>
                <w:lang w:val="ru-RU" w:eastAsia="ru-RU"/>
              </w:rPr>
              <w:tab/>
            </w:r>
            <w:r w:rsidR="0097028F" w:rsidRPr="0097028F">
              <w:rPr>
                <w:rStyle w:val="af2"/>
                <w:noProof/>
                <w:sz w:val="20"/>
              </w:rPr>
              <w:t>Конфигурация аппарата</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_Toc159918941 \h </w:instrText>
            </w:r>
            <w:r w:rsidR="0097028F" w:rsidRPr="0097028F">
              <w:rPr>
                <w:noProof/>
                <w:webHidden/>
                <w:sz w:val="20"/>
              </w:rPr>
            </w:r>
            <w:r w:rsidR="0097028F" w:rsidRPr="0097028F">
              <w:rPr>
                <w:noProof/>
                <w:webHidden/>
                <w:sz w:val="20"/>
              </w:rPr>
              <w:fldChar w:fldCharType="separate"/>
            </w:r>
            <w:r w:rsidR="00454EEB">
              <w:rPr>
                <w:noProof/>
                <w:webHidden/>
                <w:sz w:val="20"/>
              </w:rPr>
              <w:t>3</w:t>
            </w:r>
            <w:r w:rsidR="0097028F" w:rsidRPr="0097028F">
              <w:rPr>
                <w:noProof/>
                <w:webHidden/>
                <w:sz w:val="20"/>
              </w:rPr>
              <w:fldChar w:fldCharType="end"/>
            </w:r>
          </w:hyperlink>
        </w:p>
        <w:p w:rsidR="0097028F" w:rsidRPr="0097028F" w:rsidRDefault="00000000">
          <w:pPr>
            <w:pStyle w:val="11"/>
            <w:tabs>
              <w:tab w:val="left" w:pos="420"/>
              <w:tab w:val="right" w:leader="dot" w:pos="9487"/>
            </w:tabs>
            <w:rPr>
              <w:rFonts w:asciiTheme="minorHAnsi" w:hAnsiTheme="minorHAnsi" w:cstheme="minorBidi"/>
              <w:noProof/>
              <w:kern w:val="0"/>
              <w:sz w:val="20"/>
              <w:lang w:val="ru-RU" w:eastAsia="ru-RU"/>
            </w:rPr>
          </w:pPr>
          <w:hyperlink w:anchor="_Toc159918942" w:history="1">
            <w:r w:rsidR="0097028F" w:rsidRPr="0097028F">
              <w:rPr>
                <w:rStyle w:val="af2"/>
                <w:rFonts w:eastAsia="思源黑体 CN ExtraLight"/>
                <w:noProof/>
                <w:sz w:val="20"/>
              </w:rPr>
              <w:t>2-</w:t>
            </w:r>
            <w:r w:rsidR="0097028F" w:rsidRPr="0097028F">
              <w:rPr>
                <w:rFonts w:asciiTheme="minorHAnsi" w:hAnsiTheme="minorHAnsi" w:cstheme="minorBidi"/>
                <w:noProof/>
                <w:kern w:val="0"/>
                <w:sz w:val="20"/>
                <w:lang w:val="ru-RU" w:eastAsia="ru-RU"/>
              </w:rPr>
              <w:tab/>
            </w:r>
            <w:r w:rsidR="0097028F" w:rsidRPr="0097028F">
              <w:rPr>
                <w:rStyle w:val="af2"/>
                <w:noProof/>
                <w:sz w:val="20"/>
              </w:rPr>
              <w:t>Безопасность системы</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_Toc159918942 \h </w:instrText>
            </w:r>
            <w:r w:rsidR="0097028F" w:rsidRPr="0097028F">
              <w:rPr>
                <w:noProof/>
                <w:webHidden/>
                <w:sz w:val="20"/>
              </w:rPr>
            </w:r>
            <w:r w:rsidR="0097028F" w:rsidRPr="0097028F">
              <w:rPr>
                <w:noProof/>
                <w:webHidden/>
                <w:sz w:val="20"/>
              </w:rPr>
              <w:fldChar w:fldCharType="separate"/>
            </w:r>
            <w:r w:rsidR="00454EEB">
              <w:rPr>
                <w:noProof/>
                <w:webHidden/>
                <w:sz w:val="20"/>
              </w:rPr>
              <w:t>4</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43" w:history="1">
            <w:r w:rsidR="0097028F" w:rsidRPr="0097028F">
              <w:rPr>
                <w:rStyle w:val="af2"/>
                <w:rFonts w:eastAsia="思源黑体 CN ExtraLight"/>
                <w:noProof/>
                <w:sz w:val="20"/>
              </w:rPr>
              <w:t>2.1</w:t>
            </w:r>
            <w:r w:rsidR="0097028F" w:rsidRPr="0097028F">
              <w:rPr>
                <w:rFonts w:asciiTheme="minorHAnsi" w:hAnsiTheme="minorHAnsi" w:cstheme="minorBidi"/>
                <w:noProof/>
                <w:kern w:val="0"/>
                <w:sz w:val="20"/>
                <w:lang w:val="ru-RU" w:eastAsia="ru-RU"/>
              </w:rPr>
              <w:tab/>
            </w:r>
            <w:r w:rsidR="0097028F" w:rsidRPr="0097028F">
              <w:rPr>
                <w:rStyle w:val="af2"/>
                <w:noProof/>
                <w:sz w:val="20"/>
              </w:rPr>
              <w:t>Важные знаки</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_Toc159918943 \h </w:instrText>
            </w:r>
            <w:r w:rsidR="0097028F" w:rsidRPr="0097028F">
              <w:rPr>
                <w:noProof/>
                <w:webHidden/>
                <w:sz w:val="20"/>
              </w:rPr>
            </w:r>
            <w:r w:rsidR="0097028F" w:rsidRPr="0097028F">
              <w:rPr>
                <w:noProof/>
                <w:webHidden/>
                <w:sz w:val="20"/>
              </w:rPr>
              <w:fldChar w:fldCharType="separate"/>
            </w:r>
            <w:r w:rsidR="00454EEB">
              <w:rPr>
                <w:noProof/>
                <w:webHidden/>
                <w:sz w:val="20"/>
              </w:rPr>
              <w:t>4</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44" w:history="1">
            <w:r w:rsidR="0097028F" w:rsidRPr="0097028F">
              <w:rPr>
                <w:rStyle w:val="af2"/>
                <w:rFonts w:eastAsia="思源黑体 CN ExtraLight"/>
                <w:noProof/>
                <w:sz w:val="20"/>
              </w:rPr>
              <w:t>2.2</w:t>
            </w:r>
            <w:r w:rsidR="0097028F" w:rsidRPr="0097028F">
              <w:rPr>
                <w:rFonts w:asciiTheme="minorHAnsi" w:hAnsiTheme="minorHAnsi" w:cstheme="minorBidi"/>
                <w:noProof/>
                <w:kern w:val="0"/>
                <w:sz w:val="20"/>
                <w:lang w:val="ru-RU" w:eastAsia="ru-RU"/>
              </w:rPr>
              <w:tab/>
            </w:r>
            <w:r w:rsidR="0097028F" w:rsidRPr="0097028F">
              <w:rPr>
                <w:rStyle w:val="af2"/>
                <w:noProof/>
                <w:sz w:val="20"/>
              </w:rPr>
              <w:t>Ограничения использования</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_Toc159918944 \h </w:instrText>
            </w:r>
            <w:r w:rsidR="0097028F" w:rsidRPr="0097028F">
              <w:rPr>
                <w:noProof/>
                <w:webHidden/>
                <w:sz w:val="20"/>
              </w:rPr>
            </w:r>
            <w:r w:rsidR="0097028F" w:rsidRPr="0097028F">
              <w:rPr>
                <w:noProof/>
                <w:webHidden/>
                <w:sz w:val="20"/>
              </w:rPr>
              <w:fldChar w:fldCharType="separate"/>
            </w:r>
            <w:r w:rsidR="00454EEB">
              <w:rPr>
                <w:noProof/>
                <w:webHidden/>
                <w:sz w:val="20"/>
              </w:rPr>
              <w:t>4</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45" w:history="1">
            <w:r w:rsidR="0097028F" w:rsidRPr="0097028F">
              <w:rPr>
                <w:rStyle w:val="af2"/>
                <w:rFonts w:eastAsia="思源黑体 CN ExtraLight"/>
                <w:noProof/>
                <w:sz w:val="20"/>
              </w:rPr>
              <w:t>2.3</w:t>
            </w:r>
            <w:r w:rsidR="0097028F" w:rsidRPr="0097028F">
              <w:rPr>
                <w:rFonts w:asciiTheme="minorHAnsi" w:hAnsiTheme="minorHAnsi" w:cstheme="minorBidi"/>
                <w:noProof/>
                <w:kern w:val="0"/>
                <w:sz w:val="20"/>
                <w:lang w:val="ru-RU" w:eastAsia="ru-RU"/>
              </w:rPr>
              <w:tab/>
            </w:r>
            <w:r w:rsidR="0097028F" w:rsidRPr="0097028F">
              <w:rPr>
                <w:rStyle w:val="af2"/>
                <w:noProof/>
                <w:sz w:val="20"/>
              </w:rPr>
              <w:t>Информация о безопасности</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_Toc159918945 \h </w:instrText>
            </w:r>
            <w:r w:rsidR="0097028F" w:rsidRPr="0097028F">
              <w:rPr>
                <w:noProof/>
                <w:webHidden/>
                <w:sz w:val="20"/>
              </w:rPr>
            </w:r>
            <w:r w:rsidR="0097028F" w:rsidRPr="0097028F">
              <w:rPr>
                <w:noProof/>
                <w:webHidden/>
                <w:sz w:val="20"/>
              </w:rPr>
              <w:fldChar w:fldCharType="separate"/>
            </w:r>
            <w:r w:rsidR="00454EEB">
              <w:rPr>
                <w:noProof/>
                <w:webHidden/>
                <w:sz w:val="20"/>
              </w:rPr>
              <w:t>4</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46" w:history="1">
            <w:r w:rsidR="0097028F" w:rsidRPr="0097028F">
              <w:rPr>
                <w:rStyle w:val="af2"/>
                <w:rFonts w:eastAsia="思源黑体 CN ExtraLight"/>
                <w:noProof/>
                <w:sz w:val="20"/>
              </w:rPr>
              <w:t>2.3.1</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Безопасность животных и людей</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_Toc159918946 \h </w:instrText>
            </w:r>
            <w:r w:rsidR="0097028F" w:rsidRPr="0097028F">
              <w:rPr>
                <w:noProof/>
                <w:webHidden/>
                <w:sz w:val="20"/>
              </w:rPr>
            </w:r>
            <w:r w:rsidR="0097028F" w:rsidRPr="0097028F">
              <w:rPr>
                <w:noProof/>
                <w:webHidden/>
                <w:sz w:val="20"/>
              </w:rPr>
              <w:fldChar w:fldCharType="separate"/>
            </w:r>
            <w:r w:rsidR="00454EEB">
              <w:rPr>
                <w:noProof/>
                <w:webHidden/>
                <w:sz w:val="20"/>
              </w:rPr>
              <w:t>4</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47" w:history="1">
            <w:r w:rsidR="0097028F" w:rsidRPr="0097028F">
              <w:rPr>
                <w:rStyle w:val="af2"/>
                <w:rFonts w:eastAsia="思源黑体 CN ExtraLight"/>
                <w:noProof/>
                <w:sz w:val="20"/>
              </w:rPr>
              <w:t>2.3.2</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Защита системы</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_Toc159918947 \h </w:instrText>
            </w:r>
            <w:r w:rsidR="0097028F" w:rsidRPr="0097028F">
              <w:rPr>
                <w:noProof/>
                <w:webHidden/>
                <w:sz w:val="20"/>
              </w:rPr>
            </w:r>
            <w:r w:rsidR="0097028F" w:rsidRPr="0097028F">
              <w:rPr>
                <w:noProof/>
                <w:webHidden/>
                <w:sz w:val="20"/>
              </w:rPr>
              <w:fldChar w:fldCharType="separate"/>
            </w:r>
            <w:r w:rsidR="00454EEB">
              <w:rPr>
                <w:noProof/>
                <w:webHidden/>
                <w:sz w:val="20"/>
              </w:rPr>
              <w:t>5</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48" w:history="1">
            <w:r w:rsidR="0097028F" w:rsidRPr="0097028F">
              <w:rPr>
                <w:rStyle w:val="af2"/>
                <w:rFonts w:eastAsia="思源黑体 CN ExtraLight"/>
                <w:noProof/>
                <w:sz w:val="20"/>
              </w:rPr>
              <w:t>2.3.3</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Гигиена окружающей среды</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_Toc159918948 \h </w:instrText>
            </w:r>
            <w:r w:rsidR="0097028F" w:rsidRPr="0097028F">
              <w:rPr>
                <w:noProof/>
                <w:webHidden/>
                <w:sz w:val="20"/>
              </w:rPr>
            </w:r>
            <w:r w:rsidR="0097028F" w:rsidRPr="0097028F">
              <w:rPr>
                <w:noProof/>
                <w:webHidden/>
                <w:sz w:val="20"/>
              </w:rPr>
              <w:fldChar w:fldCharType="separate"/>
            </w:r>
            <w:r w:rsidR="00454EEB">
              <w:rPr>
                <w:noProof/>
                <w:webHidden/>
                <w:sz w:val="20"/>
              </w:rPr>
              <w:t>5</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49" w:history="1">
            <w:r w:rsidR="0097028F" w:rsidRPr="0097028F">
              <w:rPr>
                <w:rStyle w:val="af2"/>
                <w:rFonts w:eastAsia="思源黑体 CN ExtraLight"/>
                <w:noProof/>
                <w:sz w:val="20"/>
              </w:rPr>
              <w:t>2.4</w:t>
            </w:r>
            <w:r w:rsidR="0097028F" w:rsidRPr="0097028F">
              <w:rPr>
                <w:rFonts w:asciiTheme="minorHAnsi" w:hAnsiTheme="minorHAnsi" w:cstheme="minorBidi"/>
                <w:noProof/>
                <w:kern w:val="0"/>
                <w:sz w:val="20"/>
                <w:lang w:val="ru-RU" w:eastAsia="ru-RU"/>
              </w:rPr>
              <w:tab/>
            </w:r>
            <w:r w:rsidR="0097028F" w:rsidRPr="0097028F">
              <w:rPr>
                <w:rStyle w:val="af2"/>
                <w:noProof/>
                <w:sz w:val="20"/>
              </w:rPr>
              <w:t>Неисправность системы</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_Toc159918949 \h </w:instrText>
            </w:r>
            <w:r w:rsidR="0097028F" w:rsidRPr="0097028F">
              <w:rPr>
                <w:noProof/>
                <w:webHidden/>
                <w:sz w:val="20"/>
              </w:rPr>
            </w:r>
            <w:r w:rsidR="0097028F" w:rsidRPr="0097028F">
              <w:rPr>
                <w:noProof/>
                <w:webHidden/>
                <w:sz w:val="20"/>
              </w:rPr>
              <w:fldChar w:fldCharType="separate"/>
            </w:r>
            <w:r w:rsidR="00454EEB">
              <w:rPr>
                <w:noProof/>
                <w:webHidden/>
                <w:sz w:val="20"/>
              </w:rPr>
              <w:t>5</w:t>
            </w:r>
            <w:r w:rsidR="0097028F" w:rsidRPr="0097028F">
              <w:rPr>
                <w:noProof/>
                <w:webHidden/>
                <w:sz w:val="20"/>
              </w:rPr>
              <w:fldChar w:fldCharType="end"/>
            </w:r>
          </w:hyperlink>
        </w:p>
        <w:p w:rsidR="0097028F" w:rsidRPr="0097028F" w:rsidRDefault="00000000">
          <w:pPr>
            <w:pStyle w:val="11"/>
            <w:tabs>
              <w:tab w:val="left" w:pos="420"/>
              <w:tab w:val="right" w:leader="dot" w:pos="9487"/>
            </w:tabs>
            <w:rPr>
              <w:rFonts w:asciiTheme="minorHAnsi" w:hAnsiTheme="minorHAnsi" w:cstheme="minorBidi"/>
              <w:noProof/>
              <w:kern w:val="0"/>
              <w:sz w:val="20"/>
              <w:lang w:val="ru-RU" w:eastAsia="ru-RU"/>
            </w:rPr>
          </w:pPr>
          <w:hyperlink w:anchor="_Toc159918950" w:history="1">
            <w:r w:rsidR="0097028F" w:rsidRPr="0097028F">
              <w:rPr>
                <w:rStyle w:val="af2"/>
                <w:rFonts w:eastAsia="思源黑体 CN ExtraLight"/>
                <w:noProof/>
                <w:sz w:val="20"/>
              </w:rPr>
              <w:t>3-</w:t>
            </w:r>
            <w:r w:rsidR="0097028F" w:rsidRPr="0097028F">
              <w:rPr>
                <w:rFonts w:asciiTheme="minorHAnsi" w:hAnsiTheme="minorHAnsi" w:cstheme="minorBidi"/>
                <w:noProof/>
                <w:kern w:val="0"/>
                <w:sz w:val="20"/>
                <w:lang w:val="ru-RU" w:eastAsia="ru-RU"/>
              </w:rPr>
              <w:tab/>
            </w:r>
            <w:r w:rsidR="0097028F" w:rsidRPr="0097028F">
              <w:rPr>
                <w:rStyle w:val="af2"/>
                <w:noProof/>
                <w:sz w:val="20"/>
              </w:rPr>
              <w:t>Конструкция системы</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_Toc159918950 \h </w:instrText>
            </w:r>
            <w:r w:rsidR="0097028F" w:rsidRPr="0097028F">
              <w:rPr>
                <w:noProof/>
                <w:webHidden/>
                <w:sz w:val="20"/>
              </w:rPr>
            </w:r>
            <w:r w:rsidR="0097028F" w:rsidRPr="0097028F">
              <w:rPr>
                <w:noProof/>
                <w:webHidden/>
                <w:sz w:val="20"/>
              </w:rPr>
              <w:fldChar w:fldCharType="separate"/>
            </w:r>
            <w:r w:rsidR="00454EEB">
              <w:rPr>
                <w:noProof/>
                <w:webHidden/>
                <w:sz w:val="20"/>
              </w:rPr>
              <w:t>6</w:t>
            </w:r>
            <w:r w:rsidR="0097028F" w:rsidRPr="0097028F">
              <w:rPr>
                <w:noProof/>
                <w:webHidden/>
                <w:sz w:val="20"/>
              </w:rPr>
              <w:fldChar w:fldCharType="end"/>
            </w:r>
          </w:hyperlink>
        </w:p>
        <w:p w:rsidR="0097028F" w:rsidRPr="0097028F" w:rsidRDefault="00000000">
          <w:pPr>
            <w:pStyle w:val="11"/>
            <w:tabs>
              <w:tab w:val="left" w:pos="420"/>
              <w:tab w:val="right" w:leader="dot" w:pos="9487"/>
            </w:tabs>
            <w:rPr>
              <w:rFonts w:asciiTheme="minorHAnsi" w:hAnsiTheme="minorHAnsi" w:cstheme="minorBidi"/>
              <w:noProof/>
              <w:kern w:val="0"/>
              <w:sz w:val="20"/>
              <w:lang w:val="ru-RU" w:eastAsia="ru-RU"/>
            </w:rPr>
          </w:pPr>
          <w:hyperlink w:anchor="_Toc159918951" w:history="1">
            <w:r w:rsidR="0097028F" w:rsidRPr="0097028F">
              <w:rPr>
                <w:rStyle w:val="af2"/>
                <w:rFonts w:eastAsia="思源黑体 CN ExtraLight"/>
                <w:noProof/>
                <w:sz w:val="20"/>
              </w:rPr>
              <w:t>4-</w:t>
            </w:r>
            <w:r w:rsidR="0097028F" w:rsidRPr="0097028F">
              <w:rPr>
                <w:rFonts w:asciiTheme="minorHAnsi" w:hAnsiTheme="minorHAnsi" w:cstheme="minorBidi"/>
                <w:noProof/>
                <w:kern w:val="0"/>
                <w:sz w:val="20"/>
                <w:lang w:val="ru-RU" w:eastAsia="ru-RU"/>
              </w:rPr>
              <w:tab/>
            </w:r>
            <w:r w:rsidR="0097028F" w:rsidRPr="0097028F">
              <w:rPr>
                <w:rStyle w:val="af2"/>
                <w:noProof/>
                <w:sz w:val="20"/>
              </w:rPr>
              <w:t>Подготовка системы</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_Toc159918951 \h </w:instrText>
            </w:r>
            <w:r w:rsidR="0097028F" w:rsidRPr="0097028F">
              <w:rPr>
                <w:noProof/>
                <w:webHidden/>
                <w:sz w:val="20"/>
              </w:rPr>
            </w:r>
            <w:r w:rsidR="0097028F" w:rsidRPr="0097028F">
              <w:rPr>
                <w:noProof/>
                <w:webHidden/>
                <w:sz w:val="20"/>
              </w:rPr>
              <w:fldChar w:fldCharType="separate"/>
            </w:r>
            <w:r w:rsidR="00454EEB">
              <w:rPr>
                <w:noProof/>
                <w:webHidden/>
                <w:sz w:val="20"/>
              </w:rPr>
              <w:t>10</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52" w:history="1">
            <w:r w:rsidR="0097028F" w:rsidRPr="0097028F">
              <w:rPr>
                <w:rStyle w:val="af2"/>
                <w:rFonts w:eastAsia="思源黑体 CN ExtraLight"/>
                <w:noProof/>
                <w:sz w:val="20"/>
              </w:rPr>
              <w:t>4.1</w:t>
            </w:r>
            <w:r w:rsidR="0097028F" w:rsidRPr="0097028F">
              <w:rPr>
                <w:rFonts w:asciiTheme="minorHAnsi" w:hAnsiTheme="minorHAnsi" w:cstheme="minorBidi"/>
                <w:noProof/>
                <w:kern w:val="0"/>
                <w:sz w:val="20"/>
                <w:lang w:val="ru-RU" w:eastAsia="ru-RU"/>
              </w:rPr>
              <w:tab/>
            </w:r>
            <w:r w:rsidR="0097028F" w:rsidRPr="0097028F">
              <w:rPr>
                <w:rStyle w:val="af2"/>
                <w:noProof/>
                <w:sz w:val="20"/>
              </w:rPr>
              <w:t>Распаковка</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_Toc159918952 \h </w:instrText>
            </w:r>
            <w:r w:rsidR="0097028F" w:rsidRPr="0097028F">
              <w:rPr>
                <w:noProof/>
                <w:webHidden/>
                <w:sz w:val="20"/>
              </w:rPr>
            </w:r>
            <w:r w:rsidR="0097028F" w:rsidRPr="0097028F">
              <w:rPr>
                <w:noProof/>
                <w:webHidden/>
                <w:sz w:val="20"/>
              </w:rPr>
              <w:fldChar w:fldCharType="separate"/>
            </w:r>
            <w:r w:rsidR="00454EEB">
              <w:rPr>
                <w:noProof/>
                <w:webHidden/>
                <w:sz w:val="20"/>
              </w:rPr>
              <w:t>10</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53" w:history="1">
            <w:r w:rsidR="0097028F" w:rsidRPr="0097028F">
              <w:rPr>
                <w:rStyle w:val="af2"/>
                <w:rFonts w:eastAsia="思源黑体 CN ExtraLight"/>
                <w:noProof/>
                <w:sz w:val="20"/>
              </w:rPr>
              <w:t>4.2</w:t>
            </w:r>
            <w:r w:rsidR="0097028F" w:rsidRPr="0097028F">
              <w:rPr>
                <w:rFonts w:asciiTheme="minorHAnsi" w:hAnsiTheme="minorHAnsi" w:cstheme="minorBidi"/>
                <w:noProof/>
                <w:kern w:val="0"/>
                <w:sz w:val="20"/>
                <w:lang w:val="ru-RU" w:eastAsia="ru-RU"/>
              </w:rPr>
              <w:tab/>
            </w:r>
            <w:r w:rsidR="0097028F" w:rsidRPr="0097028F">
              <w:rPr>
                <w:rStyle w:val="af2"/>
                <w:noProof/>
                <w:sz w:val="20"/>
              </w:rPr>
              <w:t>Последовательность монтажа</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_Toc159918953 \h </w:instrText>
            </w:r>
            <w:r w:rsidR="0097028F" w:rsidRPr="0097028F">
              <w:rPr>
                <w:noProof/>
                <w:webHidden/>
                <w:sz w:val="20"/>
              </w:rPr>
            </w:r>
            <w:r w:rsidR="0097028F" w:rsidRPr="0097028F">
              <w:rPr>
                <w:noProof/>
                <w:webHidden/>
                <w:sz w:val="20"/>
              </w:rPr>
              <w:fldChar w:fldCharType="separate"/>
            </w:r>
            <w:r w:rsidR="00454EEB">
              <w:rPr>
                <w:noProof/>
                <w:webHidden/>
                <w:sz w:val="20"/>
              </w:rPr>
              <w:t>10</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54" w:history="1">
            <w:r w:rsidR="0097028F" w:rsidRPr="0097028F">
              <w:rPr>
                <w:rStyle w:val="af2"/>
                <w:rFonts w:eastAsia="思源黑体 CN ExtraLight"/>
                <w:noProof/>
                <w:sz w:val="20"/>
                <w:lang w:val="ru-RU"/>
              </w:rPr>
              <w:t>4.2.1</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Сборка передвижного кронштейна наркозно-дыхательного аппарата</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_Toc159918954 \h </w:instrText>
            </w:r>
            <w:r w:rsidR="0097028F" w:rsidRPr="0097028F">
              <w:rPr>
                <w:noProof/>
                <w:webHidden/>
                <w:sz w:val="20"/>
              </w:rPr>
            </w:r>
            <w:r w:rsidR="0097028F" w:rsidRPr="0097028F">
              <w:rPr>
                <w:noProof/>
                <w:webHidden/>
                <w:sz w:val="20"/>
              </w:rPr>
              <w:fldChar w:fldCharType="separate"/>
            </w:r>
            <w:r w:rsidR="00454EEB">
              <w:rPr>
                <w:noProof/>
                <w:webHidden/>
                <w:sz w:val="20"/>
              </w:rPr>
              <w:t>10</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55" w:history="1">
            <w:r w:rsidR="0097028F" w:rsidRPr="0097028F">
              <w:rPr>
                <w:rStyle w:val="af2"/>
                <w:rFonts w:eastAsia="思源黑体 CN ExtraLight"/>
                <w:noProof/>
                <w:sz w:val="20"/>
              </w:rPr>
              <w:t>4.2.2</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Установка основной рамы</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_Toc159918955 \h </w:instrText>
            </w:r>
            <w:r w:rsidR="0097028F" w:rsidRPr="0097028F">
              <w:rPr>
                <w:noProof/>
                <w:webHidden/>
                <w:sz w:val="20"/>
              </w:rPr>
            </w:r>
            <w:r w:rsidR="0097028F" w:rsidRPr="0097028F">
              <w:rPr>
                <w:noProof/>
                <w:webHidden/>
                <w:sz w:val="20"/>
              </w:rPr>
              <w:fldChar w:fldCharType="separate"/>
            </w:r>
            <w:r w:rsidR="00454EEB">
              <w:rPr>
                <w:noProof/>
                <w:webHidden/>
                <w:sz w:val="20"/>
              </w:rPr>
              <w:t>12</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56" w:history="1">
            <w:r w:rsidR="0097028F" w:rsidRPr="0097028F">
              <w:rPr>
                <w:rStyle w:val="af2"/>
                <w:rFonts w:eastAsia="思源黑体 CN ExtraLight"/>
                <w:noProof/>
                <w:sz w:val="20"/>
              </w:rPr>
              <w:t>4.2.3</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Установка абсорбера CO</w:t>
            </w:r>
            <w:r w:rsidR="0097028F" w:rsidRPr="0097028F">
              <w:rPr>
                <w:rStyle w:val="af2"/>
                <w:noProof/>
                <w:sz w:val="20"/>
                <w:vertAlign w:val="subscript"/>
                <w:lang w:val="ru"/>
              </w:rPr>
              <w:t>2</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_Toc159918956 \h </w:instrText>
            </w:r>
            <w:r w:rsidR="0097028F" w:rsidRPr="0097028F">
              <w:rPr>
                <w:noProof/>
                <w:webHidden/>
                <w:sz w:val="20"/>
              </w:rPr>
            </w:r>
            <w:r w:rsidR="0097028F" w:rsidRPr="0097028F">
              <w:rPr>
                <w:noProof/>
                <w:webHidden/>
                <w:sz w:val="20"/>
              </w:rPr>
              <w:fldChar w:fldCharType="separate"/>
            </w:r>
            <w:r w:rsidR="00454EEB">
              <w:rPr>
                <w:noProof/>
                <w:webHidden/>
                <w:sz w:val="20"/>
              </w:rPr>
              <w:t>13</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57" w:history="1">
            <w:r w:rsidR="0097028F" w:rsidRPr="0097028F">
              <w:rPr>
                <w:rStyle w:val="af2"/>
                <w:rFonts w:eastAsia="思源黑体 CN ExtraLight"/>
                <w:noProof/>
                <w:sz w:val="20"/>
              </w:rPr>
              <w:t>4.2.4</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Установка дыхательного мешка</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_Toc159918957 \h </w:instrText>
            </w:r>
            <w:r w:rsidR="0097028F" w:rsidRPr="0097028F">
              <w:rPr>
                <w:noProof/>
                <w:webHidden/>
                <w:sz w:val="20"/>
              </w:rPr>
            </w:r>
            <w:r w:rsidR="0097028F" w:rsidRPr="0097028F">
              <w:rPr>
                <w:noProof/>
                <w:webHidden/>
                <w:sz w:val="20"/>
              </w:rPr>
              <w:fldChar w:fldCharType="separate"/>
            </w:r>
            <w:r w:rsidR="00454EEB">
              <w:rPr>
                <w:noProof/>
                <w:webHidden/>
                <w:sz w:val="20"/>
              </w:rPr>
              <w:t>13</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58" w:history="1">
            <w:r w:rsidR="0097028F" w:rsidRPr="0097028F">
              <w:rPr>
                <w:rStyle w:val="af2"/>
                <w:rFonts w:eastAsia="思源黑体 CN ExtraLight"/>
                <w:noProof/>
                <w:sz w:val="20"/>
              </w:rPr>
              <w:t>4.3</w:t>
            </w:r>
            <w:r w:rsidR="0097028F" w:rsidRPr="0097028F">
              <w:rPr>
                <w:rFonts w:asciiTheme="minorHAnsi" w:hAnsiTheme="minorHAnsi" w:cstheme="minorBidi"/>
                <w:noProof/>
                <w:kern w:val="0"/>
                <w:sz w:val="20"/>
                <w:lang w:val="ru-RU" w:eastAsia="ru-RU"/>
              </w:rPr>
              <w:tab/>
            </w:r>
            <w:r w:rsidR="0097028F" w:rsidRPr="0097028F">
              <w:rPr>
                <w:rStyle w:val="af2"/>
                <w:noProof/>
                <w:sz w:val="20"/>
              </w:rPr>
              <w:t>Подключение системы</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_Toc159918958 \h </w:instrText>
            </w:r>
            <w:r w:rsidR="0097028F" w:rsidRPr="0097028F">
              <w:rPr>
                <w:noProof/>
                <w:webHidden/>
                <w:sz w:val="20"/>
              </w:rPr>
            </w:r>
            <w:r w:rsidR="0097028F" w:rsidRPr="0097028F">
              <w:rPr>
                <w:noProof/>
                <w:webHidden/>
                <w:sz w:val="20"/>
              </w:rPr>
              <w:fldChar w:fldCharType="separate"/>
            </w:r>
            <w:r w:rsidR="00454EEB">
              <w:rPr>
                <w:noProof/>
                <w:webHidden/>
                <w:sz w:val="20"/>
              </w:rPr>
              <w:t>14</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59" w:history="1">
            <w:r w:rsidR="0097028F" w:rsidRPr="0097028F">
              <w:rPr>
                <w:rStyle w:val="af2"/>
                <w:rFonts w:eastAsia="思源黑体 CN ExtraLight"/>
                <w:noProof/>
                <w:sz w:val="20"/>
              </w:rPr>
              <w:t>4.3.1</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Установка реверсивного дыхательного контура</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_Toc159918959 \h </w:instrText>
            </w:r>
            <w:r w:rsidR="0097028F" w:rsidRPr="0097028F">
              <w:rPr>
                <w:noProof/>
                <w:webHidden/>
                <w:sz w:val="20"/>
              </w:rPr>
            </w:r>
            <w:r w:rsidR="0097028F" w:rsidRPr="0097028F">
              <w:rPr>
                <w:noProof/>
                <w:webHidden/>
                <w:sz w:val="20"/>
              </w:rPr>
              <w:fldChar w:fldCharType="separate"/>
            </w:r>
            <w:r w:rsidR="00454EEB">
              <w:rPr>
                <w:noProof/>
                <w:webHidden/>
                <w:sz w:val="20"/>
              </w:rPr>
              <w:t>14</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60" w:history="1">
            <w:r w:rsidR="0097028F" w:rsidRPr="0097028F">
              <w:rPr>
                <w:rStyle w:val="af2"/>
                <w:rFonts w:eastAsia="思源黑体 CN ExtraLight"/>
                <w:noProof/>
                <w:sz w:val="20"/>
              </w:rPr>
              <w:t>4.3.2</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Установка нереверсивного дыхательного контура</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_Toc159918960 \h </w:instrText>
            </w:r>
            <w:r w:rsidR="0097028F" w:rsidRPr="0097028F">
              <w:rPr>
                <w:noProof/>
                <w:webHidden/>
                <w:sz w:val="20"/>
              </w:rPr>
            </w:r>
            <w:r w:rsidR="0097028F" w:rsidRPr="0097028F">
              <w:rPr>
                <w:noProof/>
                <w:webHidden/>
                <w:sz w:val="20"/>
              </w:rPr>
              <w:fldChar w:fldCharType="separate"/>
            </w:r>
            <w:r w:rsidR="00454EEB">
              <w:rPr>
                <w:noProof/>
                <w:webHidden/>
                <w:sz w:val="20"/>
              </w:rPr>
              <w:t>14</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61" w:history="1">
            <w:r w:rsidR="0097028F" w:rsidRPr="0097028F">
              <w:rPr>
                <w:rStyle w:val="af2"/>
                <w:rFonts w:eastAsia="思源黑体 CN ExtraLight"/>
                <w:noProof/>
                <w:sz w:val="20"/>
              </w:rPr>
              <w:t>4.4</w:t>
            </w:r>
            <w:r w:rsidR="0097028F" w:rsidRPr="0097028F">
              <w:rPr>
                <w:rFonts w:asciiTheme="minorHAnsi" w:hAnsiTheme="minorHAnsi" w:cstheme="minorBidi"/>
                <w:noProof/>
                <w:kern w:val="0"/>
                <w:sz w:val="20"/>
                <w:lang w:val="ru-RU" w:eastAsia="ru-RU"/>
              </w:rPr>
              <w:tab/>
            </w:r>
            <w:r w:rsidR="0097028F" w:rsidRPr="0097028F">
              <w:rPr>
                <w:rStyle w:val="af2"/>
                <w:noProof/>
                <w:sz w:val="20"/>
              </w:rPr>
              <w:t>Подготовка к работе</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_Toc159918961 \h </w:instrText>
            </w:r>
            <w:r w:rsidR="0097028F" w:rsidRPr="0097028F">
              <w:rPr>
                <w:noProof/>
                <w:webHidden/>
                <w:sz w:val="20"/>
              </w:rPr>
            </w:r>
            <w:r w:rsidR="0097028F" w:rsidRPr="0097028F">
              <w:rPr>
                <w:noProof/>
                <w:webHidden/>
                <w:sz w:val="20"/>
              </w:rPr>
              <w:fldChar w:fldCharType="separate"/>
            </w:r>
            <w:r w:rsidR="00454EEB">
              <w:rPr>
                <w:noProof/>
                <w:webHidden/>
                <w:sz w:val="20"/>
              </w:rPr>
              <w:t>15</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62" w:history="1">
            <w:r w:rsidR="0097028F" w:rsidRPr="0097028F">
              <w:rPr>
                <w:rStyle w:val="af2"/>
                <w:rFonts w:eastAsia="思源黑体 CN ExtraLight"/>
                <w:noProof/>
                <w:sz w:val="20"/>
              </w:rPr>
              <w:t>4.4.1</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Материалы и принадлежности</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_Toc159918962 \h </w:instrText>
            </w:r>
            <w:r w:rsidR="0097028F" w:rsidRPr="0097028F">
              <w:rPr>
                <w:noProof/>
                <w:webHidden/>
                <w:sz w:val="20"/>
              </w:rPr>
            </w:r>
            <w:r w:rsidR="0097028F" w:rsidRPr="0097028F">
              <w:rPr>
                <w:noProof/>
                <w:webHidden/>
                <w:sz w:val="20"/>
              </w:rPr>
              <w:fldChar w:fldCharType="separate"/>
            </w:r>
            <w:r w:rsidR="00454EEB">
              <w:rPr>
                <w:noProof/>
                <w:webHidden/>
                <w:sz w:val="20"/>
              </w:rPr>
              <w:t>15</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63" w:history="1">
            <w:r w:rsidR="0097028F" w:rsidRPr="0097028F">
              <w:rPr>
                <w:rStyle w:val="af2"/>
                <w:rFonts w:eastAsia="思源黑体 CN ExtraLight"/>
                <w:noProof/>
                <w:sz w:val="20"/>
              </w:rPr>
              <w:t>4.4.2</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Регулировка системы</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_Toc159918963 \h </w:instrText>
            </w:r>
            <w:r w:rsidR="0097028F" w:rsidRPr="0097028F">
              <w:rPr>
                <w:noProof/>
                <w:webHidden/>
                <w:sz w:val="20"/>
              </w:rPr>
            </w:r>
            <w:r w:rsidR="0097028F" w:rsidRPr="0097028F">
              <w:rPr>
                <w:noProof/>
                <w:webHidden/>
                <w:sz w:val="20"/>
              </w:rPr>
              <w:fldChar w:fldCharType="separate"/>
            </w:r>
            <w:r w:rsidR="00454EEB">
              <w:rPr>
                <w:noProof/>
                <w:webHidden/>
                <w:sz w:val="20"/>
              </w:rPr>
              <w:t>15</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64" w:history="1">
            <w:r w:rsidR="0097028F" w:rsidRPr="0097028F">
              <w:rPr>
                <w:rStyle w:val="af2"/>
                <w:rFonts w:eastAsia="思源黑体 CN ExtraLight"/>
                <w:noProof/>
                <w:sz w:val="20"/>
              </w:rPr>
              <w:t>4.4.3</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Заполнение анестетиком</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_Toc159918964 \h </w:instrText>
            </w:r>
            <w:r w:rsidR="0097028F" w:rsidRPr="0097028F">
              <w:rPr>
                <w:noProof/>
                <w:webHidden/>
                <w:sz w:val="20"/>
              </w:rPr>
            </w:r>
            <w:r w:rsidR="0097028F" w:rsidRPr="0097028F">
              <w:rPr>
                <w:noProof/>
                <w:webHidden/>
                <w:sz w:val="20"/>
              </w:rPr>
              <w:fldChar w:fldCharType="separate"/>
            </w:r>
            <w:r w:rsidR="00454EEB">
              <w:rPr>
                <w:noProof/>
                <w:webHidden/>
                <w:sz w:val="20"/>
              </w:rPr>
              <w:t>17</w:t>
            </w:r>
            <w:r w:rsidR="0097028F" w:rsidRPr="0097028F">
              <w:rPr>
                <w:noProof/>
                <w:webHidden/>
                <w:sz w:val="20"/>
              </w:rPr>
              <w:fldChar w:fldCharType="end"/>
            </w:r>
          </w:hyperlink>
        </w:p>
        <w:p w:rsidR="0097028F" w:rsidRPr="0097028F" w:rsidRDefault="00000000">
          <w:pPr>
            <w:pStyle w:val="11"/>
            <w:tabs>
              <w:tab w:val="left" w:pos="420"/>
              <w:tab w:val="right" w:leader="dot" w:pos="9487"/>
            </w:tabs>
            <w:rPr>
              <w:rFonts w:asciiTheme="minorHAnsi" w:hAnsiTheme="minorHAnsi" w:cstheme="minorBidi"/>
              <w:noProof/>
              <w:kern w:val="0"/>
              <w:sz w:val="20"/>
              <w:lang w:val="ru-RU" w:eastAsia="ru-RU"/>
            </w:rPr>
          </w:pPr>
          <w:hyperlink w:anchor="_Toc159918965" w:history="1">
            <w:r w:rsidR="0097028F" w:rsidRPr="0097028F">
              <w:rPr>
                <w:rStyle w:val="af2"/>
                <w:rFonts w:eastAsia="思源黑体 CN ExtraLight"/>
                <w:noProof/>
                <w:sz w:val="20"/>
              </w:rPr>
              <w:t>5-</w:t>
            </w:r>
            <w:r w:rsidR="0097028F" w:rsidRPr="0097028F">
              <w:rPr>
                <w:rFonts w:asciiTheme="minorHAnsi" w:hAnsiTheme="minorHAnsi" w:cstheme="minorBidi"/>
                <w:noProof/>
                <w:kern w:val="0"/>
                <w:sz w:val="20"/>
                <w:lang w:val="ru-RU" w:eastAsia="ru-RU"/>
              </w:rPr>
              <w:tab/>
            </w:r>
            <w:r w:rsidR="0097028F" w:rsidRPr="0097028F">
              <w:rPr>
                <w:rStyle w:val="af2"/>
                <w:noProof/>
                <w:sz w:val="20"/>
              </w:rPr>
              <w:t>Указания по эксплуатации</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_Toc159918965 \h </w:instrText>
            </w:r>
            <w:r w:rsidR="0097028F" w:rsidRPr="0097028F">
              <w:rPr>
                <w:noProof/>
                <w:webHidden/>
                <w:sz w:val="20"/>
              </w:rPr>
            </w:r>
            <w:r w:rsidR="0097028F" w:rsidRPr="0097028F">
              <w:rPr>
                <w:noProof/>
                <w:webHidden/>
                <w:sz w:val="20"/>
              </w:rPr>
              <w:fldChar w:fldCharType="separate"/>
            </w:r>
            <w:r w:rsidR="00454EEB">
              <w:rPr>
                <w:noProof/>
                <w:webHidden/>
                <w:sz w:val="20"/>
              </w:rPr>
              <w:t>19</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66" w:history="1">
            <w:r w:rsidR="0097028F" w:rsidRPr="0097028F">
              <w:rPr>
                <w:rStyle w:val="af2"/>
                <w:rFonts w:eastAsia="思源黑体 CN ExtraLight"/>
                <w:noProof/>
                <w:sz w:val="20"/>
              </w:rPr>
              <w:t>5.1</w:t>
            </w:r>
            <w:r w:rsidR="0097028F" w:rsidRPr="0097028F">
              <w:rPr>
                <w:rFonts w:asciiTheme="minorHAnsi" w:hAnsiTheme="minorHAnsi" w:cstheme="minorBidi"/>
                <w:noProof/>
                <w:kern w:val="0"/>
                <w:sz w:val="20"/>
                <w:lang w:val="ru-RU" w:eastAsia="ru-RU"/>
              </w:rPr>
              <w:tab/>
            </w:r>
            <w:r w:rsidR="0097028F" w:rsidRPr="0097028F">
              <w:rPr>
                <w:rStyle w:val="af2"/>
                <w:noProof/>
                <w:sz w:val="20"/>
              </w:rPr>
              <w:t>Проверка перед использованием</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_Toc159918966 \h </w:instrText>
            </w:r>
            <w:r w:rsidR="0097028F" w:rsidRPr="0097028F">
              <w:rPr>
                <w:noProof/>
                <w:webHidden/>
                <w:sz w:val="20"/>
              </w:rPr>
            </w:r>
            <w:r w:rsidR="0097028F" w:rsidRPr="0097028F">
              <w:rPr>
                <w:noProof/>
                <w:webHidden/>
                <w:sz w:val="20"/>
              </w:rPr>
              <w:fldChar w:fldCharType="separate"/>
            </w:r>
            <w:r w:rsidR="00454EEB">
              <w:rPr>
                <w:noProof/>
                <w:webHidden/>
                <w:sz w:val="20"/>
              </w:rPr>
              <w:t>19</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67" w:history="1">
            <w:r w:rsidR="0097028F" w:rsidRPr="0097028F">
              <w:rPr>
                <w:rStyle w:val="af2"/>
                <w:rFonts w:eastAsia="思源黑体 CN ExtraLight"/>
                <w:noProof/>
                <w:sz w:val="20"/>
              </w:rPr>
              <w:t>5.2</w:t>
            </w:r>
            <w:r w:rsidR="0097028F" w:rsidRPr="0097028F">
              <w:rPr>
                <w:rFonts w:asciiTheme="minorHAnsi" w:hAnsiTheme="minorHAnsi" w:cstheme="minorBidi"/>
                <w:noProof/>
                <w:kern w:val="0"/>
                <w:sz w:val="20"/>
                <w:lang w:val="ru-RU" w:eastAsia="ru-RU"/>
              </w:rPr>
              <w:tab/>
            </w:r>
            <w:r w:rsidR="0097028F" w:rsidRPr="0097028F">
              <w:rPr>
                <w:rStyle w:val="af2"/>
                <w:noProof/>
                <w:sz w:val="20"/>
              </w:rPr>
              <w:t>Ветеринарная анестезия</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_Toc159918967 \h </w:instrText>
            </w:r>
            <w:r w:rsidR="0097028F" w:rsidRPr="0097028F">
              <w:rPr>
                <w:noProof/>
                <w:webHidden/>
                <w:sz w:val="20"/>
              </w:rPr>
            </w:r>
            <w:r w:rsidR="0097028F" w:rsidRPr="0097028F">
              <w:rPr>
                <w:noProof/>
                <w:webHidden/>
                <w:sz w:val="20"/>
              </w:rPr>
              <w:fldChar w:fldCharType="separate"/>
            </w:r>
            <w:r w:rsidR="00454EEB">
              <w:rPr>
                <w:noProof/>
                <w:webHidden/>
                <w:sz w:val="20"/>
              </w:rPr>
              <w:t>19</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68" w:history="1">
            <w:r w:rsidR="0097028F" w:rsidRPr="0097028F">
              <w:rPr>
                <w:rStyle w:val="af2"/>
                <w:rFonts w:eastAsia="思源黑体 CN ExtraLight"/>
                <w:noProof/>
                <w:sz w:val="20"/>
              </w:rPr>
              <w:t>5.3</w:t>
            </w:r>
            <w:r w:rsidR="0097028F" w:rsidRPr="0097028F">
              <w:rPr>
                <w:rFonts w:asciiTheme="minorHAnsi" w:hAnsiTheme="minorHAnsi" w:cstheme="minorBidi"/>
                <w:noProof/>
                <w:kern w:val="0"/>
                <w:sz w:val="20"/>
                <w:lang w:val="ru-RU" w:eastAsia="ru-RU"/>
              </w:rPr>
              <w:tab/>
            </w:r>
            <w:r w:rsidR="0097028F" w:rsidRPr="0097028F">
              <w:rPr>
                <w:rStyle w:val="af2"/>
                <w:noProof/>
                <w:sz w:val="20"/>
              </w:rPr>
              <w:t>Использование переключателя быстрой оксигенации</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_Toc159918968 \h </w:instrText>
            </w:r>
            <w:r w:rsidR="0097028F" w:rsidRPr="0097028F">
              <w:rPr>
                <w:noProof/>
                <w:webHidden/>
                <w:sz w:val="20"/>
              </w:rPr>
            </w:r>
            <w:r w:rsidR="0097028F" w:rsidRPr="0097028F">
              <w:rPr>
                <w:noProof/>
                <w:webHidden/>
                <w:sz w:val="20"/>
              </w:rPr>
              <w:fldChar w:fldCharType="separate"/>
            </w:r>
            <w:r w:rsidR="00454EEB">
              <w:rPr>
                <w:noProof/>
                <w:webHidden/>
                <w:sz w:val="20"/>
              </w:rPr>
              <w:t>20</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69" w:history="1">
            <w:r w:rsidR="0097028F" w:rsidRPr="0097028F">
              <w:rPr>
                <w:rStyle w:val="af2"/>
                <w:rFonts w:eastAsia="思源黑体 CN ExtraLight"/>
                <w:noProof/>
                <w:sz w:val="20"/>
                <w:lang w:val="ru-RU"/>
              </w:rPr>
              <w:t>5.4</w:t>
            </w:r>
            <w:r w:rsidR="0097028F" w:rsidRPr="0097028F">
              <w:rPr>
                <w:rFonts w:asciiTheme="minorHAnsi" w:hAnsiTheme="minorHAnsi" w:cstheme="minorBidi"/>
                <w:noProof/>
                <w:kern w:val="0"/>
                <w:sz w:val="20"/>
                <w:lang w:val="ru-RU" w:eastAsia="ru-RU"/>
              </w:rPr>
              <w:tab/>
            </w:r>
            <w:r w:rsidR="0097028F" w:rsidRPr="0097028F">
              <w:rPr>
                <w:rStyle w:val="af2"/>
                <w:noProof/>
                <w:sz w:val="20"/>
              </w:rPr>
              <w:t>Использование нереверсивных дыхательных контуров и реверсивных дыхательных контуров</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_Toc159918969 \h </w:instrText>
            </w:r>
            <w:r w:rsidR="0097028F" w:rsidRPr="0097028F">
              <w:rPr>
                <w:noProof/>
                <w:webHidden/>
                <w:sz w:val="20"/>
              </w:rPr>
            </w:r>
            <w:r w:rsidR="0097028F" w:rsidRPr="0097028F">
              <w:rPr>
                <w:noProof/>
                <w:webHidden/>
                <w:sz w:val="20"/>
              </w:rPr>
              <w:fldChar w:fldCharType="separate"/>
            </w:r>
            <w:r w:rsidR="00454EEB">
              <w:rPr>
                <w:noProof/>
                <w:webHidden/>
                <w:sz w:val="20"/>
              </w:rPr>
              <w:t>20</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70" w:history="1">
            <w:r w:rsidR="0097028F" w:rsidRPr="0097028F">
              <w:rPr>
                <w:rStyle w:val="af2"/>
                <w:rFonts w:eastAsia="思源黑体 CN ExtraLight"/>
                <w:noProof/>
                <w:sz w:val="20"/>
                <w:lang w:val="ru-RU"/>
              </w:rPr>
              <w:t>5.5</w:t>
            </w:r>
            <w:r w:rsidR="0097028F" w:rsidRPr="0097028F">
              <w:rPr>
                <w:rFonts w:asciiTheme="minorHAnsi" w:hAnsiTheme="minorHAnsi" w:cstheme="minorBidi"/>
                <w:noProof/>
                <w:kern w:val="0"/>
                <w:sz w:val="20"/>
                <w:lang w:val="ru-RU" w:eastAsia="ru-RU"/>
              </w:rPr>
              <w:tab/>
            </w:r>
            <w:r w:rsidR="0097028F" w:rsidRPr="0097028F">
              <w:rPr>
                <w:rStyle w:val="af2"/>
                <w:noProof/>
                <w:sz w:val="20"/>
              </w:rPr>
              <w:t>Регулировка верхнего предела давления в дыхательном контуре</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_Toc159918970 \h </w:instrText>
            </w:r>
            <w:r w:rsidR="0097028F" w:rsidRPr="0097028F">
              <w:rPr>
                <w:noProof/>
                <w:webHidden/>
                <w:sz w:val="20"/>
              </w:rPr>
            </w:r>
            <w:r w:rsidR="0097028F" w:rsidRPr="0097028F">
              <w:rPr>
                <w:noProof/>
                <w:webHidden/>
                <w:sz w:val="20"/>
              </w:rPr>
              <w:fldChar w:fldCharType="separate"/>
            </w:r>
            <w:r w:rsidR="00454EEB">
              <w:rPr>
                <w:noProof/>
                <w:webHidden/>
                <w:sz w:val="20"/>
              </w:rPr>
              <w:t>21</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71" w:history="1">
            <w:r w:rsidR="0097028F" w:rsidRPr="0097028F">
              <w:rPr>
                <w:rStyle w:val="af2"/>
                <w:rFonts w:eastAsia="思源黑体 CN ExtraLight"/>
                <w:noProof/>
                <w:sz w:val="20"/>
              </w:rPr>
              <w:t>5.6</w:t>
            </w:r>
            <w:r w:rsidR="0097028F" w:rsidRPr="0097028F">
              <w:rPr>
                <w:rFonts w:asciiTheme="minorHAnsi" w:hAnsiTheme="minorHAnsi" w:cstheme="minorBidi"/>
                <w:noProof/>
                <w:kern w:val="0"/>
                <w:sz w:val="20"/>
                <w:lang w:val="ru-RU" w:eastAsia="ru-RU"/>
              </w:rPr>
              <w:tab/>
            </w:r>
            <w:r w:rsidR="0097028F" w:rsidRPr="0097028F">
              <w:rPr>
                <w:rStyle w:val="af2"/>
                <w:noProof/>
                <w:sz w:val="20"/>
              </w:rPr>
              <w:t>Действия после анестезии</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_Toc159918971 \h </w:instrText>
            </w:r>
            <w:r w:rsidR="0097028F" w:rsidRPr="0097028F">
              <w:rPr>
                <w:noProof/>
                <w:webHidden/>
                <w:sz w:val="20"/>
              </w:rPr>
            </w:r>
            <w:r w:rsidR="0097028F" w:rsidRPr="0097028F">
              <w:rPr>
                <w:noProof/>
                <w:webHidden/>
                <w:sz w:val="20"/>
              </w:rPr>
              <w:fldChar w:fldCharType="separate"/>
            </w:r>
            <w:r w:rsidR="00454EEB">
              <w:rPr>
                <w:noProof/>
                <w:webHidden/>
                <w:sz w:val="20"/>
              </w:rPr>
              <w:t>22</w:t>
            </w:r>
            <w:r w:rsidR="0097028F" w:rsidRPr="0097028F">
              <w:rPr>
                <w:noProof/>
                <w:webHidden/>
                <w:sz w:val="20"/>
              </w:rPr>
              <w:fldChar w:fldCharType="end"/>
            </w:r>
          </w:hyperlink>
        </w:p>
        <w:p w:rsidR="0097028F" w:rsidRPr="0097028F" w:rsidRDefault="00000000">
          <w:pPr>
            <w:pStyle w:val="11"/>
            <w:tabs>
              <w:tab w:val="left" w:pos="420"/>
              <w:tab w:val="right" w:leader="dot" w:pos="9487"/>
            </w:tabs>
            <w:rPr>
              <w:rFonts w:asciiTheme="minorHAnsi" w:hAnsiTheme="minorHAnsi" w:cstheme="minorBidi"/>
              <w:noProof/>
              <w:kern w:val="0"/>
              <w:sz w:val="20"/>
              <w:lang w:val="ru-RU" w:eastAsia="ru-RU"/>
            </w:rPr>
          </w:pPr>
          <w:hyperlink w:anchor="_Toc159918972" w:history="1">
            <w:r w:rsidR="0097028F" w:rsidRPr="0097028F">
              <w:rPr>
                <w:rStyle w:val="af2"/>
                <w:rFonts w:eastAsia="思源黑体 CN ExtraLight"/>
                <w:noProof/>
                <w:sz w:val="20"/>
              </w:rPr>
              <w:t>6-</w:t>
            </w:r>
            <w:r w:rsidR="0097028F" w:rsidRPr="0097028F">
              <w:rPr>
                <w:rFonts w:asciiTheme="minorHAnsi" w:hAnsiTheme="minorHAnsi" w:cstheme="minorBidi"/>
                <w:noProof/>
                <w:kern w:val="0"/>
                <w:sz w:val="20"/>
                <w:lang w:val="ru-RU" w:eastAsia="ru-RU"/>
              </w:rPr>
              <w:tab/>
            </w:r>
            <w:r w:rsidR="0097028F" w:rsidRPr="0097028F">
              <w:rPr>
                <w:rStyle w:val="af2"/>
                <w:noProof/>
                <w:sz w:val="20"/>
              </w:rPr>
              <w:t>Поиск и устранение неполадок</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_Toc159918972 \h </w:instrText>
            </w:r>
            <w:r w:rsidR="0097028F" w:rsidRPr="0097028F">
              <w:rPr>
                <w:noProof/>
                <w:webHidden/>
                <w:sz w:val="20"/>
              </w:rPr>
            </w:r>
            <w:r w:rsidR="0097028F" w:rsidRPr="0097028F">
              <w:rPr>
                <w:noProof/>
                <w:webHidden/>
                <w:sz w:val="20"/>
              </w:rPr>
              <w:fldChar w:fldCharType="separate"/>
            </w:r>
            <w:r w:rsidR="00454EEB">
              <w:rPr>
                <w:noProof/>
                <w:webHidden/>
                <w:sz w:val="20"/>
              </w:rPr>
              <w:t>23</w:t>
            </w:r>
            <w:r w:rsidR="0097028F" w:rsidRPr="0097028F">
              <w:rPr>
                <w:noProof/>
                <w:webHidden/>
                <w:sz w:val="20"/>
              </w:rPr>
              <w:fldChar w:fldCharType="end"/>
            </w:r>
          </w:hyperlink>
        </w:p>
        <w:p w:rsidR="0097028F" w:rsidRPr="0097028F" w:rsidRDefault="00000000">
          <w:pPr>
            <w:pStyle w:val="11"/>
            <w:tabs>
              <w:tab w:val="left" w:pos="420"/>
              <w:tab w:val="right" w:leader="dot" w:pos="9487"/>
            </w:tabs>
            <w:rPr>
              <w:rFonts w:asciiTheme="minorHAnsi" w:hAnsiTheme="minorHAnsi" w:cstheme="minorBidi"/>
              <w:noProof/>
              <w:kern w:val="0"/>
              <w:sz w:val="20"/>
              <w:lang w:val="ru-RU" w:eastAsia="ru-RU"/>
            </w:rPr>
          </w:pPr>
          <w:hyperlink w:anchor="_Toc159918973" w:history="1">
            <w:r w:rsidR="0097028F" w:rsidRPr="0097028F">
              <w:rPr>
                <w:rStyle w:val="af2"/>
                <w:rFonts w:eastAsia="思源黑体 CN ExtraLight"/>
                <w:noProof/>
                <w:sz w:val="20"/>
              </w:rPr>
              <w:t>7-</w:t>
            </w:r>
            <w:r w:rsidR="0097028F" w:rsidRPr="0097028F">
              <w:rPr>
                <w:rFonts w:asciiTheme="minorHAnsi" w:hAnsiTheme="minorHAnsi" w:cstheme="minorBidi"/>
                <w:noProof/>
                <w:kern w:val="0"/>
                <w:sz w:val="20"/>
                <w:lang w:val="ru-RU" w:eastAsia="ru-RU"/>
              </w:rPr>
              <w:tab/>
            </w:r>
            <w:r w:rsidR="0097028F" w:rsidRPr="0097028F">
              <w:rPr>
                <w:rStyle w:val="af2"/>
                <w:noProof/>
                <w:sz w:val="20"/>
              </w:rPr>
              <w:t>Техническое обслуживание</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_Toc159918973 \h </w:instrText>
            </w:r>
            <w:r w:rsidR="0097028F" w:rsidRPr="0097028F">
              <w:rPr>
                <w:noProof/>
                <w:webHidden/>
                <w:sz w:val="20"/>
              </w:rPr>
            </w:r>
            <w:r w:rsidR="0097028F" w:rsidRPr="0097028F">
              <w:rPr>
                <w:noProof/>
                <w:webHidden/>
                <w:sz w:val="20"/>
              </w:rPr>
              <w:fldChar w:fldCharType="separate"/>
            </w:r>
            <w:r w:rsidR="00454EEB">
              <w:rPr>
                <w:noProof/>
                <w:webHidden/>
                <w:sz w:val="20"/>
              </w:rPr>
              <w:t>27</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74" w:history="1">
            <w:r w:rsidR="0097028F" w:rsidRPr="0097028F">
              <w:rPr>
                <w:rStyle w:val="af2"/>
                <w:rFonts w:eastAsia="思源黑体 CN ExtraLight"/>
                <w:noProof/>
                <w:sz w:val="20"/>
              </w:rPr>
              <w:t>7.1</w:t>
            </w:r>
            <w:r w:rsidR="0097028F" w:rsidRPr="0097028F">
              <w:rPr>
                <w:rFonts w:asciiTheme="minorHAnsi" w:hAnsiTheme="minorHAnsi" w:cstheme="minorBidi"/>
                <w:noProof/>
                <w:kern w:val="0"/>
                <w:sz w:val="20"/>
                <w:lang w:val="ru-RU" w:eastAsia="ru-RU"/>
              </w:rPr>
              <w:tab/>
            </w:r>
            <w:r w:rsidR="0097028F" w:rsidRPr="0097028F">
              <w:rPr>
                <w:rStyle w:val="af2"/>
                <w:noProof/>
                <w:sz w:val="20"/>
              </w:rPr>
              <w:t>Меры предосторожности</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_Toc159918974 \h </w:instrText>
            </w:r>
            <w:r w:rsidR="0097028F" w:rsidRPr="0097028F">
              <w:rPr>
                <w:noProof/>
                <w:webHidden/>
                <w:sz w:val="20"/>
              </w:rPr>
            </w:r>
            <w:r w:rsidR="0097028F" w:rsidRPr="0097028F">
              <w:rPr>
                <w:noProof/>
                <w:webHidden/>
                <w:sz w:val="20"/>
              </w:rPr>
              <w:fldChar w:fldCharType="separate"/>
            </w:r>
            <w:r w:rsidR="00454EEB">
              <w:rPr>
                <w:noProof/>
                <w:webHidden/>
                <w:sz w:val="20"/>
              </w:rPr>
              <w:t>27</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75" w:history="1">
            <w:r w:rsidR="0097028F" w:rsidRPr="0097028F">
              <w:rPr>
                <w:rStyle w:val="af2"/>
                <w:rFonts w:eastAsia="思源黑体 CN ExtraLight"/>
                <w:noProof/>
                <w:sz w:val="20"/>
              </w:rPr>
              <w:t>7.2</w:t>
            </w:r>
            <w:r w:rsidR="0097028F" w:rsidRPr="0097028F">
              <w:rPr>
                <w:rFonts w:asciiTheme="minorHAnsi" w:hAnsiTheme="minorHAnsi" w:cstheme="minorBidi"/>
                <w:noProof/>
                <w:kern w:val="0"/>
                <w:sz w:val="20"/>
                <w:lang w:val="ru-RU" w:eastAsia="ru-RU"/>
              </w:rPr>
              <w:tab/>
            </w:r>
            <w:r w:rsidR="0097028F" w:rsidRPr="0097028F">
              <w:rPr>
                <w:rStyle w:val="af2"/>
                <w:noProof/>
                <w:sz w:val="20"/>
              </w:rPr>
              <w:t>Ежегодная проверка</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_Toc159918975 \h </w:instrText>
            </w:r>
            <w:r w:rsidR="0097028F" w:rsidRPr="0097028F">
              <w:rPr>
                <w:noProof/>
                <w:webHidden/>
                <w:sz w:val="20"/>
              </w:rPr>
            </w:r>
            <w:r w:rsidR="0097028F" w:rsidRPr="0097028F">
              <w:rPr>
                <w:noProof/>
                <w:webHidden/>
                <w:sz w:val="20"/>
              </w:rPr>
              <w:fldChar w:fldCharType="separate"/>
            </w:r>
            <w:r w:rsidR="00454EEB">
              <w:rPr>
                <w:noProof/>
                <w:webHidden/>
                <w:sz w:val="20"/>
              </w:rPr>
              <w:t>27</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76" w:history="1">
            <w:r w:rsidR="0097028F" w:rsidRPr="0097028F">
              <w:rPr>
                <w:rStyle w:val="af2"/>
                <w:rFonts w:eastAsia="思源黑体 CN ExtraLight"/>
                <w:noProof/>
                <w:sz w:val="20"/>
              </w:rPr>
              <w:t>7.3</w:t>
            </w:r>
            <w:r w:rsidR="0097028F" w:rsidRPr="0097028F">
              <w:rPr>
                <w:rFonts w:asciiTheme="minorHAnsi" w:hAnsiTheme="minorHAnsi" w:cstheme="minorBidi"/>
                <w:noProof/>
                <w:kern w:val="0"/>
                <w:sz w:val="20"/>
                <w:lang w:val="ru-RU" w:eastAsia="ru-RU"/>
              </w:rPr>
              <w:tab/>
            </w:r>
            <w:r w:rsidR="0097028F" w:rsidRPr="0097028F">
              <w:rPr>
                <w:rStyle w:val="af2"/>
                <w:noProof/>
                <w:sz w:val="20"/>
              </w:rPr>
              <w:t>Состояние оборудования</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_Toc159918976 \h </w:instrText>
            </w:r>
            <w:r w:rsidR="0097028F" w:rsidRPr="0097028F">
              <w:rPr>
                <w:noProof/>
                <w:webHidden/>
                <w:sz w:val="20"/>
              </w:rPr>
            </w:r>
            <w:r w:rsidR="0097028F" w:rsidRPr="0097028F">
              <w:rPr>
                <w:noProof/>
                <w:webHidden/>
                <w:sz w:val="20"/>
              </w:rPr>
              <w:fldChar w:fldCharType="separate"/>
            </w:r>
            <w:r w:rsidR="00454EEB">
              <w:rPr>
                <w:noProof/>
                <w:webHidden/>
                <w:sz w:val="20"/>
              </w:rPr>
              <w:t>27</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77" w:history="1">
            <w:r w:rsidR="0097028F" w:rsidRPr="0097028F">
              <w:rPr>
                <w:rStyle w:val="af2"/>
                <w:rFonts w:eastAsia="思源黑体 CN ExtraLight"/>
                <w:noProof/>
                <w:sz w:val="20"/>
              </w:rPr>
              <w:t>7.4</w:t>
            </w:r>
            <w:r w:rsidR="0097028F" w:rsidRPr="0097028F">
              <w:rPr>
                <w:rFonts w:asciiTheme="minorHAnsi" w:hAnsiTheme="minorHAnsi" w:cstheme="minorBidi"/>
                <w:noProof/>
                <w:kern w:val="0"/>
                <w:sz w:val="20"/>
                <w:lang w:val="ru-RU" w:eastAsia="ru-RU"/>
              </w:rPr>
              <w:tab/>
            </w:r>
            <w:r w:rsidR="0097028F" w:rsidRPr="0097028F">
              <w:rPr>
                <w:rStyle w:val="af2"/>
                <w:noProof/>
                <w:sz w:val="20"/>
              </w:rPr>
              <w:t>Записи и хранение</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_Toc159918977 \h </w:instrText>
            </w:r>
            <w:r w:rsidR="0097028F" w:rsidRPr="0097028F">
              <w:rPr>
                <w:noProof/>
                <w:webHidden/>
                <w:sz w:val="20"/>
              </w:rPr>
            </w:r>
            <w:r w:rsidR="0097028F" w:rsidRPr="0097028F">
              <w:rPr>
                <w:noProof/>
                <w:webHidden/>
                <w:sz w:val="20"/>
              </w:rPr>
              <w:fldChar w:fldCharType="separate"/>
            </w:r>
            <w:r w:rsidR="00454EEB">
              <w:rPr>
                <w:noProof/>
                <w:webHidden/>
                <w:sz w:val="20"/>
              </w:rPr>
              <w:t>27</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78" w:history="1">
            <w:r w:rsidR="0097028F" w:rsidRPr="0097028F">
              <w:rPr>
                <w:rStyle w:val="af2"/>
                <w:rFonts w:eastAsia="思源黑体 CN ExtraLight"/>
                <w:noProof/>
                <w:sz w:val="20"/>
              </w:rPr>
              <w:t>7.5</w:t>
            </w:r>
            <w:r w:rsidR="0097028F" w:rsidRPr="0097028F">
              <w:rPr>
                <w:rFonts w:asciiTheme="minorHAnsi" w:hAnsiTheme="minorHAnsi" w:cstheme="minorBidi"/>
                <w:noProof/>
                <w:kern w:val="0"/>
                <w:sz w:val="20"/>
                <w:lang w:val="ru-RU" w:eastAsia="ru-RU"/>
              </w:rPr>
              <w:tab/>
            </w:r>
            <w:r w:rsidR="0097028F" w:rsidRPr="0097028F">
              <w:rPr>
                <w:rStyle w:val="af2"/>
                <w:noProof/>
                <w:sz w:val="20"/>
              </w:rPr>
              <w:t>Материалы компонентов</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_Toc159918978 \h </w:instrText>
            </w:r>
            <w:r w:rsidR="0097028F" w:rsidRPr="0097028F">
              <w:rPr>
                <w:noProof/>
                <w:webHidden/>
                <w:sz w:val="20"/>
              </w:rPr>
            </w:r>
            <w:r w:rsidR="0097028F" w:rsidRPr="0097028F">
              <w:rPr>
                <w:noProof/>
                <w:webHidden/>
                <w:sz w:val="20"/>
              </w:rPr>
              <w:fldChar w:fldCharType="separate"/>
            </w:r>
            <w:r w:rsidR="00454EEB">
              <w:rPr>
                <w:noProof/>
                <w:webHidden/>
                <w:sz w:val="20"/>
              </w:rPr>
              <w:t>27</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79" w:history="1">
            <w:r w:rsidR="0097028F" w:rsidRPr="0097028F">
              <w:rPr>
                <w:rStyle w:val="af2"/>
                <w:rFonts w:eastAsia="思源黑体 CN ExtraLight"/>
                <w:noProof/>
                <w:sz w:val="20"/>
              </w:rPr>
              <w:t>7.5.1</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Необходимые материалы и принадлежности</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_Toc159918979 \h </w:instrText>
            </w:r>
            <w:r w:rsidR="0097028F" w:rsidRPr="0097028F">
              <w:rPr>
                <w:noProof/>
                <w:webHidden/>
                <w:sz w:val="20"/>
              </w:rPr>
            </w:r>
            <w:r w:rsidR="0097028F" w:rsidRPr="0097028F">
              <w:rPr>
                <w:noProof/>
                <w:webHidden/>
                <w:sz w:val="20"/>
              </w:rPr>
              <w:fldChar w:fldCharType="separate"/>
            </w:r>
            <w:r w:rsidR="00454EEB">
              <w:rPr>
                <w:noProof/>
                <w:webHidden/>
                <w:sz w:val="20"/>
              </w:rPr>
              <w:t>27</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80" w:history="1">
            <w:r w:rsidR="0097028F" w:rsidRPr="0097028F">
              <w:rPr>
                <w:rStyle w:val="af2"/>
                <w:rFonts w:eastAsia="思源黑体 CN ExtraLight"/>
                <w:noProof/>
                <w:sz w:val="20"/>
              </w:rPr>
              <w:t>7.6</w:t>
            </w:r>
            <w:r w:rsidR="0097028F" w:rsidRPr="0097028F">
              <w:rPr>
                <w:rFonts w:asciiTheme="minorHAnsi" w:hAnsiTheme="minorHAnsi" w:cstheme="minorBidi"/>
                <w:noProof/>
                <w:kern w:val="0"/>
                <w:sz w:val="20"/>
                <w:lang w:val="ru-RU" w:eastAsia="ru-RU"/>
              </w:rPr>
              <w:tab/>
            </w:r>
            <w:r w:rsidR="0097028F" w:rsidRPr="0097028F">
              <w:rPr>
                <w:rStyle w:val="af2"/>
                <w:noProof/>
                <w:sz w:val="20"/>
              </w:rPr>
              <w:t>Очистка оборудования</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_Toc159918980 \h </w:instrText>
            </w:r>
            <w:r w:rsidR="0097028F" w:rsidRPr="0097028F">
              <w:rPr>
                <w:noProof/>
                <w:webHidden/>
                <w:sz w:val="20"/>
              </w:rPr>
            </w:r>
            <w:r w:rsidR="0097028F" w:rsidRPr="0097028F">
              <w:rPr>
                <w:noProof/>
                <w:webHidden/>
                <w:sz w:val="20"/>
              </w:rPr>
              <w:fldChar w:fldCharType="separate"/>
            </w:r>
            <w:r w:rsidR="00454EEB">
              <w:rPr>
                <w:noProof/>
                <w:webHidden/>
                <w:sz w:val="20"/>
              </w:rPr>
              <w:t>27</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81" w:history="1">
            <w:r w:rsidR="0097028F" w:rsidRPr="0097028F">
              <w:rPr>
                <w:rStyle w:val="af2"/>
                <w:rFonts w:eastAsia="思源黑体 CN ExtraLight"/>
                <w:noProof/>
                <w:sz w:val="20"/>
              </w:rPr>
              <w:t>7.7</w:t>
            </w:r>
            <w:r w:rsidR="0097028F" w:rsidRPr="0097028F">
              <w:rPr>
                <w:rFonts w:asciiTheme="minorHAnsi" w:hAnsiTheme="minorHAnsi" w:cstheme="minorBidi"/>
                <w:noProof/>
                <w:kern w:val="0"/>
                <w:sz w:val="20"/>
                <w:lang w:val="ru-RU" w:eastAsia="ru-RU"/>
              </w:rPr>
              <w:tab/>
            </w:r>
            <w:r w:rsidR="0097028F" w:rsidRPr="0097028F">
              <w:rPr>
                <w:rStyle w:val="af2"/>
                <w:noProof/>
                <w:sz w:val="20"/>
              </w:rPr>
              <w:t>Дезинфекция оборудования</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_Toc159918981 \h </w:instrText>
            </w:r>
            <w:r w:rsidR="0097028F" w:rsidRPr="0097028F">
              <w:rPr>
                <w:noProof/>
                <w:webHidden/>
                <w:sz w:val="20"/>
              </w:rPr>
            </w:r>
            <w:r w:rsidR="0097028F" w:rsidRPr="0097028F">
              <w:rPr>
                <w:noProof/>
                <w:webHidden/>
                <w:sz w:val="20"/>
              </w:rPr>
              <w:fldChar w:fldCharType="separate"/>
            </w:r>
            <w:r w:rsidR="00454EEB">
              <w:rPr>
                <w:noProof/>
                <w:webHidden/>
                <w:sz w:val="20"/>
              </w:rPr>
              <w:t>28</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82" w:history="1">
            <w:r w:rsidR="0097028F" w:rsidRPr="0097028F">
              <w:rPr>
                <w:rStyle w:val="af2"/>
                <w:rFonts w:eastAsia="思源黑体 CN ExtraLight"/>
                <w:noProof/>
                <w:sz w:val="20"/>
              </w:rPr>
              <w:t>7.8</w:t>
            </w:r>
            <w:r w:rsidR="0097028F" w:rsidRPr="0097028F">
              <w:rPr>
                <w:rFonts w:asciiTheme="minorHAnsi" w:hAnsiTheme="minorHAnsi" w:cstheme="minorBidi"/>
                <w:noProof/>
                <w:kern w:val="0"/>
                <w:sz w:val="20"/>
                <w:lang w:val="ru-RU" w:eastAsia="ru-RU"/>
              </w:rPr>
              <w:tab/>
            </w:r>
            <w:r w:rsidR="0097028F" w:rsidRPr="0097028F">
              <w:rPr>
                <w:rStyle w:val="af2"/>
                <w:noProof/>
                <w:sz w:val="20"/>
              </w:rPr>
              <w:t>Еженедельное техническое обслуживание оборудования</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_Toc159918982 \h </w:instrText>
            </w:r>
            <w:r w:rsidR="0097028F" w:rsidRPr="0097028F">
              <w:rPr>
                <w:noProof/>
                <w:webHidden/>
                <w:sz w:val="20"/>
              </w:rPr>
            </w:r>
            <w:r w:rsidR="0097028F" w:rsidRPr="0097028F">
              <w:rPr>
                <w:noProof/>
                <w:webHidden/>
                <w:sz w:val="20"/>
              </w:rPr>
              <w:fldChar w:fldCharType="separate"/>
            </w:r>
            <w:r w:rsidR="00454EEB">
              <w:rPr>
                <w:noProof/>
                <w:webHidden/>
                <w:sz w:val="20"/>
              </w:rPr>
              <w:t>28</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83" w:history="1">
            <w:r w:rsidR="0097028F" w:rsidRPr="0097028F">
              <w:rPr>
                <w:rStyle w:val="af2"/>
                <w:rFonts w:eastAsia="思源黑体 CN ExtraLight"/>
                <w:noProof/>
                <w:sz w:val="20"/>
              </w:rPr>
              <w:t>7.9</w:t>
            </w:r>
            <w:r w:rsidR="0097028F" w:rsidRPr="0097028F">
              <w:rPr>
                <w:rFonts w:asciiTheme="minorHAnsi" w:hAnsiTheme="minorHAnsi" w:cstheme="minorBidi"/>
                <w:noProof/>
                <w:kern w:val="0"/>
                <w:sz w:val="20"/>
                <w:lang w:val="ru-RU" w:eastAsia="ru-RU"/>
              </w:rPr>
              <w:tab/>
            </w:r>
            <w:r w:rsidR="0097028F" w:rsidRPr="0097028F">
              <w:rPr>
                <w:rStyle w:val="af2"/>
                <w:noProof/>
                <w:sz w:val="20"/>
              </w:rPr>
              <w:t>Уход</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_Toc159918983 \h </w:instrText>
            </w:r>
            <w:r w:rsidR="0097028F" w:rsidRPr="0097028F">
              <w:rPr>
                <w:noProof/>
                <w:webHidden/>
                <w:sz w:val="20"/>
              </w:rPr>
            </w:r>
            <w:r w:rsidR="0097028F" w:rsidRPr="0097028F">
              <w:rPr>
                <w:noProof/>
                <w:webHidden/>
                <w:sz w:val="20"/>
              </w:rPr>
              <w:fldChar w:fldCharType="separate"/>
            </w:r>
            <w:r w:rsidR="00454EEB">
              <w:rPr>
                <w:noProof/>
                <w:webHidden/>
                <w:sz w:val="20"/>
              </w:rPr>
              <w:t>28</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84" w:history="1">
            <w:r w:rsidR="0097028F" w:rsidRPr="0097028F">
              <w:rPr>
                <w:rStyle w:val="af2"/>
                <w:rFonts w:eastAsia="思源黑体 CN ExtraLight"/>
                <w:noProof/>
                <w:sz w:val="20"/>
              </w:rPr>
              <w:t>7.9.1</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Замена абсорбента CO</w:t>
            </w:r>
            <w:r w:rsidR="0097028F" w:rsidRPr="0097028F">
              <w:rPr>
                <w:rStyle w:val="af2"/>
                <w:noProof/>
                <w:sz w:val="20"/>
                <w:vertAlign w:val="subscript"/>
                <w:lang w:val="ru"/>
              </w:rPr>
              <w:t>2</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_Toc159918984 \h </w:instrText>
            </w:r>
            <w:r w:rsidR="0097028F" w:rsidRPr="0097028F">
              <w:rPr>
                <w:noProof/>
                <w:webHidden/>
                <w:sz w:val="20"/>
              </w:rPr>
            </w:r>
            <w:r w:rsidR="0097028F" w:rsidRPr="0097028F">
              <w:rPr>
                <w:noProof/>
                <w:webHidden/>
                <w:sz w:val="20"/>
              </w:rPr>
              <w:fldChar w:fldCharType="separate"/>
            </w:r>
            <w:r w:rsidR="00454EEB">
              <w:rPr>
                <w:noProof/>
                <w:webHidden/>
                <w:sz w:val="20"/>
              </w:rPr>
              <w:t>28</w:t>
            </w:r>
            <w:r w:rsidR="0097028F" w:rsidRPr="0097028F">
              <w:rPr>
                <w:noProof/>
                <w:webHidden/>
                <w:sz w:val="20"/>
              </w:rPr>
              <w:fldChar w:fldCharType="end"/>
            </w:r>
          </w:hyperlink>
        </w:p>
        <w:p w:rsidR="0097028F" w:rsidRPr="0097028F" w:rsidRDefault="00000000">
          <w:pPr>
            <w:pStyle w:val="31"/>
            <w:rPr>
              <w:rFonts w:asciiTheme="minorHAnsi" w:hAnsiTheme="minorHAnsi" w:cstheme="minorBidi"/>
              <w:noProof/>
              <w:kern w:val="0"/>
              <w:sz w:val="20"/>
              <w:lang w:val="ru-RU" w:eastAsia="ru-RU"/>
            </w:rPr>
          </w:pPr>
          <w:hyperlink w:anchor="_Toc159918985" w:history="1">
            <w:r w:rsidR="0097028F" w:rsidRPr="0097028F">
              <w:rPr>
                <w:rStyle w:val="af2"/>
                <w:rFonts w:eastAsia="思源黑体 CN ExtraLight"/>
                <w:noProof/>
                <w:sz w:val="20"/>
              </w:rPr>
              <w:t>7.9.2</w:t>
            </w:r>
            <w:r w:rsidR="0097028F" w:rsidRPr="0097028F">
              <w:rPr>
                <w:rFonts w:asciiTheme="minorHAnsi" w:hAnsiTheme="minorHAnsi" w:cstheme="minorBidi"/>
                <w:noProof/>
                <w:kern w:val="0"/>
                <w:sz w:val="20"/>
                <w:lang w:val="ru-RU" w:eastAsia="ru-RU"/>
              </w:rPr>
              <w:tab/>
            </w:r>
            <w:r w:rsidR="0097028F" w:rsidRPr="0097028F">
              <w:rPr>
                <w:rStyle w:val="af2"/>
                <w:noProof/>
                <w:sz w:val="20"/>
                <w:lang w:val="ru"/>
              </w:rPr>
              <w:t>Опустошение испарителя</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_Toc159918985 \h </w:instrText>
            </w:r>
            <w:r w:rsidR="0097028F" w:rsidRPr="0097028F">
              <w:rPr>
                <w:noProof/>
                <w:webHidden/>
                <w:sz w:val="20"/>
              </w:rPr>
            </w:r>
            <w:r w:rsidR="0097028F" w:rsidRPr="0097028F">
              <w:rPr>
                <w:noProof/>
                <w:webHidden/>
                <w:sz w:val="20"/>
              </w:rPr>
              <w:fldChar w:fldCharType="separate"/>
            </w:r>
            <w:r w:rsidR="00454EEB">
              <w:rPr>
                <w:noProof/>
                <w:webHidden/>
                <w:sz w:val="20"/>
              </w:rPr>
              <w:t>29</w:t>
            </w:r>
            <w:r w:rsidR="0097028F" w:rsidRPr="0097028F">
              <w:rPr>
                <w:noProof/>
                <w:webHidden/>
                <w:sz w:val="20"/>
              </w:rPr>
              <w:fldChar w:fldCharType="end"/>
            </w:r>
          </w:hyperlink>
        </w:p>
        <w:p w:rsidR="0097028F" w:rsidRPr="0097028F" w:rsidRDefault="00000000">
          <w:pPr>
            <w:pStyle w:val="11"/>
            <w:tabs>
              <w:tab w:val="left" w:pos="420"/>
              <w:tab w:val="right" w:leader="dot" w:pos="9487"/>
            </w:tabs>
            <w:rPr>
              <w:rFonts w:asciiTheme="minorHAnsi" w:hAnsiTheme="minorHAnsi" w:cstheme="minorBidi"/>
              <w:noProof/>
              <w:kern w:val="0"/>
              <w:sz w:val="20"/>
              <w:lang w:val="ru-RU" w:eastAsia="ru-RU"/>
            </w:rPr>
          </w:pPr>
          <w:hyperlink w:anchor="_Toc159918986" w:history="1">
            <w:r w:rsidR="0097028F" w:rsidRPr="0097028F">
              <w:rPr>
                <w:rStyle w:val="af2"/>
                <w:rFonts w:eastAsia="思源黑体 CN ExtraLight"/>
                <w:noProof/>
                <w:sz w:val="20"/>
              </w:rPr>
              <w:t>8-</w:t>
            </w:r>
            <w:r w:rsidR="0097028F" w:rsidRPr="0097028F">
              <w:rPr>
                <w:rFonts w:asciiTheme="minorHAnsi" w:hAnsiTheme="minorHAnsi" w:cstheme="minorBidi"/>
                <w:noProof/>
                <w:kern w:val="0"/>
                <w:sz w:val="20"/>
                <w:lang w:val="ru-RU" w:eastAsia="ru-RU"/>
              </w:rPr>
              <w:tab/>
            </w:r>
            <w:r w:rsidR="0097028F" w:rsidRPr="0097028F">
              <w:rPr>
                <w:rStyle w:val="af2"/>
                <w:noProof/>
                <w:sz w:val="20"/>
              </w:rPr>
              <w:t>Другая справочная информация</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_Toc159918986 \h </w:instrText>
            </w:r>
            <w:r w:rsidR="0097028F" w:rsidRPr="0097028F">
              <w:rPr>
                <w:noProof/>
                <w:webHidden/>
                <w:sz w:val="20"/>
              </w:rPr>
            </w:r>
            <w:r w:rsidR="0097028F" w:rsidRPr="0097028F">
              <w:rPr>
                <w:noProof/>
                <w:webHidden/>
                <w:sz w:val="20"/>
              </w:rPr>
              <w:fldChar w:fldCharType="separate"/>
            </w:r>
            <w:r w:rsidR="00454EEB">
              <w:rPr>
                <w:noProof/>
                <w:webHidden/>
                <w:sz w:val="20"/>
              </w:rPr>
              <w:t>31</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87" w:history="1">
            <w:r w:rsidR="0097028F" w:rsidRPr="0097028F">
              <w:rPr>
                <w:rStyle w:val="af2"/>
                <w:rFonts w:eastAsia="思源黑体 CN ExtraLight"/>
                <w:noProof/>
                <w:sz w:val="20"/>
              </w:rPr>
              <w:t>8.1</w:t>
            </w:r>
            <w:r w:rsidR="0097028F" w:rsidRPr="0097028F">
              <w:rPr>
                <w:rFonts w:asciiTheme="minorHAnsi" w:hAnsiTheme="minorHAnsi" w:cstheme="minorBidi"/>
                <w:noProof/>
                <w:kern w:val="0"/>
                <w:sz w:val="20"/>
                <w:lang w:val="ru-RU" w:eastAsia="ru-RU"/>
              </w:rPr>
              <w:tab/>
            </w:r>
            <w:r w:rsidR="0097028F" w:rsidRPr="0097028F">
              <w:rPr>
                <w:rStyle w:val="af2"/>
                <w:noProof/>
                <w:sz w:val="20"/>
              </w:rPr>
              <w:t>Измерение давления</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_Toc159918987 \h </w:instrText>
            </w:r>
            <w:r w:rsidR="0097028F" w:rsidRPr="0097028F">
              <w:rPr>
                <w:noProof/>
                <w:webHidden/>
                <w:sz w:val="20"/>
              </w:rPr>
            </w:r>
            <w:r w:rsidR="0097028F" w:rsidRPr="0097028F">
              <w:rPr>
                <w:noProof/>
                <w:webHidden/>
                <w:sz w:val="20"/>
              </w:rPr>
              <w:fldChar w:fldCharType="separate"/>
            </w:r>
            <w:r w:rsidR="00454EEB">
              <w:rPr>
                <w:noProof/>
                <w:webHidden/>
                <w:sz w:val="20"/>
              </w:rPr>
              <w:t>31</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88" w:history="1">
            <w:r w:rsidR="0097028F" w:rsidRPr="0097028F">
              <w:rPr>
                <w:rStyle w:val="af2"/>
                <w:rFonts w:eastAsia="思源黑体 CN ExtraLight"/>
                <w:noProof/>
                <w:sz w:val="20"/>
              </w:rPr>
              <w:t>8.2</w:t>
            </w:r>
            <w:r w:rsidR="0097028F" w:rsidRPr="0097028F">
              <w:rPr>
                <w:rFonts w:asciiTheme="minorHAnsi" w:hAnsiTheme="minorHAnsi" w:cstheme="minorBidi"/>
                <w:noProof/>
                <w:kern w:val="0"/>
                <w:sz w:val="20"/>
                <w:lang w:val="ru-RU" w:eastAsia="ru-RU"/>
              </w:rPr>
              <w:tab/>
            </w:r>
            <w:r w:rsidR="0097028F" w:rsidRPr="0097028F">
              <w:rPr>
                <w:rStyle w:val="af2"/>
                <w:noProof/>
                <w:sz w:val="20"/>
              </w:rPr>
              <w:t>Преобразование единиц измерения давления</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_Toc159918988 \h </w:instrText>
            </w:r>
            <w:r w:rsidR="0097028F" w:rsidRPr="0097028F">
              <w:rPr>
                <w:noProof/>
                <w:webHidden/>
                <w:sz w:val="20"/>
              </w:rPr>
            </w:r>
            <w:r w:rsidR="0097028F" w:rsidRPr="0097028F">
              <w:rPr>
                <w:noProof/>
                <w:webHidden/>
                <w:sz w:val="20"/>
              </w:rPr>
              <w:fldChar w:fldCharType="separate"/>
            </w:r>
            <w:r w:rsidR="00454EEB">
              <w:rPr>
                <w:noProof/>
                <w:webHidden/>
                <w:sz w:val="20"/>
              </w:rPr>
              <w:t>31</w:t>
            </w:r>
            <w:r w:rsidR="0097028F" w:rsidRPr="0097028F">
              <w:rPr>
                <w:noProof/>
                <w:webHidden/>
                <w:sz w:val="20"/>
              </w:rPr>
              <w:fldChar w:fldCharType="end"/>
            </w:r>
          </w:hyperlink>
        </w:p>
        <w:p w:rsidR="0097028F" w:rsidRPr="0097028F" w:rsidRDefault="00000000">
          <w:pPr>
            <w:pStyle w:val="21"/>
            <w:rPr>
              <w:rFonts w:asciiTheme="minorHAnsi" w:hAnsiTheme="minorHAnsi" w:cstheme="minorBidi"/>
              <w:noProof/>
              <w:kern w:val="0"/>
              <w:sz w:val="20"/>
              <w:lang w:val="ru-RU" w:eastAsia="ru-RU"/>
            </w:rPr>
          </w:pPr>
          <w:hyperlink w:anchor="_Toc159918989" w:history="1">
            <w:r w:rsidR="0097028F" w:rsidRPr="0097028F">
              <w:rPr>
                <w:rStyle w:val="af2"/>
                <w:rFonts w:eastAsia="思源黑体 CN ExtraLight"/>
                <w:noProof/>
                <w:sz w:val="20"/>
                <w:lang w:val="ru-RU"/>
              </w:rPr>
              <w:t>8.3</w:t>
            </w:r>
            <w:r w:rsidR="0097028F" w:rsidRPr="0097028F">
              <w:rPr>
                <w:rFonts w:asciiTheme="minorHAnsi" w:hAnsiTheme="minorHAnsi" w:cstheme="minorBidi"/>
                <w:noProof/>
                <w:kern w:val="0"/>
                <w:sz w:val="20"/>
                <w:lang w:val="ru-RU" w:eastAsia="ru-RU"/>
              </w:rPr>
              <w:tab/>
            </w:r>
            <w:r w:rsidR="0097028F" w:rsidRPr="0097028F">
              <w:rPr>
                <w:rStyle w:val="af2"/>
                <w:noProof/>
                <w:sz w:val="20"/>
              </w:rPr>
              <w:t>Минимальная альвеолярная концентрация (МАК) для распространенных ингаляционных анестетиков</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_Toc159918989 \h </w:instrText>
            </w:r>
            <w:r w:rsidR="0097028F" w:rsidRPr="0097028F">
              <w:rPr>
                <w:noProof/>
                <w:webHidden/>
                <w:sz w:val="20"/>
              </w:rPr>
            </w:r>
            <w:r w:rsidR="0097028F" w:rsidRPr="0097028F">
              <w:rPr>
                <w:noProof/>
                <w:webHidden/>
                <w:sz w:val="20"/>
              </w:rPr>
              <w:fldChar w:fldCharType="separate"/>
            </w:r>
            <w:r w:rsidR="00454EEB">
              <w:rPr>
                <w:noProof/>
                <w:webHidden/>
                <w:sz w:val="20"/>
              </w:rPr>
              <w:t>31</w:t>
            </w:r>
            <w:r w:rsidR="0097028F" w:rsidRPr="0097028F">
              <w:rPr>
                <w:noProof/>
                <w:webHidden/>
                <w:sz w:val="20"/>
              </w:rPr>
              <w:fldChar w:fldCharType="end"/>
            </w:r>
          </w:hyperlink>
        </w:p>
        <w:p w:rsidR="0097028F" w:rsidRDefault="00000000">
          <w:pPr>
            <w:pStyle w:val="11"/>
            <w:tabs>
              <w:tab w:val="left" w:pos="420"/>
              <w:tab w:val="right" w:leader="dot" w:pos="9487"/>
            </w:tabs>
            <w:rPr>
              <w:rFonts w:asciiTheme="minorHAnsi" w:hAnsiTheme="minorHAnsi" w:cstheme="minorBidi"/>
              <w:noProof/>
              <w:kern w:val="0"/>
              <w:sz w:val="22"/>
              <w:lang w:val="ru-RU" w:eastAsia="ru-RU"/>
            </w:rPr>
          </w:pPr>
          <w:hyperlink w:anchor="_Toc159918990" w:history="1">
            <w:r w:rsidR="0097028F" w:rsidRPr="0097028F">
              <w:rPr>
                <w:rStyle w:val="af2"/>
                <w:rFonts w:eastAsia="思源黑体 CN ExtraLight"/>
                <w:noProof/>
                <w:sz w:val="20"/>
              </w:rPr>
              <w:t>9-</w:t>
            </w:r>
            <w:r w:rsidR="0097028F" w:rsidRPr="0097028F">
              <w:rPr>
                <w:rFonts w:asciiTheme="minorHAnsi" w:hAnsiTheme="minorHAnsi" w:cstheme="minorBidi"/>
                <w:noProof/>
                <w:kern w:val="0"/>
                <w:sz w:val="20"/>
                <w:lang w:val="ru-RU" w:eastAsia="ru-RU"/>
              </w:rPr>
              <w:tab/>
            </w:r>
            <w:r w:rsidR="0097028F" w:rsidRPr="0097028F">
              <w:rPr>
                <w:rStyle w:val="af2"/>
                <w:noProof/>
                <w:sz w:val="20"/>
              </w:rPr>
              <w:t>Гарантия на изделие</w:t>
            </w:r>
            <w:r w:rsidR="0097028F" w:rsidRPr="0097028F">
              <w:rPr>
                <w:noProof/>
                <w:webHidden/>
                <w:sz w:val="20"/>
              </w:rPr>
              <w:tab/>
            </w:r>
            <w:r w:rsidR="0097028F" w:rsidRPr="0097028F">
              <w:rPr>
                <w:noProof/>
                <w:webHidden/>
                <w:sz w:val="20"/>
              </w:rPr>
              <w:fldChar w:fldCharType="begin"/>
            </w:r>
            <w:r w:rsidR="0097028F" w:rsidRPr="0097028F">
              <w:rPr>
                <w:noProof/>
                <w:webHidden/>
                <w:sz w:val="20"/>
              </w:rPr>
              <w:instrText xml:space="preserve"> PAGEREF _Toc159918990 \h </w:instrText>
            </w:r>
            <w:r w:rsidR="0097028F" w:rsidRPr="0097028F">
              <w:rPr>
                <w:noProof/>
                <w:webHidden/>
                <w:sz w:val="20"/>
              </w:rPr>
            </w:r>
            <w:r w:rsidR="0097028F" w:rsidRPr="0097028F">
              <w:rPr>
                <w:noProof/>
                <w:webHidden/>
                <w:sz w:val="20"/>
              </w:rPr>
              <w:fldChar w:fldCharType="separate"/>
            </w:r>
            <w:r w:rsidR="00454EEB">
              <w:rPr>
                <w:noProof/>
                <w:webHidden/>
                <w:sz w:val="20"/>
              </w:rPr>
              <w:t>32</w:t>
            </w:r>
            <w:r w:rsidR="0097028F" w:rsidRPr="0097028F">
              <w:rPr>
                <w:noProof/>
                <w:webHidden/>
                <w:sz w:val="20"/>
              </w:rPr>
              <w:fldChar w:fldCharType="end"/>
            </w:r>
          </w:hyperlink>
        </w:p>
        <w:p w:rsidR="00431BE0" w:rsidRDefault="009153BC">
          <w:pPr>
            <w:snapToGrid w:val="0"/>
            <w:spacing w:line="360" w:lineRule="auto"/>
            <w:rPr>
              <w:rFonts w:asciiTheme="majorBidi" w:eastAsia="思源黑体 CN ExtraLight" w:hAnsiTheme="majorBidi" w:cstheme="majorBidi"/>
            </w:rPr>
          </w:pPr>
          <w:r>
            <w:rPr>
              <w:rFonts w:asciiTheme="majorBidi" w:eastAsia="思源黑体 CN ExtraLight" w:hAnsiTheme="majorBidi" w:cstheme="majorBidi"/>
              <w:b/>
            </w:rPr>
            <w:fldChar w:fldCharType="end"/>
          </w:r>
        </w:p>
      </w:sdtContent>
    </w:sdt>
    <w:p w:rsidR="00431BE0" w:rsidRDefault="00431BE0">
      <w:pPr>
        <w:snapToGrid w:val="0"/>
        <w:spacing w:line="276" w:lineRule="auto"/>
        <w:rPr>
          <w:rFonts w:asciiTheme="majorBidi" w:eastAsia="思源黑体 CN ExtraLight" w:hAnsiTheme="majorBidi" w:cstheme="majorBidi"/>
          <w:sz w:val="24"/>
          <w:szCs w:val="24"/>
        </w:rPr>
      </w:pPr>
    </w:p>
    <w:p w:rsidR="00431BE0" w:rsidRDefault="00431BE0">
      <w:pPr>
        <w:snapToGrid w:val="0"/>
        <w:spacing w:line="276" w:lineRule="auto"/>
        <w:rPr>
          <w:rFonts w:asciiTheme="majorBidi" w:eastAsia="思源黑体 CN ExtraLight" w:hAnsiTheme="majorBidi" w:cstheme="majorBidi"/>
          <w:sz w:val="24"/>
          <w:szCs w:val="24"/>
        </w:rPr>
      </w:pPr>
    </w:p>
    <w:p w:rsidR="00431BE0" w:rsidRDefault="00431BE0">
      <w:pPr>
        <w:snapToGrid w:val="0"/>
        <w:spacing w:line="276" w:lineRule="auto"/>
        <w:rPr>
          <w:rFonts w:asciiTheme="majorBidi" w:eastAsia="思源黑体 CN ExtraLight" w:hAnsiTheme="majorBidi" w:cstheme="majorBidi"/>
          <w:sz w:val="24"/>
          <w:szCs w:val="24"/>
        </w:rPr>
        <w:sectPr w:rsidR="00431BE0" w:rsidSect="00DE3D79">
          <w:pgSz w:w="11907" w:h="16840"/>
          <w:pgMar w:top="1134" w:right="1134" w:bottom="1134" w:left="1276" w:header="567" w:footer="567" w:gutter="0"/>
          <w:pgNumType w:start="1"/>
          <w:cols w:space="425"/>
          <w:docGrid w:type="lines" w:linePitch="312"/>
        </w:sectPr>
      </w:pPr>
    </w:p>
    <w:p w:rsidR="00431BE0" w:rsidRDefault="009153BC" w:rsidP="00FF4E94">
      <w:pPr>
        <w:pStyle w:val="1"/>
        <w:rPr>
          <w:rFonts w:eastAsia="思源黑体 CN ExtraLight"/>
        </w:rPr>
      </w:pPr>
      <w:bookmarkStart w:id="0" w:name="_Toc513814117"/>
      <w:bookmarkStart w:id="1" w:name="_Toc114662559"/>
      <w:bookmarkStart w:id="2" w:name="_Toc159918935"/>
      <w:bookmarkStart w:id="3" w:name="_Toc118271932"/>
      <w:r>
        <w:lastRenderedPageBreak/>
        <w:t>Введение</w:t>
      </w:r>
      <w:bookmarkEnd w:id="0"/>
      <w:bookmarkEnd w:id="1"/>
      <w:bookmarkEnd w:id="2"/>
      <w:r>
        <w:t xml:space="preserve"> </w:t>
      </w:r>
      <w:bookmarkEnd w:id="3"/>
    </w:p>
    <w:p w:rsidR="00431BE0" w:rsidRDefault="009153BC" w:rsidP="00397642">
      <w:pPr>
        <w:pStyle w:val="2"/>
        <w:rPr>
          <w:rFonts w:eastAsia="思源黑体 CN ExtraLight"/>
        </w:rPr>
      </w:pPr>
      <w:bookmarkStart w:id="4" w:name="_Toc513814118"/>
      <w:bookmarkStart w:id="5" w:name="_Toc114662560"/>
      <w:bookmarkStart w:id="6" w:name="_Toc159918936"/>
      <w:bookmarkStart w:id="7" w:name="_Toc118271933"/>
      <w:r>
        <w:t>Обзор</w:t>
      </w:r>
      <w:bookmarkEnd w:id="4"/>
      <w:bookmarkEnd w:id="5"/>
      <w:bookmarkEnd w:id="6"/>
      <w:r>
        <w:t xml:space="preserve"> </w:t>
      </w:r>
      <w:bookmarkEnd w:id="7"/>
    </w:p>
    <w:p w:rsidR="00431BE0" w:rsidRPr="00397642" w:rsidRDefault="009153BC" w:rsidP="00894F64">
      <w:pPr>
        <w:pStyle w:val="Default"/>
        <w:rPr>
          <w:rFonts w:eastAsia="思源黑体 CN ExtraLight"/>
          <w:kern w:val="2"/>
          <w:lang w:val="ru-RU"/>
        </w:rPr>
      </w:pPr>
      <w:r w:rsidRPr="00397642">
        <w:t>В первую очередь искренне благодарим за выбор ветеринарного наркозно-дыхательного аппарата серии R650-S1 производства компании RWD.</w:t>
      </w:r>
    </w:p>
    <w:p w:rsidR="00431BE0" w:rsidRPr="00397642" w:rsidRDefault="009153BC" w:rsidP="00894F64">
      <w:pPr>
        <w:pStyle w:val="Default"/>
        <w:rPr>
          <w:lang w:val="ru-RU"/>
        </w:rPr>
      </w:pPr>
      <w:r w:rsidRPr="00397642">
        <w:t>Перед установкой и первым использованием этого устройства в обязательном порядке внимательно изучите все прилагаемые материалы, что поможет оптимальным образом использовать это устройство.</w:t>
      </w:r>
    </w:p>
    <w:p w:rsidR="00431BE0" w:rsidRPr="00397642" w:rsidRDefault="009153BC" w:rsidP="00894F64">
      <w:pPr>
        <w:pStyle w:val="Default"/>
        <w:rPr>
          <w:rFonts w:eastAsia="思源黑体 CN ExtraLight"/>
          <w:kern w:val="2"/>
          <w:lang w:val="ru-RU"/>
        </w:rPr>
      </w:pPr>
      <w:r w:rsidRPr="00397642">
        <w:t>Компания RWD Life Science Co., Ltd. стремится постоянно совершенствовать функции изделий и качество обслуживания. Поэтому компания RWD оставляет за собой право вносить изменения в любое изделие, описанное в данном руководстве, а также в содержимое данного руководства без предварительного уведомления.</w:t>
      </w:r>
    </w:p>
    <w:p w:rsidR="00431BE0" w:rsidRPr="00397642" w:rsidRDefault="009153BC" w:rsidP="00894F64">
      <w:pPr>
        <w:pStyle w:val="Default"/>
        <w:rPr>
          <w:rFonts w:eastAsia="思源黑体 CN ExtraLight"/>
          <w:lang w:val="ru-RU"/>
        </w:rPr>
      </w:pPr>
      <w:r w:rsidRPr="00397642">
        <w:t>Чтобы получить актуальную информацию об изделии, свяжитесь с нами по телефону или посетите наш веб-сайт (www.rwdstco.com). Свяжитесь с компанией RWD, если при эксплуатации изделия обнаружите несоответствие между фактическим изделием и информацией, содержащейся в настоящем руководстве, либо при возникновении каких-либо вопросов или предложений.</w:t>
      </w:r>
    </w:p>
    <w:p w:rsidR="00431BE0" w:rsidRPr="00397642" w:rsidRDefault="009153BC" w:rsidP="00894F64">
      <w:pPr>
        <w:pStyle w:val="Default"/>
        <w:rPr>
          <w:rFonts w:eastAsia="思源黑体 CN ExtraLight"/>
          <w:lang w:val="ru-RU"/>
        </w:rPr>
      </w:pPr>
      <w:r w:rsidRPr="00397642">
        <w:t>Данное руководство пользователя применимо к следующим наркозно-дыхательным аппаратам от компании RWD:</w:t>
      </w:r>
    </w:p>
    <w:p w:rsidR="00431BE0" w:rsidRPr="00397642" w:rsidRDefault="009153BC" w:rsidP="00454EEB">
      <w:pPr>
        <w:pStyle w:val="a"/>
        <w:numPr>
          <w:ilvl w:val="0"/>
          <w:numId w:val="2"/>
        </w:numPr>
      </w:pPr>
      <w:r w:rsidRPr="00397642">
        <w:t>Наркозно-дыхательный аппарат R650-S1-IE — передвижной/изофлуран/простое заполнение</w:t>
      </w:r>
    </w:p>
    <w:p w:rsidR="00431BE0" w:rsidRPr="00397642" w:rsidRDefault="009153BC" w:rsidP="00454EEB">
      <w:pPr>
        <w:pStyle w:val="a"/>
        <w:numPr>
          <w:ilvl w:val="0"/>
          <w:numId w:val="2"/>
        </w:numPr>
      </w:pPr>
      <w:r w:rsidRPr="00397642">
        <w:t>Наркозно-дыхательный аппарат R650-S1-IK — передвижной/изофлуран/заполнение с блокировкой</w:t>
      </w:r>
    </w:p>
    <w:p w:rsidR="00431BE0" w:rsidRPr="00397642" w:rsidRDefault="009153BC" w:rsidP="00454EEB">
      <w:pPr>
        <w:pStyle w:val="a"/>
        <w:numPr>
          <w:ilvl w:val="0"/>
          <w:numId w:val="2"/>
        </w:numPr>
      </w:pPr>
      <w:r w:rsidRPr="00397642">
        <w:t>Наркозно-дыхательный аппарат R650-S1-SE — передвижной/изофлуран/простое заполнение</w:t>
      </w:r>
    </w:p>
    <w:p w:rsidR="00431BE0" w:rsidRDefault="002535A3" w:rsidP="00894F64">
      <w:pPr>
        <w:pStyle w:val="Default"/>
        <w:rPr>
          <w:rFonts w:eastAsia="思源黑体 CN ExtraLight"/>
        </w:rPr>
      </w:pPr>
      <w:bookmarkStart w:id="8" w:name="OLE_LINK1"/>
      <w:bookmarkStart w:id="9" w:name="OLE_LINK2"/>
      <w:r>
        <w:rPr>
          <w:noProof/>
        </w:rPr>
        <w:drawing>
          <wp:inline distT="0" distB="0" distL="0" distR="0">
            <wp:extent cx="371475" cy="342900"/>
            <wp:effectExtent l="0" t="0" r="9525" b="0"/>
            <wp:docPr id="12134227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342900"/>
                    </a:xfrm>
                    <a:prstGeom prst="rect">
                      <a:avLst/>
                    </a:prstGeom>
                    <a:noFill/>
                    <a:ln>
                      <a:noFill/>
                    </a:ln>
                  </pic:spPr>
                </pic:pic>
              </a:graphicData>
            </a:graphic>
          </wp:inline>
        </w:drawing>
      </w:r>
      <w:bookmarkEnd w:id="8"/>
      <w:bookmarkEnd w:id="9"/>
      <w:r w:rsidR="00453D2E">
        <w:t xml:space="preserve"> </w:t>
      </w:r>
      <w:r w:rsidR="00453D2E">
        <w:rPr>
          <w:noProof/>
          <w:lang w:val="ru-RU" w:eastAsia="ru-RU"/>
        </w:rPr>
        <mc:AlternateContent>
          <mc:Choice Requires="wps">
            <w:drawing>
              <wp:inline distT="0" distB="0" distL="0" distR="0" wp14:anchorId="1A83D041" wp14:editId="4DD91013">
                <wp:extent cx="5429250" cy="419100"/>
                <wp:effectExtent l="0" t="0" r="19050" b="19050"/>
                <wp:docPr id="21"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419100"/>
                        </a:xfrm>
                        <a:prstGeom prst="rect">
                          <a:avLst/>
                        </a:prstGeom>
                        <a:noFill/>
                        <a:ln w="12700">
                          <a:solidFill>
                            <a:schemeClr val="tx1">
                              <a:lumMod val="100000"/>
                              <a:lumOff val="0"/>
                            </a:schemeClr>
                          </a:solidFill>
                          <a:miter lim="800000"/>
                        </a:ln>
                        <a:effectLst/>
                      </wps:spPr>
                      <wps:txbx>
                        <w:txbxContent>
                          <w:p w:rsidR="0097028F" w:rsidRPr="00397642" w:rsidRDefault="0097028F" w:rsidP="009153BC">
                            <w:pPr>
                              <w:snapToGrid w:val="0"/>
                              <w:rPr>
                                <w:rFonts w:asciiTheme="majorBidi" w:hAnsiTheme="majorBidi" w:cstheme="majorBidi"/>
                                <w:sz w:val="22"/>
                                <w:szCs w:val="23"/>
                                <w:lang w:val="ru-RU"/>
                              </w:rPr>
                            </w:pPr>
                            <w:r w:rsidRPr="00397642">
                              <w:rPr>
                                <w:rFonts w:asciiTheme="majorBidi" w:hAnsiTheme="majorBidi" w:cstheme="majorBidi"/>
                                <w:sz w:val="22"/>
                                <w:szCs w:val="23"/>
                                <w:lang w:val="ru"/>
                              </w:rPr>
                              <w:t>К эксплуатации и управлению наркозно-дыхательным аппаратом для мелких животных следует допускать только квалифицированных специалистов!</w:t>
                            </w:r>
                          </w:p>
                        </w:txbxContent>
                      </wps:txbx>
                      <wps:bodyPr rot="0" vert="horz" wrap="square" anchor="ctr" anchorCtr="0" upright="1"/>
                    </wps:wsp>
                  </a:graphicData>
                </a:graphic>
              </wp:inline>
            </w:drawing>
          </mc:Choice>
          <mc:Fallback>
            <w:pict>
              <v:shape w14:anchorId="1A83D041" id="文本框 21" o:spid="_x0000_s1028" type="#_x0000_t202" style="width:427.5pt;height:3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" filled="f" strokecolor="black [3213]" strokeweight="1pt">
                <v:textbox>
                  <w:txbxContent>
                    <w:p w:rsidR="0097028F" w:rsidRPr="00397642" w:rsidRDefault="0097028F" w:rsidP="009153BC">
                      <w:pPr>
                        <w:snapToGrid w:val="0"/>
                        <w:rPr>
                          <w:rFonts w:asciiTheme="majorBidi" w:hAnsiTheme="majorBidi" w:cstheme="majorBidi"/>
                          <w:sz w:val="22"/>
                          <w:szCs w:val="23"/>
                          <w:lang w:val="ru-RU"/>
                        </w:rPr>
                      </w:pPr>
                      <w:r w:rsidRPr="00397642">
                        <w:rPr>
                          <w:rFonts w:asciiTheme="majorBidi" w:hAnsiTheme="majorBidi" w:cstheme="majorBidi"/>
                          <w:sz w:val="22"/>
                          <w:szCs w:val="23"/>
                          <w:lang w:val="ru"/>
                        </w:rPr>
                        <w:t>К эксплуатации и управлению наркозно-дыхательным аппаратом для мелких животных следует допускать только квалифицированных специалистов!</w:t>
                      </w:r>
                    </w:p>
                  </w:txbxContent>
                </v:textbox>
                <w10:anchorlock/>
              </v:shape>
            </w:pict>
          </mc:Fallback>
        </mc:AlternateContent>
      </w:r>
    </w:p>
    <w:p w:rsidR="00431BE0" w:rsidRDefault="009153BC" w:rsidP="00894F64">
      <w:pPr>
        <w:pStyle w:val="Default"/>
        <w:rPr>
          <w:rFonts w:eastAsia="思源黑体 CN ExtraLight"/>
        </w:rPr>
      </w:pPr>
      <w:r>
        <w:rPr>
          <w:noProof/>
          <w:lang w:val="ru-RU" w:eastAsia="ru-RU"/>
        </w:rPr>
        <w:drawing>
          <wp:inline distT="0" distB="0" distL="0" distR="0" wp14:anchorId="1B4A872A" wp14:editId="15301D11">
            <wp:extent cx="344091" cy="301625"/>
            <wp:effectExtent l="0" t="0" r="0" b="3175"/>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90271" name="图片 29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348831" cy="305780"/>
                    </a:xfrm>
                    <a:prstGeom prst="rect">
                      <a:avLst/>
                    </a:prstGeom>
                    <a:noFill/>
                    <a:ln>
                      <a:noFill/>
                    </a:ln>
                  </pic:spPr>
                </pic:pic>
              </a:graphicData>
            </a:graphic>
          </wp:inline>
        </w:drawing>
      </w:r>
      <w:r>
        <w:t xml:space="preserve"> </w:t>
      </w:r>
      <w:r>
        <w:rPr>
          <w:noProof/>
          <w:lang w:val="ru-RU" w:eastAsia="ru-RU"/>
        </w:rPr>
        <mc:AlternateContent>
          <mc:Choice Requires="wps">
            <w:drawing>
              <wp:inline distT="0" distB="0" distL="0" distR="0" wp14:anchorId="71D7E19A" wp14:editId="01F6B547">
                <wp:extent cx="5448300" cy="447675"/>
                <wp:effectExtent l="0" t="0" r="19050" b="28575"/>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447675"/>
                        </a:xfrm>
                        <a:prstGeom prst="rect">
                          <a:avLst/>
                        </a:prstGeom>
                        <a:noFill/>
                        <a:ln w="12700">
                          <a:solidFill>
                            <a:schemeClr val="tx1">
                              <a:lumMod val="100000"/>
                              <a:lumOff val="0"/>
                            </a:schemeClr>
                          </a:solidFill>
                          <a:miter lim="800000"/>
                        </a:ln>
                        <a:effectLst/>
                      </wps:spPr>
                      <wps:txbx>
                        <w:txbxContent>
                          <w:p w:rsidR="0097028F" w:rsidRPr="00397642" w:rsidRDefault="0097028F" w:rsidP="009153BC">
                            <w:pPr>
                              <w:snapToGrid w:val="0"/>
                              <w:rPr>
                                <w:rFonts w:asciiTheme="majorBidi" w:hAnsiTheme="majorBidi" w:cstheme="majorBidi"/>
                                <w:sz w:val="22"/>
                                <w:szCs w:val="23"/>
                                <w:lang w:val="ru-RU"/>
                              </w:rPr>
                            </w:pPr>
                            <w:r w:rsidRPr="00397642">
                              <w:rPr>
                                <w:rFonts w:asciiTheme="majorBidi" w:hAnsiTheme="majorBidi" w:cstheme="majorBidi"/>
                                <w:sz w:val="22"/>
                                <w:szCs w:val="23"/>
                                <w:lang w:val="ru"/>
                              </w:rPr>
                              <w:t>Данное оборудование предназначено только для использования в клинических и исследовательских целях на животных и запрещено для использования на людях!</w:t>
                            </w:r>
                          </w:p>
                        </w:txbxContent>
                      </wps:txbx>
                      <wps:bodyPr rot="0" vert="horz" wrap="square" anchor="ctr" anchorCtr="0" upright="1"/>
                    </wps:wsp>
                  </a:graphicData>
                </a:graphic>
              </wp:inline>
            </w:drawing>
          </mc:Choice>
          <mc:Fallback>
            <w:pict>
              <v:shape w14:anchorId="71D7E19A" id="文本框 290" o:spid="_x0000_s1029" type="#_x0000_t202" style="width:429pt;height:3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" filled="f" strokecolor="black [3213]" strokeweight="1pt">
                <v:textbox>
                  <w:txbxContent>
                    <w:p w:rsidR="0097028F" w:rsidRPr="00397642" w:rsidRDefault="0097028F" w:rsidP="009153BC">
                      <w:pPr>
                        <w:snapToGrid w:val="0"/>
                        <w:rPr>
                          <w:rFonts w:asciiTheme="majorBidi" w:hAnsiTheme="majorBidi" w:cstheme="majorBidi"/>
                          <w:sz w:val="22"/>
                          <w:szCs w:val="23"/>
                          <w:lang w:val="ru-RU"/>
                        </w:rPr>
                      </w:pPr>
                      <w:r w:rsidRPr="00397642">
                        <w:rPr>
                          <w:rFonts w:asciiTheme="majorBidi" w:hAnsiTheme="majorBidi" w:cstheme="majorBidi"/>
                          <w:sz w:val="22"/>
                          <w:szCs w:val="23"/>
                          <w:lang w:val="ru"/>
                        </w:rPr>
                        <w:t>Данное оборудование предназначено только для использования в клинических и исследовательских целях на животных и запрещено для использования на людях!</w:t>
                      </w:r>
                    </w:p>
                  </w:txbxContent>
                </v:textbox>
                <w10:anchorlock/>
              </v:shape>
            </w:pict>
          </mc:Fallback>
        </mc:AlternateContent>
      </w:r>
    </w:p>
    <w:p w:rsidR="00431BE0" w:rsidRDefault="009153BC" w:rsidP="00397642">
      <w:pPr>
        <w:pStyle w:val="2"/>
        <w:rPr>
          <w:rFonts w:eastAsia="思源黑体 CN ExtraLight"/>
        </w:rPr>
      </w:pPr>
      <w:bookmarkStart w:id="10" w:name="_Toc118271934"/>
      <w:bookmarkStart w:id="11" w:name="_Toc159918937"/>
      <w:r>
        <w:t>Особенности</w:t>
      </w:r>
      <w:bookmarkEnd w:id="10"/>
      <w:bookmarkEnd w:id="11"/>
    </w:p>
    <w:p w:rsidR="00431BE0" w:rsidRPr="00397642" w:rsidRDefault="009153BC" w:rsidP="00454EEB">
      <w:pPr>
        <w:pStyle w:val="a"/>
      </w:pPr>
      <w:r w:rsidRPr="00397642">
        <w:t>Ингаляционная анестезия специально разработана для таких животных, как млекопитающие, амфибии, рептилии, грызуны, птицы и другие животные весом не более 100 кг.</w:t>
      </w:r>
    </w:p>
    <w:p w:rsidR="00431BE0" w:rsidRPr="00397642" w:rsidRDefault="009153BC" w:rsidP="00454EEB">
      <w:pPr>
        <w:pStyle w:val="a"/>
      </w:pPr>
      <w:r w:rsidRPr="00397642">
        <w:t>Аппарат оснащен двумя расходомерами: расходомер O₂ 0,1–4 л/мин и расходомер воздуха 0,1–4 л/мин для регулировки и наблюдения в реальном времени с точным контролем.</w:t>
      </w:r>
    </w:p>
    <w:p w:rsidR="00431BE0" w:rsidRPr="00397642" w:rsidRDefault="009153BC" w:rsidP="00454EEB">
      <w:pPr>
        <w:pStyle w:val="a"/>
      </w:pPr>
      <w:r w:rsidRPr="00397642">
        <w:t>Малая занимаемая площадь и поддержка связанное с анестезией оборудования малого и среднего размера и размещение расходных материалов для наркозно-дыхательного аппарата.</w:t>
      </w:r>
    </w:p>
    <w:p w:rsidR="00431BE0" w:rsidRPr="00397642" w:rsidRDefault="009153BC" w:rsidP="00454EEB">
      <w:pPr>
        <w:pStyle w:val="a"/>
      </w:pPr>
      <w:r w:rsidRPr="00397642">
        <w:t>Функция быстрой оксигенации, удаление находящейся в трубке газонаркотической смеси со скоростью 10–15 л/мин и обеспечение быстрой оксигенации анестезированных животных.</w:t>
      </w:r>
    </w:p>
    <w:p w:rsidR="00431BE0" w:rsidRPr="00397642" w:rsidRDefault="009153BC" w:rsidP="00454EEB">
      <w:pPr>
        <w:pStyle w:val="a"/>
      </w:pPr>
      <w:r w:rsidRPr="00397642">
        <w:t>Регулируемый клапан ограничения давления (APL), со шкалой давления и возможностью регулировки верхнего предела давления в контуре. Отдельный клапан сброса давления и функция выключения одной кнопкой защищают животных от травм, вызванных слишком высоким давлением газа.</w:t>
      </w:r>
    </w:p>
    <w:p w:rsidR="00431BE0" w:rsidRPr="00397642" w:rsidRDefault="009153BC" w:rsidP="00454EEB">
      <w:pPr>
        <w:pStyle w:val="a"/>
      </w:pPr>
      <w:r w:rsidRPr="00397642">
        <w:t>Аппарат оснащен абсорбером CO2 объемом 2100 мл с быстросъемной и сменной конструкцией, которая упрощает замену негашеной извести. Канистра расположена на передней стороне, что облегчает наблюдение.</w:t>
      </w:r>
    </w:p>
    <w:p w:rsidR="00431BE0" w:rsidRPr="00397642" w:rsidRDefault="009153BC" w:rsidP="00454EEB">
      <w:pPr>
        <w:pStyle w:val="a"/>
      </w:pPr>
      <w:r w:rsidRPr="00397642">
        <w:t>Применен новый испаритель, который отличается повышенной приспособленностью к высоким расходам, что делает его подходящим для экспериментов или хирургических операций на крупных животных.</w:t>
      </w:r>
    </w:p>
    <w:p w:rsidR="00431BE0" w:rsidRPr="00397642" w:rsidRDefault="009153BC" w:rsidP="00454EEB">
      <w:pPr>
        <w:pStyle w:val="a"/>
      </w:pPr>
      <w:r w:rsidRPr="00397642">
        <w:t>Испаритель обеспечивает возможность регулировать выходную концентрацию в диапазоне 0–5% (изофлуран) и 0–8% (севофлуран). На выходную концентрацию не влияют изменения расхода, температуры, скорости потока или давления. Надежный механизм блокировки предотвращает случайную утечку анестетика путем испарения.</w:t>
      </w:r>
    </w:p>
    <w:p w:rsidR="00431BE0" w:rsidRPr="00397642" w:rsidRDefault="009153BC" w:rsidP="00454EEB">
      <w:pPr>
        <w:pStyle w:val="a"/>
      </w:pPr>
      <w:r w:rsidRPr="00397642">
        <w:t>Лоток для концентратора кислорода и лоток для аппарата ИВЛ в качестве дополнительного оборудования. В наркозно-дыхательный аппарат можно установить ветеринарные концентраторы кислорода и аппараты ИВЛ, что делает его удобным комплексным оборудованием для управления ингаляционной анестезией животных.</w:t>
      </w:r>
    </w:p>
    <w:p w:rsidR="00431BE0" w:rsidRPr="00397642" w:rsidRDefault="009153BC" w:rsidP="00454EEB">
      <w:pPr>
        <w:pStyle w:val="a"/>
      </w:pPr>
      <w:r w:rsidRPr="00397642">
        <w:t>Наркозно-дыхательный аппарат обладает компактной и эстетически привлекательной конструкцией, а также удобным для пользователя управлением.</w:t>
      </w:r>
    </w:p>
    <w:p w:rsidR="00431BE0" w:rsidRPr="00397642" w:rsidRDefault="009153BC" w:rsidP="00397642">
      <w:pPr>
        <w:pStyle w:val="2"/>
        <w:spacing w:line="240" w:lineRule="auto"/>
        <w:rPr>
          <w:rFonts w:eastAsia="思源黑体 CN ExtraLight"/>
        </w:rPr>
      </w:pPr>
      <w:bookmarkStart w:id="12" w:name="_Toc159918938"/>
      <w:r w:rsidRPr="00397642">
        <w:lastRenderedPageBreak/>
        <w:t>Области применения аппарата</w:t>
      </w:r>
      <w:bookmarkEnd w:id="12"/>
    </w:p>
    <w:p w:rsidR="00431BE0" w:rsidRPr="00397642" w:rsidRDefault="009153BC" w:rsidP="00894F64">
      <w:pPr>
        <w:pStyle w:val="Default"/>
        <w:rPr>
          <w:rFonts w:eastAsia="思源黑体 CN ExtraLight"/>
          <w:lang w:val="ru-RU"/>
        </w:rPr>
      </w:pPr>
      <w:r w:rsidRPr="00397642">
        <w:t>Этот аппарат предназначен для большинства клинических операций на таких животных, как собаки, кошки, обезьяны и свиньи. Его можно использовать для различных целей, таких как операции, визуализация и эксперименты на животных, отвечая требованиям большинства ветеринарных специалистов.</w:t>
      </w:r>
    </w:p>
    <w:p w:rsidR="00431BE0" w:rsidRDefault="009153BC" w:rsidP="00397642">
      <w:pPr>
        <w:pStyle w:val="2"/>
        <w:rPr>
          <w:rFonts w:eastAsia="思源黑体 CN ExtraLight"/>
        </w:rPr>
      </w:pPr>
      <w:bookmarkStart w:id="13" w:name="_Toc118271935"/>
      <w:bookmarkStart w:id="14" w:name="_Toc159918939"/>
      <w:r>
        <w:t>Требования к окружающей среде</w:t>
      </w:r>
      <w:bookmarkEnd w:id="13"/>
      <w:bookmarkEnd w:id="14"/>
    </w:p>
    <w:p w:rsidR="00431BE0" w:rsidRPr="00397642" w:rsidRDefault="009153BC" w:rsidP="00894F64">
      <w:pPr>
        <w:pStyle w:val="Default"/>
        <w:rPr>
          <w:rFonts w:eastAsia="思源黑体 CN ExtraLight"/>
          <w:lang w:val="ru-RU"/>
        </w:rPr>
      </w:pPr>
      <w:r w:rsidRPr="00397642">
        <w:t>Чтобы гарантировать надлежащую работу и безопасность оборудования, обеспечьте условия окружающей среды на месте эксплуатации согласно следующей таблице.</w:t>
      </w:r>
    </w:p>
    <w:tbl>
      <w:tblPr>
        <w:tblStyle w:val="af1"/>
        <w:tblW w:w="5000" w:type="pct"/>
        <w:tblCellMar>
          <w:top w:w="57" w:type="dxa"/>
          <w:left w:w="113" w:type="dxa"/>
          <w:bottom w:w="57" w:type="dxa"/>
          <w:right w:w="113" w:type="dxa"/>
        </w:tblCellMar>
        <w:tblLook w:val="04A0" w:firstRow="1" w:lastRow="0" w:firstColumn="1" w:lastColumn="0" w:noHBand="0" w:noVBand="1"/>
      </w:tblPr>
      <w:tblGrid>
        <w:gridCol w:w="4019"/>
        <w:gridCol w:w="5894"/>
      </w:tblGrid>
      <w:tr w:rsidR="00E26B8C" w:rsidTr="00397642">
        <w:trPr>
          <w:trHeight w:val="13"/>
        </w:trPr>
        <w:tc>
          <w:tcPr>
            <w:tcW w:w="2027" w:type="pct"/>
            <w:shd w:val="clear" w:color="auto" w:fill="F2F2F2" w:themeFill="background1" w:themeFillShade="F2"/>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b/>
                <w:color w:val="000000"/>
                <w:sz w:val="20"/>
                <w:lang w:val="ru"/>
              </w:rPr>
              <w:t>Окружающая среда оборудования</w:t>
            </w:r>
          </w:p>
        </w:tc>
        <w:tc>
          <w:tcPr>
            <w:tcW w:w="2973" w:type="pct"/>
            <w:shd w:val="clear" w:color="auto" w:fill="F2F2F2" w:themeFill="background1" w:themeFillShade="F2"/>
            <w:vAlign w:val="center"/>
          </w:tcPr>
          <w:p w:rsidR="00431BE0" w:rsidRPr="00397642" w:rsidRDefault="009153BC" w:rsidP="00397642">
            <w:pPr>
              <w:snapToGrid w:val="0"/>
              <w:rPr>
                <w:rFonts w:asciiTheme="majorBidi" w:eastAsia="思源黑体 CN ExtraLight" w:hAnsiTheme="majorBidi" w:cstheme="majorBidi"/>
                <w:sz w:val="20"/>
                <w:szCs w:val="21"/>
              </w:rPr>
            </w:pPr>
            <w:r w:rsidRPr="00397642">
              <w:rPr>
                <w:rFonts w:asciiTheme="majorBidi" w:hAnsiTheme="majorBidi" w:cstheme="majorBidi"/>
                <w:b/>
                <w:sz w:val="20"/>
                <w:lang w:val="ru"/>
              </w:rPr>
              <w:t>Подробное описание</w:t>
            </w:r>
          </w:p>
        </w:tc>
      </w:tr>
      <w:tr w:rsidR="00E26B8C" w:rsidTr="00397642">
        <w:trPr>
          <w:trHeight w:val="20"/>
        </w:trPr>
        <w:tc>
          <w:tcPr>
            <w:tcW w:w="2027" w:type="pct"/>
            <w:vMerge w:val="restart"/>
            <w:vAlign w:val="center"/>
          </w:tcPr>
          <w:p w:rsidR="00431BE0" w:rsidRPr="00397642" w:rsidRDefault="009153BC" w:rsidP="00894F64">
            <w:pPr>
              <w:pStyle w:val="Default"/>
              <w:rPr>
                <w:rFonts w:eastAsia="思源黑体 CN ExtraLight"/>
              </w:rPr>
            </w:pPr>
            <w:r w:rsidRPr="00397642">
              <w:t>Условия эксплуатации</w:t>
            </w:r>
          </w:p>
        </w:tc>
        <w:tc>
          <w:tcPr>
            <w:tcW w:w="2973" w:type="pct"/>
          </w:tcPr>
          <w:p w:rsidR="00431BE0" w:rsidRPr="00397642" w:rsidRDefault="009153BC" w:rsidP="00894F64">
            <w:pPr>
              <w:pStyle w:val="Default"/>
              <w:rPr>
                <w:rFonts w:eastAsia="思源黑体 CN ExtraLight"/>
              </w:rPr>
            </w:pPr>
            <w:r w:rsidRPr="00397642">
              <w:t>Температура: 10–35 ℃</w:t>
            </w:r>
          </w:p>
        </w:tc>
      </w:tr>
      <w:tr w:rsidR="00E26B8C" w:rsidTr="00397642">
        <w:trPr>
          <w:trHeight w:val="20"/>
        </w:trPr>
        <w:tc>
          <w:tcPr>
            <w:tcW w:w="2027" w:type="pct"/>
            <w:vMerge/>
            <w:vAlign w:val="center"/>
          </w:tcPr>
          <w:p w:rsidR="00431BE0" w:rsidRPr="00397642" w:rsidRDefault="00431BE0" w:rsidP="00894F64">
            <w:pPr>
              <w:pStyle w:val="Default"/>
            </w:pPr>
          </w:p>
        </w:tc>
        <w:tc>
          <w:tcPr>
            <w:tcW w:w="2973" w:type="pct"/>
          </w:tcPr>
          <w:p w:rsidR="00431BE0" w:rsidRPr="00397642" w:rsidRDefault="009153BC" w:rsidP="00894F64">
            <w:pPr>
              <w:pStyle w:val="Default"/>
              <w:rPr>
                <w:rFonts w:eastAsia="思源黑体 CN ExtraLight"/>
              </w:rPr>
            </w:pPr>
            <w:r w:rsidRPr="00397642">
              <w:t>Влажность: 5–90% (без конденсации)</w:t>
            </w:r>
          </w:p>
        </w:tc>
      </w:tr>
      <w:tr w:rsidR="00E26B8C" w:rsidTr="00397642">
        <w:trPr>
          <w:trHeight w:val="20"/>
        </w:trPr>
        <w:tc>
          <w:tcPr>
            <w:tcW w:w="2027" w:type="pct"/>
            <w:vMerge/>
            <w:vAlign w:val="center"/>
          </w:tcPr>
          <w:p w:rsidR="00431BE0" w:rsidRPr="00397642" w:rsidRDefault="00431BE0" w:rsidP="00894F64">
            <w:pPr>
              <w:pStyle w:val="Default"/>
            </w:pPr>
          </w:p>
        </w:tc>
        <w:tc>
          <w:tcPr>
            <w:tcW w:w="2973" w:type="pct"/>
          </w:tcPr>
          <w:p w:rsidR="00431BE0" w:rsidRPr="00397642" w:rsidRDefault="009153BC" w:rsidP="00894F64">
            <w:pPr>
              <w:pStyle w:val="Default"/>
              <w:rPr>
                <w:rFonts w:eastAsia="思源黑体 CN ExtraLight"/>
              </w:rPr>
            </w:pPr>
            <w:r w:rsidRPr="00397642">
              <w:t>Давление воздуха: 86–106 кПа</w:t>
            </w:r>
          </w:p>
        </w:tc>
      </w:tr>
      <w:tr w:rsidR="00E26B8C" w:rsidTr="00397642">
        <w:trPr>
          <w:trHeight w:val="20"/>
        </w:trPr>
        <w:tc>
          <w:tcPr>
            <w:tcW w:w="2027" w:type="pct"/>
            <w:vMerge w:val="restart"/>
            <w:vAlign w:val="center"/>
          </w:tcPr>
          <w:p w:rsidR="00431BE0" w:rsidRPr="00397642" w:rsidRDefault="009153BC" w:rsidP="00894F64">
            <w:pPr>
              <w:pStyle w:val="Default"/>
              <w:rPr>
                <w:rFonts w:eastAsia="思源黑体 CN ExtraLight"/>
              </w:rPr>
            </w:pPr>
            <w:r w:rsidRPr="00397642">
              <w:t>Условия хранения и транспортировки</w:t>
            </w:r>
          </w:p>
        </w:tc>
        <w:tc>
          <w:tcPr>
            <w:tcW w:w="2973" w:type="pct"/>
            <w:vAlign w:val="center"/>
          </w:tcPr>
          <w:p w:rsidR="00431BE0" w:rsidRPr="00397642" w:rsidRDefault="009153BC" w:rsidP="00894F64">
            <w:pPr>
              <w:pStyle w:val="Default"/>
              <w:rPr>
                <w:rFonts w:eastAsia="思源黑体 CN ExtraLight"/>
              </w:rPr>
            </w:pPr>
            <w:r w:rsidRPr="00397642">
              <w:t>Температура: -10–55 ℃</w:t>
            </w:r>
          </w:p>
        </w:tc>
      </w:tr>
      <w:tr w:rsidR="00E26B8C" w:rsidTr="00397642">
        <w:trPr>
          <w:trHeight w:val="20"/>
        </w:trPr>
        <w:tc>
          <w:tcPr>
            <w:tcW w:w="2027" w:type="pct"/>
            <w:vMerge/>
            <w:vAlign w:val="center"/>
          </w:tcPr>
          <w:p w:rsidR="00431BE0" w:rsidRPr="00397642" w:rsidRDefault="00431BE0" w:rsidP="00894F64">
            <w:pPr>
              <w:pStyle w:val="Default"/>
            </w:pPr>
          </w:p>
        </w:tc>
        <w:tc>
          <w:tcPr>
            <w:tcW w:w="2973" w:type="pct"/>
            <w:vAlign w:val="center"/>
          </w:tcPr>
          <w:p w:rsidR="00431BE0" w:rsidRPr="00397642" w:rsidRDefault="009153BC" w:rsidP="00894F64">
            <w:pPr>
              <w:pStyle w:val="Default"/>
              <w:rPr>
                <w:rFonts w:eastAsia="思源黑体 CN ExtraLight"/>
              </w:rPr>
            </w:pPr>
            <w:r w:rsidRPr="00397642">
              <w:t>Влажность: 5–90% (без конденсации)</w:t>
            </w:r>
          </w:p>
        </w:tc>
      </w:tr>
      <w:tr w:rsidR="00E26B8C">
        <w:tc>
          <w:tcPr>
            <w:tcW w:w="2027" w:type="pct"/>
            <w:vMerge/>
            <w:vAlign w:val="center"/>
          </w:tcPr>
          <w:p w:rsidR="00431BE0" w:rsidRPr="00397642" w:rsidRDefault="00431BE0" w:rsidP="00894F64">
            <w:pPr>
              <w:pStyle w:val="Default"/>
            </w:pPr>
          </w:p>
        </w:tc>
        <w:tc>
          <w:tcPr>
            <w:tcW w:w="2973" w:type="pct"/>
            <w:vAlign w:val="center"/>
          </w:tcPr>
          <w:p w:rsidR="00431BE0" w:rsidRPr="00397642" w:rsidRDefault="009153BC" w:rsidP="00894F64">
            <w:pPr>
              <w:pStyle w:val="Default"/>
              <w:rPr>
                <w:rFonts w:eastAsia="思源黑体 CN ExtraLight"/>
              </w:rPr>
            </w:pPr>
            <w:r w:rsidRPr="00397642">
              <w:t>Давление воздуха: 86–106 кПа</w:t>
            </w:r>
          </w:p>
        </w:tc>
      </w:tr>
    </w:tbl>
    <w:p w:rsidR="00431BE0" w:rsidRDefault="009153BC" w:rsidP="00397642">
      <w:pPr>
        <w:pStyle w:val="2"/>
        <w:spacing w:line="240" w:lineRule="auto"/>
        <w:rPr>
          <w:rFonts w:eastAsia="思源黑体 CN ExtraLight"/>
        </w:rPr>
      </w:pPr>
      <w:bookmarkStart w:id="15" w:name="_Toc118271936"/>
      <w:bookmarkStart w:id="16" w:name="_Toc159918940"/>
      <w:r>
        <w:t>Параметры аппарата</w:t>
      </w:r>
      <w:bookmarkEnd w:id="15"/>
      <w:bookmarkEnd w:id="16"/>
    </w:p>
    <w:tbl>
      <w:tblPr>
        <w:tblStyle w:val="af1"/>
        <w:tblW w:w="5000" w:type="pct"/>
        <w:tblCellMar>
          <w:top w:w="57" w:type="dxa"/>
          <w:left w:w="113" w:type="dxa"/>
          <w:bottom w:w="57" w:type="dxa"/>
          <w:right w:w="113" w:type="dxa"/>
        </w:tblCellMar>
        <w:tblLook w:val="04A0" w:firstRow="1" w:lastRow="0" w:firstColumn="1" w:lastColumn="0" w:noHBand="0" w:noVBand="1"/>
      </w:tblPr>
      <w:tblGrid>
        <w:gridCol w:w="3434"/>
        <w:gridCol w:w="6479"/>
      </w:tblGrid>
      <w:tr w:rsidR="00E26B8C" w:rsidTr="00397642">
        <w:trPr>
          <w:cantSplit/>
          <w:trHeight w:val="61"/>
          <w:tblHeader/>
        </w:trPr>
        <w:tc>
          <w:tcPr>
            <w:tcW w:w="1732" w:type="pct"/>
            <w:shd w:val="clear" w:color="auto" w:fill="F2F2F2" w:themeFill="background1" w:themeFillShade="F2"/>
            <w:vAlign w:val="center"/>
          </w:tcPr>
          <w:p w:rsidR="00431BE0" w:rsidRPr="00397642" w:rsidRDefault="009153BC" w:rsidP="00397642">
            <w:pPr>
              <w:autoSpaceDE w:val="0"/>
              <w:autoSpaceDN w:val="0"/>
              <w:adjustRightInd w:val="0"/>
              <w:snapToGrid w:val="0"/>
              <w:jc w:val="left"/>
              <w:rPr>
                <w:rFonts w:asciiTheme="majorBidi" w:eastAsia="思源黑体 CN ExtraLight" w:hAnsiTheme="majorBidi" w:cstheme="majorBidi"/>
                <w:b/>
                <w:color w:val="000000"/>
                <w:kern w:val="0"/>
                <w:sz w:val="20"/>
                <w:szCs w:val="21"/>
              </w:rPr>
            </w:pPr>
            <w:r w:rsidRPr="00397642">
              <w:rPr>
                <w:rFonts w:asciiTheme="majorBidi" w:hAnsiTheme="majorBidi" w:cstheme="majorBidi"/>
                <w:b/>
                <w:color w:val="000000"/>
                <w:sz w:val="20"/>
                <w:lang w:val="ru"/>
              </w:rPr>
              <w:t>Параметр</w:t>
            </w:r>
          </w:p>
        </w:tc>
        <w:tc>
          <w:tcPr>
            <w:tcW w:w="3268" w:type="pct"/>
            <w:shd w:val="clear" w:color="auto" w:fill="F2F2F2" w:themeFill="background1" w:themeFillShade="F2"/>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b/>
                <w:color w:val="000000"/>
                <w:kern w:val="0"/>
                <w:sz w:val="20"/>
                <w:szCs w:val="21"/>
              </w:rPr>
            </w:pPr>
            <w:r w:rsidRPr="00397642">
              <w:rPr>
                <w:rFonts w:asciiTheme="majorBidi" w:hAnsiTheme="majorBidi" w:cstheme="majorBidi"/>
                <w:b/>
                <w:color w:val="000000"/>
                <w:sz w:val="20"/>
                <w:lang w:val="ru"/>
              </w:rPr>
              <w:t>Технические характеристики</w:t>
            </w:r>
          </w:p>
        </w:tc>
      </w:tr>
      <w:tr w:rsidR="00E26B8C" w:rsidTr="00397642">
        <w:trPr>
          <w:cantSplit/>
          <w:trHeight w:val="13"/>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Габариты</w:t>
            </w:r>
          </w:p>
        </w:tc>
        <w:tc>
          <w:tcPr>
            <w:tcW w:w="3268" w:type="pct"/>
          </w:tcPr>
          <w:p w:rsidR="00431BE0" w:rsidRPr="00397642" w:rsidRDefault="009153BC" w:rsidP="00397642">
            <w:pPr>
              <w:snapToGrid w:val="0"/>
              <w:rPr>
                <w:rFonts w:asciiTheme="majorBidi" w:hAnsiTheme="majorBidi" w:cstheme="majorBidi"/>
                <w:sz w:val="20"/>
              </w:rPr>
            </w:pPr>
            <w:r w:rsidRPr="00397642">
              <w:rPr>
                <w:rFonts w:asciiTheme="majorBidi" w:hAnsiTheme="majorBidi" w:cstheme="majorBidi"/>
                <w:sz w:val="20"/>
                <w:lang w:val="ru"/>
              </w:rPr>
              <w:t xml:space="preserve">Д </w:t>
            </w:r>
            <w:r w:rsidRPr="00397642">
              <w:rPr>
                <w:rFonts w:ascii="Times New Roman" w:eastAsia="思源黑体 CN ExtraLight" w:hAnsi="Times New Roman" w:cs="Times New Roman"/>
                <w:color w:val="000000"/>
                <w:kern w:val="0"/>
                <w:sz w:val="20"/>
                <w:szCs w:val="21"/>
                <w:lang w:val="ru"/>
              </w:rPr>
              <w:t>×</w:t>
            </w:r>
            <w:r w:rsidRPr="00397642">
              <w:rPr>
                <w:rFonts w:asciiTheme="majorBidi" w:hAnsiTheme="majorBidi" w:cstheme="majorBidi"/>
                <w:sz w:val="20"/>
                <w:lang w:val="ru"/>
              </w:rPr>
              <w:t xml:space="preserve"> Ш </w:t>
            </w:r>
            <w:r w:rsidRPr="00397642">
              <w:rPr>
                <w:rFonts w:ascii="Times New Roman" w:eastAsia="思源黑体 CN ExtraLight" w:hAnsi="Times New Roman" w:cs="Times New Roman"/>
                <w:color w:val="000000"/>
                <w:kern w:val="0"/>
                <w:sz w:val="20"/>
                <w:szCs w:val="21"/>
                <w:lang w:val="ru"/>
              </w:rPr>
              <w:t>×</w:t>
            </w:r>
            <w:r w:rsidRPr="00397642">
              <w:rPr>
                <w:rFonts w:asciiTheme="majorBidi" w:hAnsiTheme="majorBidi" w:cstheme="majorBidi"/>
                <w:sz w:val="20"/>
                <w:lang w:val="ru"/>
              </w:rPr>
              <w:t xml:space="preserve"> В: ≤ 360 мм </w:t>
            </w:r>
            <w:r w:rsidRPr="00397642">
              <w:rPr>
                <w:rFonts w:ascii="Times New Roman" w:eastAsia="思源黑体 CN ExtraLight" w:hAnsi="Times New Roman" w:cs="Times New Roman"/>
                <w:color w:val="000000"/>
                <w:kern w:val="0"/>
                <w:sz w:val="20"/>
                <w:szCs w:val="21"/>
                <w:lang w:val="ru"/>
              </w:rPr>
              <w:t>×</w:t>
            </w:r>
            <w:r w:rsidRPr="00397642">
              <w:rPr>
                <w:rFonts w:asciiTheme="majorBidi" w:hAnsiTheme="majorBidi" w:cstheme="majorBidi"/>
                <w:sz w:val="20"/>
                <w:lang w:val="ru"/>
              </w:rPr>
              <w:t xml:space="preserve"> 380 мм </w:t>
            </w:r>
            <w:r w:rsidRPr="00397642">
              <w:rPr>
                <w:rFonts w:ascii="Times New Roman" w:eastAsia="思源黑体 CN ExtraLight" w:hAnsi="Times New Roman" w:cs="Times New Roman"/>
                <w:color w:val="000000"/>
                <w:kern w:val="0"/>
                <w:sz w:val="20"/>
                <w:szCs w:val="21"/>
                <w:lang w:val="ru"/>
              </w:rPr>
              <w:t>×</w:t>
            </w:r>
            <w:r w:rsidRPr="00397642">
              <w:rPr>
                <w:rFonts w:asciiTheme="majorBidi" w:hAnsiTheme="majorBidi" w:cstheme="majorBidi"/>
                <w:sz w:val="20"/>
                <w:lang w:val="ru"/>
              </w:rPr>
              <w:t xml:space="preserve"> 1400 мм</w:t>
            </w:r>
          </w:p>
        </w:tc>
      </w:tr>
      <w:tr w:rsidR="00E26B8C" w:rsidTr="00397642">
        <w:trPr>
          <w:cantSplit/>
          <w:trHeight w:val="13"/>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Масса</w:t>
            </w:r>
          </w:p>
        </w:tc>
        <w:tc>
          <w:tcPr>
            <w:tcW w:w="3268" w:type="pct"/>
          </w:tcPr>
          <w:p w:rsidR="00431BE0" w:rsidRPr="00397642" w:rsidRDefault="009153BC" w:rsidP="00397642">
            <w:pPr>
              <w:snapToGrid w:val="0"/>
              <w:rPr>
                <w:rFonts w:asciiTheme="majorBidi" w:hAnsiTheme="majorBidi" w:cstheme="majorBidi"/>
                <w:sz w:val="20"/>
              </w:rPr>
            </w:pPr>
            <w:r w:rsidRPr="00397642">
              <w:rPr>
                <w:rFonts w:asciiTheme="majorBidi" w:hAnsiTheme="majorBidi" w:cstheme="majorBidi"/>
                <w:sz w:val="20"/>
                <w:lang w:val="ru"/>
              </w:rPr>
              <w:t>≤ 33 кг</w:t>
            </w:r>
          </w:p>
        </w:tc>
      </w:tr>
      <w:tr w:rsidR="00E26B8C" w:rsidTr="00397642">
        <w:trPr>
          <w:cantSplit/>
          <w:trHeight w:val="13"/>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Материал</w:t>
            </w:r>
          </w:p>
        </w:tc>
        <w:tc>
          <w:tcPr>
            <w:tcW w:w="3268" w:type="pct"/>
          </w:tcPr>
          <w:p w:rsidR="00431BE0" w:rsidRPr="00397642" w:rsidRDefault="009153BC" w:rsidP="00397642">
            <w:pPr>
              <w:snapToGrid w:val="0"/>
              <w:rPr>
                <w:rFonts w:asciiTheme="majorBidi" w:hAnsiTheme="majorBidi" w:cstheme="majorBidi"/>
                <w:sz w:val="20"/>
              </w:rPr>
            </w:pPr>
            <w:r w:rsidRPr="00397642">
              <w:rPr>
                <w:rFonts w:asciiTheme="majorBidi" w:hAnsiTheme="majorBidi" w:cstheme="majorBidi"/>
                <w:sz w:val="20"/>
                <w:lang w:val="ru"/>
              </w:rPr>
              <w:t>В основном алюминиевый сплав</w:t>
            </w:r>
          </w:p>
        </w:tc>
      </w:tr>
      <w:tr w:rsidR="00E26B8C" w:rsidRPr="00656E96" w:rsidTr="00397642">
        <w:trPr>
          <w:cantSplit/>
          <w:trHeight w:val="165"/>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Расход источника газа</w:t>
            </w:r>
          </w:p>
        </w:tc>
        <w:tc>
          <w:tcPr>
            <w:tcW w:w="3268" w:type="pct"/>
          </w:tcPr>
          <w:p w:rsidR="00431BE0" w:rsidRPr="00397642" w:rsidRDefault="009153BC" w:rsidP="00397642">
            <w:pPr>
              <w:snapToGrid w:val="0"/>
              <w:rPr>
                <w:rFonts w:asciiTheme="majorBidi" w:hAnsiTheme="majorBidi" w:cstheme="majorBidi"/>
                <w:sz w:val="20"/>
              </w:rPr>
            </w:pPr>
            <w:r w:rsidRPr="00397642">
              <w:rPr>
                <w:rFonts w:asciiTheme="majorBidi" w:hAnsiTheme="majorBidi" w:cstheme="majorBidi"/>
                <w:sz w:val="20"/>
                <w:lang w:val="ru"/>
              </w:rPr>
              <w:t>0,2–10 л/мин</w:t>
            </w:r>
          </w:p>
          <w:p w:rsidR="00431BE0" w:rsidRPr="00397642" w:rsidRDefault="009153BC" w:rsidP="00397642">
            <w:pPr>
              <w:snapToGrid w:val="0"/>
              <w:rPr>
                <w:rFonts w:asciiTheme="majorBidi" w:hAnsiTheme="majorBidi" w:cstheme="majorBidi"/>
                <w:sz w:val="20"/>
                <w:lang w:val="ru-RU"/>
              </w:rPr>
            </w:pPr>
            <w:r w:rsidRPr="00397642">
              <w:rPr>
                <w:rFonts w:asciiTheme="majorBidi" w:hAnsiTheme="majorBidi" w:cstheme="majorBidi"/>
                <w:sz w:val="20"/>
                <w:lang w:val="ru"/>
              </w:rPr>
              <w:t>если требуемая концентрация не превышает 4%, то 0,2–8 л/мин.</w:t>
            </w:r>
          </w:p>
        </w:tc>
      </w:tr>
      <w:tr w:rsidR="00E26B8C" w:rsidTr="00397642">
        <w:trPr>
          <w:cantSplit/>
          <w:trHeight w:val="13"/>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Тип газа источника</w:t>
            </w:r>
          </w:p>
        </w:tc>
        <w:tc>
          <w:tcPr>
            <w:tcW w:w="3268" w:type="pct"/>
            <w:vAlign w:val="center"/>
          </w:tcPr>
          <w:p w:rsidR="00431BE0" w:rsidRPr="00397642" w:rsidRDefault="009153BC" w:rsidP="00397642">
            <w:pPr>
              <w:snapToGrid w:val="0"/>
              <w:rPr>
                <w:rFonts w:asciiTheme="majorBidi" w:hAnsiTheme="majorBidi" w:cstheme="majorBidi"/>
                <w:sz w:val="20"/>
              </w:rPr>
            </w:pPr>
            <w:r w:rsidRPr="00397642">
              <w:rPr>
                <w:rFonts w:asciiTheme="majorBidi" w:hAnsiTheme="majorBidi" w:cstheme="majorBidi"/>
                <w:sz w:val="20"/>
                <w:lang w:val="ru"/>
              </w:rPr>
              <w:t>Чистый медицинский кислород, воздух</w:t>
            </w:r>
          </w:p>
        </w:tc>
      </w:tr>
      <w:tr w:rsidR="00E26B8C" w:rsidTr="00397642">
        <w:trPr>
          <w:cantSplit/>
          <w:trHeight w:val="123"/>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color w:val="000000"/>
                <w:sz w:val="20"/>
                <w:lang w:val="ru"/>
              </w:rPr>
            </w:pPr>
            <w:r w:rsidRPr="00397642">
              <w:rPr>
                <w:rFonts w:asciiTheme="majorBidi" w:eastAsia="思源黑体 CN ExtraLight" w:hAnsiTheme="majorBidi" w:cstheme="majorBidi"/>
                <w:color w:val="000000"/>
                <w:sz w:val="20"/>
                <w:lang w:val="ru"/>
              </w:rPr>
              <w:t>Диапазон давления источника газа</w:t>
            </w:r>
          </w:p>
        </w:tc>
        <w:tc>
          <w:tcPr>
            <w:tcW w:w="3268" w:type="pct"/>
            <w:vAlign w:val="center"/>
          </w:tcPr>
          <w:p w:rsidR="00431BE0" w:rsidRPr="00397642" w:rsidRDefault="009153BC" w:rsidP="00397642">
            <w:pPr>
              <w:snapToGrid w:val="0"/>
              <w:rPr>
                <w:rFonts w:ascii="Times New Roman" w:eastAsia="思源黑体 CN ExtraLight" w:hAnsi="Times New Roman" w:cs="Times New Roman"/>
                <w:color w:val="000000"/>
                <w:sz w:val="20"/>
                <w:lang w:val="ru"/>
              </w:rPr>
            </w:pPr>
            <w:r w:rsidRPr="00397642">
              <w:rPr>
                <w:rFonts w:ascii="Times New Roman" w:eastAsia="思源黑体 CN ExtraLight" w:hAnsi="Times New Roman" w:cs="Times New Roman"/>
                <w:color w:val="000000"/>
                <w:sz w:val="20"/>
                <w:lang w:val="ru"/>
              </w:rPr>
              <w:t>˂ 0,5 МПа</w:t>
            </w:r>
          </w:p>
        </w:tc>
      </w:tr>
      <w:tr w:rsidR="00E26B8C" w:rsidRPr="00656E96" w:rsidTr="00397642">
        <w:trPr>
          <w:cantSplit/>
          <w:trHeight w:val="61"/>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Диапазон контролируемой концентрации</w:t>
            </w:r>
          </w:p>
        </w:tc>
        <w:tc>
          <w:tcPr>
            <w:tcW w:w="3268" w:type="pct"/>
            <w:vAlign w:val="center"/>
          </w:tcPr>
          <w:p w:rsidR="00431BE0" w:rsidRPr="00397642" w:rsidRDefault="009153BC" w:rsidP="00397642">
            <w:pPr>
              <w:snapToGrid w:val="0"/>
              <w:rPr>
                <w:rFonts w:asciiTheme="majorBidi" w:hAnsiTheme="majorBidi" w:cstheme="majorBidi"/>
                <w:sz w:val="20"/>
                <w:lang w:val="ru-RU"/>
              </w:rPr>
            </w:pPr>
            <w:r w:rsidRPr="00397642">
              <w:rPr>
                <w:rFonts w:asciiTheme="majorBidi" w:hAnsiTheme="majorBidi" w:cstheme="majorBidi"/>
                <w:sz w:val="20"/>
                <w:lang w:val="ru"/>
              </w:rPr>
              <w:t>Изофлуран: 0–5% (по объему); Севофлуран: 0–8% (по объему)</w:t>
            </w:r>
          </w:p>
        </w:tc>
      </w:tr>
      <w:tr w:rsidR="00E26B8C" w:rsidTr="00397642">
        <w:trPr>
          <w:cantSplit/>
        </w:trPr>
        <w:tc>
          <w:tcPr>
            <w:tcW w:w="1732" w:type="pct"/>
            <w:vMerge w:val="restart"/>
            <w:vAlign w:val="center"/>
          </w:tcPr>
          <w:p w:rsidR="00431BE0" w:rsidRPr="00397642" w:rsidRDefault="009153BC" w:rsidP="00397642">
            <w:pPr>
              <w:snapToGrid w:val="0"/>
              <w:jc w:val="left"/>
              <w:rPr>
                <w:rFonts w:asciiTheme="majorBidi" w:eastAsia="思源黑体 CN ExtraLight" w:hAnsiTheme="majorBidi" w:cstheme="majorBidi"/>
                <w:color w:val="000000"/>
                <w:kern w:val="0"/>
                <w:sz w:val="20"/>
                <w:szCs w:val="21"/>
              </w:rPr>
            </w:pPr>
            <w:r w:rsidRPr="00397642">
              <w:rPr>
                <w:rFonts w:asciiTheme="majorBidi" w:hAnsiTheme="majorBidi" w:cstheme="majorBidi"/>
                <w:sz w:val="20"/>
                <w:lang w:val="ru"/>
              </w:rPr>
              <w:t>Значения диапазона концентраций</w:t>
            </w:r>
          </w:p>
        </w:tc>
        <w:tc>
          <w:tcPr>
            <w:tcW w:w="3268" w:type="pct"/>
            <w:vAlign w:val="center"/>
          </w:tcPr>
          <w:p w:rsidR="00431BE0" w:rsidRPr="00397642" w:rsidRDefault="009153BC" w:rsidP="00397642">
            <w:pPr>
              <w:snapToGrid w:val="0"/>
              <w:rPr>
                <w:rFonts w:asciiTheme="majorBidi" w:hAnsiTheme="majorBidi" w:cstheme="majorBidi"/>
                <w:sz w:val="20"/>
              </w:rPr>
            </w:pPr>
            <w:r w:rsidRPr="00397642">
              <w:rPr>
                <w:rFonts w:asciiTheme="majorBidi" w:hAnsiTheme="majorBidi" w:cstheme="majorBidi"/>
                <w:sz w:val="20"/>
                <w:lang w:val="ru"/>
              </w:rPr>
              <w:t>Изофлуран: 0 ~ 0,5 ~ 1,0 ~ 1,5 ~ 2,0 ~ 2,5 ~ 3,0 ~ 3,5 ~ 4,0 ~ 5,0 % (по объему)</w:t>
            </w:r>
          </w:p>
        </w:tc>
      </w:tr>
      <w:tr w:rsidR="00E26B8C" w:rsidTr="00397642">
        <w:trPr>
          <w:cantSplit/>
          <w:trHeight w:val="22"/>
        </w:trPr>
        <w:tc>
          <w:tcPr>
            <w:tcW w:w="1732" w:type="pct"/>
            <w:vMerge/>
            <w:vAlign w:val="center"/>
          </w:tcPr>
          <w:p w:rsidR="00431BE0" w:rsidRPr="00397642" w:rsidRDefault="00431BE0" w:rsidP="00397642">
            <w:pPr>
              <w:snapToGrid w:val="0"/>
              <w:jc w:val="left"/>
              <w:rPr>
                <w:rFonts w:asciiTheme="majorBidi" w:eastAsia="思源黑体 CN ExtraLight" w:hAnsiTheme="majorBidi" w:cstheme="majorBidi"/>
                <w:color w:val="000000"/>
                <w:kern w:val="0"/>
                <w:sz w:val="20"/>
                <w:szCs w:val="21"/>
              </w:rPr>
            </w:pPr>
          </w:p>
        </w:tc>
        <w:tc>
          <w:tcPr>
            <w:tcW w:w="3268" w:type="pct"/>
            <w:vAlign w:val="center"/>
          </w:tcPr>
          <w:p w:rsidR="00431BE0" w:rsidRPr="00397642" w:rsidRDefault="009153BC" w:rsidP="00397642">
            <w:pPr>
              <w:snapToGrid w:val="0"/>
              <w:rPr>
                <w:rFonts w:asciiTheme="majorBidi" w:hAnsiTheme="majorBidi" w:cstheme="majorBidi"/>
                <w:sz w:val="20"/>
              </w:rPr>
            </w:pPr>
            <w:r w:rsidRPr="00397642">
              <w:rPr>
                <w:rFonts w:asciiTheme="majorBidi" w:hAnsiTheme="majorBidi" w:cstheme="majorBidi"/>
                <w:sz w:val="20"/>
                <w:lang w:val="ru"/>
              </w:rPr>
              <w:t>Севофлуран: 0 ~ 0,5 ~ 1,0 ~ 2,0 ~ 3,0 ~ 4,0 ~ 5,0 ~ 6,0 ~ 7,0 ~ 8,0 % (по объему)</w:t>
            </w:r>
          </w:p>
        </w:tc>
      </w:tr>
      <w:tr w:rsidR="00E26B8C" w:rsidRPr="00656E96" w:rsidTr="00397642">
        <w:trPr>
          <w:cantSplit/>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color w:val="000000"/>
                <w:kern w:val="0"/>
                <w:sz w:val="20"/>
                <w:szCs w:val="21"/>
              </w:rPr>
            </w:pPr>
            <w:r w:rsidRPr="00397642">
              <w:rPr>
                <w:rFonts w:asciiTheme="majorBidi" w:hAnsiTheme="majorBidi" w:cstheme="majorBidi"/>
                <w:sz w:val="20"/>
                <w:lang w:val="ru"/>
              </w:rPr>
              <w:t>Перфузия при анестезии</w:t>
            </w:r>
          </w:p>
        </w:tc>
        <w:tc>
          <w:tcPr>
            <w:tcW w:w="3268" w:type="pct"/>
            <w:vAlign w:val="center"/>
          </w:tcPr>
          <w:p w:rsidR="00431BE0" w:rsidRPr="00397642" w:rsidRDefault="009153BC" w:rsidP="00397642">
            <w:pPr>
              <w:snapToGrid w:val="0"/>
              <w:rPr>
                <w:rFonts w:asciiTheme="majorBidi" w:hAnsiTheme="majorBidi" w:cstheme="majorBidi"/>
                <w:sz w:val="20"/>
                <w:lang w:val="ru-RU"/>
              </w:rPr>
            </w:pPr>
            <w:r w:rsidRPr="00397642">
              <w:rPr>
                <w:rFonts w:asciiTheme="majorBidi" w:hAnsiTheme="majorBidi" w:cstheme="majorBidi"/>
                <w:sz w:val="20"/>
                <w:lang w:val="ru"/>
              </w:rPr>
              <w:t>Приблизительно 120 мл между минимальной и максимальной шкалами видимого уровня жидкости</w:t>
            </w:r>
          </w:p>
        </w:tc>
      </w:tr>
      <w:tr w:rsidR="00E26B8C" w:rsidRPr="00656E96" w:rsidTr="00397642">
        <w:trPr>
          <w:cantSplit/>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color w:val="000000"/>
                <w:kern w:val="0"/>
                <w:sz w:val="20"/>
                <w:szCs w:val="21"/>
              </w:rPr>
            </w:pPr>
            <w:r w:rsidRPr="00397642">
              <w:rPr>
                <w:rFonts w:asciiTheme="majorBidi" w:hAnsiTheme="majorBidi" w:cstheme="majorBidi"/>
                <w:sz w:val="20"/>
                <w:lang w:val="ru"/>
              </w:rPr>
              <w:t>Расход анестетика</w:t>
            </w:r>
          </w:p>
        </w:tc>
        <w:tc>
          <w:tcPr>
            <w:tcW w:w="3268" w:type="pct"/>
            <w:vAlign w:val="center"/>
          </w:tcPr>
          <w:p w:rsidR="00431BE0" w:rsidRPr="00397642" w:rsidRDefault="009153BC" w:rsidP="00397642">
            <w:pPr>
              <w:snapToGrid w:val="0"/>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Приблизительно 3 × расход подаваемого газа (л/мин) × заданное значение концентрации (% (по объему))</w:t>
            </w:r>
          </w:p>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Пример: если концентрация изофлурана составляет 2%, а расход газа отрегулирован до 600 мл/мин, теоретически 100 мл флакон изофлурана можно использовать в течение примерно 28 часов.</w:t>
            </w:r>
          </w:p>
        </w:tc>
      </w:tr>
      <w:tr w:rsidR="00E26B8C" w:rsidRPr="00656E96" w:rsidTr="00397642">
        <w:trPr>
          <w:cantSplit/>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Потери анестетика</w:t>
            </w:r>
          </w:p>
        </w:tc>
        <w:tc>
          <w:tcPr>
            <w:tcW w:w="3268" w:type="pct"/>
            <w:vAlign w:val="center"/>
          </w:tcPr>
          <w:p w:rsidR="00431BE0" w:rsidRPr="00397642" w:rsidRDefault="009153BC" w:rsidP="00397642">
            <w:pPr>
              <w:snapToGrid w:val="0"/>
              <w:rPr>
                <w:rFonts w:asciiTheme="majorBidi" w:hAnsiTheme="majorBidi" w:cstheme="majorBidi"/>
                <w:sz w:val="20"/>
                <w:lang w:val="ru-RU"/>
              </w:rPr>
            </w:pPr>
            <w:r w:rsidRPr="00397642">
              <w:rPr>
                <w:rFonts w:asciiTheme="majorBidi" w:hAnsiTheme="majorBidi" w:cstheme="majorBidi"/>
                <w:sz w:val="20"/>
                <w:lang w:val="ru"/>
              </w:rPr>
              <w:t>22 °C, 0 шкалы, менее 0,5 мл/24 ч</w:t>
            </w:r>
          </w:p>
        </w:tc>
      </w:tr>
      <w:tr w:rsidR="00E26B8C" w:rsidTr="00397642">
        <w:trPr>
          <w:cantSplit/>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Максимальное давление</w:t>
            </w:r>
          </w:p>
        </w:tc>
        <w:tc>
          <w:tcPr>
            <w:tcW w:w="3268" w:type="pct"/>
            <w:vAlign w:val="center"/>
          </w:tcPr>
          <w:p w:rsidR="00431BE0" w:rsidRPr="00397642" w:rsidRDefault="009153BC" w:rsidP="00397642">
            <w:pPr>
              <w:snapToGrid w:val="0"/>
              <w:rPr>
                <w:rFonts w:asciiTheme="majorBidi" w:hAnsiTheme="majorBidi" w:cstheme="majorBidi"/>
                <w:sz w:val="20"/>
              </w:rPr>
            </w:pPr>
            <w:r w:rsidRPr="00397642">
              <w:rPr>
                <w:rFonts w:asciiTheme="majorBidi" w:hAnsiTheme="majorBidi" w:cstheme="majorBidi"/>
                <w:sz w:val="20"/>
                <w:lang w:val="ru"/>
              </w:rPr>
              <w:t>50 кПа (испаритель)</w:t>
            </w:r>
          </w:p>
        </w:tc>
      </w:tr>
      <w:tr w:rsidR="00E26B8C" w:rsidTr="00397642">
        <w:trPr>
          <w:cantSplit/>
        </w:trPr>
        <w:tc>
          <w:tcPr>
            <w:tcW w:w="1732" w:type="pct"/>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Максимальный угол наклона при использовании</w:t>
            </w:r>
          </w:p>
        </w:tc>
        <w:tc>
          <w:tcPr>
            <w:tcW w:w="3268" w:type="pct"/>
            <w:vAlign w:val="center"/>
          </w:tcPr>
          <w:p w:rsidR="00431BE0" w:rsidRPr="00397642" w:rsidRDefault="009153BC" w:rsidP="00397642">
            <w:pPr>
              <w:snapToGrid w:val="0"/>
              <w:rPr>
                <w:rFonts w:asciiTheme="majorBidi" w:hAnsiTheme="majorBidi" w:cstheme="majorBidi"/>
                <w:sz w:val="20"/>
              </w:rPr>
            </w:pPr>
            <w:r w:rsidRPr="00397642">
              <w:rPr>
                <w:rFonts w:asciiTheme="majorBidi" w:hAnsiTheme="majorBidi" w:cstheme="majorBidi"/>
                <w:sz w:val="20"/>
                <w:lang w:val="ru"/>
              </w:rPr>
              <w:t>30°</w:t>
            </w:r>
          </w:p>
        </w:tc>
      </w:tr>
    </w:tbl>
    <w:p w:rsidR="00431BE0" w:rsidRPr="00397642" w:rsidRDefault="009153BC" w:rsidP="00397642">
      <w:pPr>
        <w:pStyle w:val="2"/>
        <w:spacing w:line="240" w:lineRule="auto"/>
        <w:rPr>
          <w:rFonts w:eastAsia="思源黑体 CN ExtraLight"/>
          <w:sz w:val="28"/>
        </w:rPr>
      </w:pPr>
      <w:bookmarkStart w:id="17" w:name="_Toc159918941"/>
      <w:r w:rsidRPr="00397642">
        <w:rPr>
          <w:sz w:val="28"/>
        </w:rPr>
        <w:lastRenderedPageBreak/>
        <w:t>Конфигурация аппарата</w:t>
      </w:r>
      <w:bookmarkEnd w:id="17"/>
    </w:p>
    <w:p w:rsidR="00431BE0" w:rsidRPr="00397642" w:rsidRDefault="009153BC" w:rsidP="00397642">
      <w:pPr>
        <w:keepLines/>
        <w:snapToGrid w:val="0"/>
        <w:spacing w:afterLines="20" w:after="62"/>
        <w:rPr>
          <w:rFonts w:asciiTheme="majorBidi" w:eastAsia="思源黑体 CN ExtraLight" w:hAnsiTheme="majorBidi" w:cstheme="majorBidi"/>
          <w:sz w:val="22"/>
          <w:lang w:val="ru-RU"/>
        </w:rPr>
      </w:pPr>
      <w:r w:rsidRPr="00397642">
        <w:rPr>
          <w:rFonts w:asciiTheme="majorBidi" w:hAnsiTheme="majorBidi" w:cstheme="majorBidi"/>
          <w:noProof/>
          <w:sz w:val="22"/>
          <w:lang w:val="ru-RU" w:eastAsia="ru-RU"/>
        </w:rPr>
        <w:drawing>
          <wp:inline distT="0" distB="0" distL="0" distR="0" wp14:anchorId="709520A8" wp14:editId="2412D242">
            <wp:extent cx="222250" cy="19050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53595" name="图片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283" cy="194635"/>
                    </a:xfrm>
                    <a:prstGeom prst="rect">
                      <a:avLst/>
                    </a:prstGeom>
                  </pic:spPr>
                </pic:pic>
              </a:graphicData>
            </a:graphic>
          </wp:inline>
        </w:drawing>
      </w:r>
      <w:r w:rsidRPr="00397642">
        <w:rPr>
          <w:rFonts w:asciiTheme="majorBidi" w:hAnsiTheme="majorBidi" w:cstheme="majorBidi"/>
          <w:sz w:val="22"/>
          <w:lang w:val="ru"/>
        </w:rPr>
        <w:t>Примечание: в связи с отличиями между разными версиями руководства пользователя данный список аппаратов предназначен только для ознакомления. При получении сверьте доставленные детали с прилагаемым упаковочным листом, а при обнаружении несоответствий немедленно обратитесь в сервисную службу компании RWD.</w:t>
      </w:r>
    </w:p>
    <w:tbl>
      <w:tblPr>
        <w:tblStyle w:val="af1"/>
        <w:tblW w:w="0" w:type="auto"/>
        <w:tblLayout w:type="fixed"/>
        <w:tblCellMar>
          <w:top w:w="57" w:type="dxa"/>
          <w:left w:w="113" w:type="dxa"/>
          <w:bottom w:w="57" w:type="dxa"/>
          <w:right w:w="113" w:type="dxa"/>
        </w:tblCellMar>
        <w:tblLook w:val="04A0" w:firstRow="1" w:lastRow="0" w:firstColumn="1" w:lastColumn="0" w:noHBand="0" w:noVBand="1"/>
      </w:tblPr>
      <w:tblGrid>
        <w:gridCol w:w="1673"/>
        <w:gridCol w:w="3402"/>
        <w:gridCol w:w="708"/>
        <w:gridCol w:w="4253"/>
      </w:tblGrid>
      <w:tr w:rsidR="00E26B8C" w:rsidTr="00397642">
        <w:trPr>
          <w:cantSplit/>
          <w:tblHeader/>
        </w:trPr>
        <w:tc>
          <w:tcPr>
            <w:tcW w:w="1673" w:type="dxa"/>
            <w:shd w:val="clear" w:color="auto" w:fill="F2F2F2" w:themeFill="background1" w:themeFillShade="F2"/>
            <w:vAlign w:val="center"/>
          </w:tcPr>
          <w:p w:rsidR="00431BE0" w:rsidRPr="00397642" w:rsidRDefault="009153BC" w:rsidP="00397642">
            <w:pPr>
              <w:snapToGrid w:val="0"/>
              <w:rPr>
                <w:rFonts w:asciiTheme="majorBidi" w:eastAsia="思源黑体 CN ExtraLight" w:hAnsiTheme="majorBidi" w:cstheme="majorBidi"/>
                <w:b/>
                <w:sz w:val="20"/>
                <w:szCs w:val="21"/>
              </w:rPr>
            </w:pPr>
            <w:r w:rsidRPr="00397642">
              <w:rPr>
                <w:rFonts w:asciiTheme="majorBidi" w:hAnsiTheme="majorBidi" w:cstheme="majorBidi"/>
                <w:b/>
                <w:color w:val="0D0D0D" w:themeColor="text1" w:themeTint="F2"/>
                <w:sz w:val="20"/>
                <w:lang w:val="ru"/>
              </w:rPr>
              <w:t>Конфигурация</w:t>
            </w:r>
          </w:p>
        </w:tc>
        <w:tc>
          <w:tcPr>
            <w:tcW w:w="3402" w:type="dxa"/>
            <w:shd w:val="clear" w:color="auto" w:fill="F2F2F2" w:themeFill="background1" w:themeFillShade="F2"/>
            <w:vAlign w:val="center"/>
          </w:tcPr>
          <w:p w:rsidR="00431BE0" w:rsidRPr="00397642" w:rsidRDefault="009153BC" w:rsidP="00397642">
            <w:pPr>
              <w:snapToGrid w:val="0"/>
              <w:rPr>
                <w:rFonts w:asciiTheme="majorBidi" w:eastAsia="思源黑体 CN ExtraLight" w:hAnsiTheme="majorBidi" w:cstheme="majorBidi"/>
                <w:b/>
                <w:sz w:val="20"/>
                <w:szCs w:val="21"/>
              </w:rPr>
            </w:pPr>
            <w:r w:rsidRPr="00397642">
              <w:rPr>
                <w:rFonts w:asciiTheme="majorBidi" w:hAnsiTheme="majorBidi" w:cstheme="majorBidi"/>
                <w:b/>
                <w:color w:val="0D0D0D" w:themeColor="text1" w:themeTint="F2"/>
                <w:sz w:val="20"/>
                <w:lang w:val="ru"/>
              </w:rPr>
              <w:t>Название</w:t>
            </w:r>
          </w:p>
        </w:tc>
        <w:tc>
          <w:tcPr>
            <w:tcW w:w="708" w:type="dxa"/>
            <w:shd w:val="clear" w:color="auto" w:fill="F2F2F2" w:themeFill="background1" w:themeFillShade="F2"/>
            <w:vAlign w:val="center"/>
          </w:tcPr>
          <w:p w:rsidR="00431BE0" w:rsidRPr="00397642" w:rsidRDefault="009153BC" w:rsidP="00397642">
            <w:pPr>
              <w:snapToGrid w:val="0"/>
              <w:rPr>
                <w:rFonts w:asciiTheme="majorBidi" w:eastAsia="思源黑体 CN ExtraLight" w:hAnsiTheme="majorBidi" w:cstheme="majorBidi"/>
                <w:b/>
                <w:sz w:val="20"/>
                <w:szCs w:val="21"/>
              </w:rPr>
            </w:pPr>
            <w:r w:rsidRPr="00397642">
              <w:rPr>
                <w:rFonts w:asciiTheme="majorBidi" w:hAnsiTheme="majorBidi" w:cstheme="majorBidi"/>
                <w:b/>
                <w:color w:val="0D0D0D" w:themeColor="text1" w:themeTint="F2"/>
                <w:sz w:val="20"/>
                <w:lang w:val="ru"/>
              </w:rPr>
              <w:t>К-во</w:t>
            </w:r>
          </w:p>
        </w:tc>
        <w:tc>
          <w:tcPr>
            <w:tcW w:w="4253" w:type="dxa"/>
            <w:shd w:val="clear" w:color="auto" w:fill="F2F2F2" w:themeFill="background1" w:themeFillShade="F2"/>
            <w:vAlign w:val="center"/>
          </w:tcPr>
          <w:p w:rsidR="00431BE0" w:rsidRPr="00397642" w:rsidRDefault="009153BC" w:rsidP="00397642">
            <w:pPr>
              <w:snapToGrid w:val="0"/>
              <w:jc w:val="left"/>
              <w:rPr>
                <w:rFonts w:asciiTheme="majorBidi" w:eastAsia="思源黑体 CN ExtraLight" w:hAnsiTheme="majorBidi" w:cstheme="majorBidi"/>
                <w:b/>
                <w:sz w:val="20"/>
                <w:szCs w:val="21"/>
              </w:rPr>
            </w:pPr>
            <w:r w:rsidRPr="00397642">
              <w:rPr>
                <w:rFonts w:asciiTheme="majorBidi" w:hAnsiTheme="majorBidi" w:cstheme="majorBidi"/>
                <w:b/>
                <w:color w:val="0D0D0D" w:themeColor="text1" w:themeTint="F2"/>
                <w:sz w:val="20"/>
                <w:lang w:val="ru"/>
              </w:rPr>
              <w:t>Описание использования</w:t>
            </w:r>
          </w:p>
        </w:tc>
      </w:tr>
      <w:tr w:rsidR="00E26B8C" w:rsidTr="00397642">
        <w:trPr>
          <w:cantSplit/>
          <w:trHeight w:val="276"/>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Передвижной наркозно-дыхательный аппарат - основной блок</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Используется для анестезии животных</w:t>
            </w:r>
          </w:p>
        </w:tc>
      </w:tr>
      <w:tr w:rsidR="00E26B8C" w:rsidRPr="00656E96" w:rsidTr="00397642">
        <w:trPr>
          <w:cantSplit/>
          <w:trHeight w:val="128"/>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Тележка для наркозно-дыхательного аппарата</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Поддерживает основной блок наркозно-дыхательного аппарата</w:t>
            </w:r>
          </w:p>
        </w:tc>
      </w:tr>
      <w:tr w:rsidR="00E26B8C" w:rsidRPr="00656E96"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Многоразовый дыхательный мешок, не содержащий латекса, 0,5 л</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Merge w:val="restart"/>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Подключен к анестезиологическому контуру для буферизации газа</w:t>
            </w:r>
          </w:p>
        </w:tc>
      </w:tr>
      <w:tr w:rsidR="00E26B8C"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Многоразовый дыхательный мешок, не содержащий латекса, 1 л</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Merge/>
            <w:vAlign w:val="center"/>
          </w:tcPr>
          <w:p w:rsidR="00431BE0" w:rsidRPr="00397642" w:rsidRDefault="00431BE0" w:rsidP="00397642">
            <w:pPr>
              <w:snapToGrid w:val="0"/>
              <w:jc w:val="left"/>
              <w:rPr>
                <w:rFonts w:asciiTheme="majorBidi" w:eastAsia="思源黑体 CN ExtraLight" w:hAnsiTheme="majorBidi" w:cstheme="majorBidi"/>
                <w:sz w:val="20"/>
                <w:szCs w:val="21"/>
              </w:rPr>
            </w:pPr>
          </w:p>
        </w:tc>
      </w:tr>
      <w:tr w:rsidR="00E26B8C"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Многоразовый дыхательный мешок, не содержащий латекса, 2 л</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Merge/>
            <w:vAlign w:val="center"/>
          </w:tcPr>
          <w:p w:rsidR="00431BE0" w:rsidRPr="00397642" w:rsidRDefault="00431BE0" w:rsidP="00397642">
            <w:pPr>
              <w:snapToGrid w:val="0"/>
              <w:jc w:val="left"/>
              <w:rPr>
                <w:rFonts w:asciiTheme="majorBidi" w:eastAsia="思源黑体 CN ExtraLight" w:hAnsiTheme="majorBidi" w:cstheme="majorBidi"/>
                <w:sz w:val="20"/>
                <w:szCs w:val="21"/>
              </w:rPr>
            </w:pPr>
          </w:p>
        </w:tc>
      </w:tr>
      <w:tr w:rsidR="00E26B8C" w:rsidRPr="00656E96"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Анестезиологический дыхательный контур, средняя часть, 22 мм (охватываемый разъем)/15 мм (охватывающий разъем), 1,5 м</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Образует реверсивный дыхательный контур (RB)</w:t>
            </w:r>
          </w:p>
        </w:tc>
      </w:tr>
      <w:tr w:rsidR="00E26B8C" w:rsidRPr="00656E96"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Нереверсивный дыхательный контур типа Mapleson F (Jackson-Rees) – китайский</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Образует нереверсивный дыхательный контур (NRB)</w:t>
            </w:r>
          </w:p>
        </w:tc>
      </w:tr>
      <w:tr w:rsidR="00E26B8C" w:rsidRPr="00656E96"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Сильфон, внутренний диаметр 22,0 мм, длина 1,2 м</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Соединен с корпусом фильтра и выводит выдыхаемую газонаркотическую смесь</w:t>
            </w:r>
          </w:p>
        </w:tc>
      </w:tr>
      <w:tr w:rsidR="00E26B8C" w:rsidRPr="00656E96"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Кислородная трубка, внутренний диаметр 8,0–9/16 соединение M16 * 1,5 соединение 2M</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Подключение источников кислорода высокого давления</w:t>
            </w:r>
          </w:p>
        </w:tc>
      </w:tr>
      <w:tr w:rsidR="00E26B8C" w:rsidRPr="00656E96"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Корпус газового фильтра, большой</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Используется для фильтрации выдыхаемой газонаркотической смеси</w:t>
            </w:r>
          </w:p>
        </w:tc>
      </w:tr>
      <w:tr w:rsidR="00E26B8C" w:rsidTr="00397642">
        <w:trPr>
          <w:cantSplit/>
          <w:trHeight w:val="174"/>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Корзина для хранения</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Хранение анестезиологических принадлежностей</w:t>
            </w:r>
          </w:p>
        </w:tc>
      </w:tr>
      <w:tr w:rsidR="00E26B8C" w:rsidRPr="00656E96"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 xml:space="preserve">Стандартная </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Негашеная известь (1,2 кг/емкость)</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Используется для заполнения корпуса абсорбера для поглощения углекислого газа, чтобы поглотить углекислый газ, выдыхаемый животными в реверсивный дыхательный контур.</w:t>
            </w:r>
          </w:p>
        </w:tc>
      </w:tr>
      <w:tr w:rsidR="00E26B8C" w:rsidRPr="00656E96" w:rsidTr="00397642">
        <w:trPr>
          <w:cantSplit/>
        </w:trPr>
        <w:tc>
          <w:tcPr>
            <w:tcW w:w="1673" w:type="dxa"/>
            <w:vAlign w:val="center"/>
          </w:tcPr>
          <w:p w:rsidR="00431BE0" w:rsidRPr="00397642" w:rsidRDefault="009153BC" w:rsidP="00397642">
            <w:pPr>
              <w:snapToGrid w:val="0"/>
              <w:jc w:val="left"/>
              <w:rPr>
                <w:rFonts w:asciiTheme="majorBidi" w:hAnsiTheme="majorBidi" w:cstheme="majorBidi"/>
                <w:sz w:val="20"/>
              </w:rPr>
            </w:pPr>
            <w:r w:rsidRPr="00397642">
              <w:rPr>
                <w:rFonts w:asciiTheme="majorBidi" w:hAnsiTheme="majorBidi" w:cstheme="majorBidi"/>
                <w:sz w:val="20"/>
                <w:lang w:val="ru"/>
              </w:rPr>
              <w:t>Стандартная</w:t>
            </w:r>
          </w:p>
        </w:tc>
        <w:tc>
          <w:tcPr>
            <w:tcW w:w="3402" w:type="dxa"/>
            <w:vAlign w:val="center"/>
          </w:tcPr>
          <w:p w:rsidR="00431BE0" w:rsidRPr="00397642" w:rsidRDefault="009153BC" w:rsidP="00397642">
            <w:pPr>
              <w:snapToGrid w:val="0"/>
              <w:jc w:val="left"/>
              <w:rPr>
                <w:rFonts w:asciiTheme="majorBidi" w:hAnsiTheme="majorBidi" w:cstheme="majorBidi"/>
                <w:sz w:val="20"/>
              </w:rPr>
            </w:pPr>
            <w:r w:rsidRPr="00397642">
              <w:rPr>
                <w:rFonts w:asciiTheme="majorBidi" w:hAnsiTheme="majorBidi" w:cstheme="majorBidi"/>
                <w:sz w:val="20"/>
                <w:lang w:val="ru"/>
              </w:rPr>
              <w:t>Эндотрахеальная интубация (1 комплект)</w:t>
            </w:r>
          </w:p>
        </w:tc>
        <w:tc>
          <w:tcPr>
            <w:tcW w:w="708" w:type="dxa"/>
            <w:vAlign w:val="center"/>
          </w:tcPr>
          <w:p w:rsidR="00431BE0" w:rsidRPr="00397642" w:rsidRDefault="009153BC" w:rsidP="00397642">
            <w:pPr>
              <w:snapToGrid w:val="0"/>
              <w:jc w:val="left"/>
              <w:rPr>
                <w:rFonts w:asciiTheme="majorBidi" w:hAnsiTheme="majorBidi" w:cstheme="majorBidi"/>
                <w:sz w:val="20"/>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hAnsiTheme="majorBidi" w:cstheme="majorBidi"/>
                <w:sz w:val="20"/>
                <w:lang w:val="ru-RU"/>
              </w:rPr>
            </w:pPr>
            <w:r w:rsidRPr="00397642">
              <w:rPr>
                <w:rFonts w:asciiTheme="majorBidi" w:hAnsiTheme="majorBidi" w:cstheme="majorBidi"/>
                <w:sz w:val="20"/>
                <w:lang w:val="ru"/>
              </w:rPr>
              <w:t>Для процедур эндотрахеальной интубации у животных</w:t>
            </w:r>
          </w:p>
        </w:tc>
      </w:tr>
      <w:tr w:rsidR="00E26B8C" w:rsidRPr="00656E96"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Опция</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Клапан понижения давления кислорода, один манометр, без ручки регулировки давления, вход 4 МПа, выход 0,4–0,45 МПа</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highlight w:val="yellow"/>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highlight w:val="yellow"/>
                <w:lang w:val="ru-RU"/>
              </w:rPr>
            </w:pPr>
            <w:r w:rsidRPr="00397642">
              <w:rPr>
                <w:rFonts w:asciiTheme="majorBidi" w:hAnsiTheme="majorBidi" w:cstheme="majorBidi"/>
                <w:sz w:val="20"/>
                <w:lang w:val="ru"/>
              </w:rPr>
              <w:t>Подключение источников кислорода высокого давления</w:t>
            </w:r>
          </w:p>
        </w:tc>
      </w:tr>
      <w:tr w:rsidR="00E26B8C"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Опция</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Ларингоскоп Миллер с лампой (5 линз + рукоятка + футляр для переноски)</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highlight w:val="yellow"/>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highlight w:val="yellow"/>
              </w:rPr>
            </w:pPr>
            <w:r w:rsidRPr="00397642">
              <w:rPr>
                <w:rFonts w:asciiTheme="majorBidi" w:hAnsiTheme="majorBidi" w:cstheme="majorBidi"/>
                <w:sz w:val="20"/>
                <w:lang w:val="ru"/>
              </w:rPr>
              <w:t>Используется при эндотрахеальной интубации</w:t>
            </w:r>
          </w:p>
        </w:tc>
      </w:tr>
      <w:tr w:rsidR="00E26B8C" w:rsidRPr="00656E96"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Опция</w:t>
            </w:r>
          </w:p>
        </w:tc>
        <w:tc>
          <w:tcPr>
            <w:tcW w:w="3402"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Лоток для концентратора кислорода</w:t>
            </w:r>
          </w:p>
        </w:tc>
        <w:tc>
          <w:tcPr>
            <w:tcW w:w="708"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Опора для ветеринарного концентратора кислорода</w:t>
            </w:r>
          </w:p>
        </w:tc>
      </w:tr>
      <w:tr w:rsidR="00E26B8C" w:rsidRPr="00656E96" w:rsidTr="00397642">
        <w:trPr>
          <w:cantSplit/>
        </w:trPr>
        <w:tc>
          <w:tcPr>
            <w:tcW w:w="1673" w:type="dxa"/>
            <w:vAlign w:val="center"/>
          </w:tcPr>
          <w:p w:rsidR="00431BE0" w:rsidRPr="00397642" w:rsidRDefault="009153BC" w:rsidP="00397642">
            <w:pPr>
              <w:snapToGrid w:val="0"/>
              <w:jc w:val="left"/>
              <w:rPr>
                <w:rFonts w:asciiTheme="majorBidi" w:eastAsia="思源黑体 CN ExtraLight" w:hAnsiTheme="majorBidi" w:cstheme="majorBidi"/>
                <w:sz w:val="20"/>
                <w:szCs w:val="21"/>
              </w:rPr>
            </w:pPr>
            <w:r w:rsidRPr="00397642">
              <w:rPr>
                <w:rFonts w:asciiTheme="majorBidi" w:hAnsiTheme="majorBidi" w:cstheme="majorBidi"/>
                <w:sz w:val="20"/>
                <w:lang w:val="ru"/>
              </w:rPr>
              <w:t>Опция</w:t>
            </w:r>
          </w:p>
        </w:tc>
        <w:tc>
          <w:tcPr>
            <w:tcW w:w="3402" w:type="dxa"/>
            <w:vAlign w:val="center"/>
          </w:tcPr>
          <w:p w:rsidR="00431BE0" w:rsidRPr="00397642" w:rsidRDefault="009153BC" w:rsidP="00397642">
            <w:pPr>
              <w:snapToGrid w:val="0"/>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Лоток для аппарата ИВЛ R420</w:t>
            </w:r>
          </w:p>
        </w:tc>
        <w:tc>
          <w:tcPr>
            <w:tcW w:w="708" w:type="dxa"/>
            <w:vAlign w:val="center"/>
          </w:tcPr>
          <w:p w:rsidR="00431BE0" w:rsidRPr="00397642" w:rsidRDefault="009153BC" w:rsidP="00397642">
            <w:pPr>
              <w:snapToGrid w:val="0"/>
              <w:rPr>
                <w:rFonts w:asciiTheme="majorBidi" w:eastAsia="思源黑体 CN ExtraLight" w:hAnsiTheme="majorBidi" w:cstheme="majorBidi"/>
                <w:sz w:val="20"/>
                <w:szCs w:val="21"/>
              </w:rPr>
            </w:pPr>
            <w:r w:rsidRPr="00397642">
              <w:rPr>
                <w:rFonts w:asciiTheme="majorBidi" w:hAnsiTheme="majorBidi" w:cstheme="majorBidi"/>
                <w:sz w:val="20"/>
                <w:lang w:val="ru"/>
              </w:rPr>
              <w:t>1 шт.</w:t>
            </w:r>
          </w:p>
        </w:tc>
        <w:tc>
          <w:tcPr>
            <w:tcW w:w="4253" w:type="dxa"/>
            <w:vAlign w:val="center"/>
          </w:tcPr>
          <w:p w:rsidR="00431BE0" w:rsidRPr="00397642" w:rsidRDefault="009153BC" w:rsidP="00397642">
            <w:pPr>
              <w:snapToGrid w:val="0"/>
              <w:jc w:val="left"/>
              <w:rPr>
                <w:rFonts w:asciiTheme="majorBidi" w:eastAsia="思源黑体 CN ExtraLight" w:hAnsiTheme="majorBidi" w:cstheme="majorBidi"/>
                <w:sz w:val="20"/>
                <w:szCs w:val="21"/>
                <w:lang w:val="ru-RU"/>
              </w:rPr>
            </w:pPr>
            <w:r w:rsidRPr="00397642">
              <w:rPr>
                <w:rFonts w:asciiTheme="majorBidi" w:hAnsiTheme="majorBidi" w:cstheme="majorBidi"/>
                <w:sz w:val="20"/>
                <w:lang w:val="ru"/>
              </w:rPr>
              <w:t>Опора для ветеринарного электрического аппарата ИВЛ R420</w:t>
            </w:r>
          </w:p>
        </w:tc>
      </w:tr>
    </w:tbl>
    <w:p w:rsidR="00431BE0" w:rsidRDefault="009153BC" w:rsidP="00FF4E94">
      <w:pPr>
        <w:pStyle w:val="1"/>
        <w:rPr>
          <w:rFonts w:eastAsia="思源黑体 CN ExtraLight"/>
        </w:rPr>
      </w:pPr>
      <w:bookmarkStart w:id="18" w:name="_Toc159918942"/>
      <w:r>
        <w:lastRenderedPageBreak/>
        <w:t>Безопасность системы</w:t>
      </w:r>
      <w:bookmarkEnd w:id="18"/>
    </w:p>
    <w:p w:rsidR="00431BE0" w:rsidRPr="00397642" w:rsidRDefault="002535A3" w:rsidP="00397642">
      <w:pPr>
        <w:snapToGrid w:val="0"/>
        <w:rPr>
          <w:rFonts w:asciiTheme="majorBidi" w:eastAsia="思源黑体 CN ExtraLight" w:hAnsiTheme="majorBidi" w:cstheme="majorBidi"/>
          <w:b/>
          <w:kern w:val="0"/>
          <w:sz w:val="22"/>
          <w:szCs w:val="24"/>
          <w:lang w:val="ru-RU"/>
        </w:rPr>
      </w:pPr>
      <w:r>
        <w:rPr>
          <w:rFonts w:asciiTheme="majorBidi" w:hAnsiTheme="majorBidi" w:cstheme="majorBidi"/>
          <w:noProof/>
        </w:rPr>
        <w:drawing>
          <wp:inline distT="0" distB="0" distL="0" distR="0">
            <wp:extent cx="238125" cy="200025"/>
            <wp:effectExtent l="0" t="0" r="9525" b="9525"/>
            <wp:docPr id="18808607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rsidR="00453D2E">
        <w:rPr>
          <w:rFonts w:asciiTheme="majorBidi" w:hAnsiTheme="majorBidi" w:cstheme="majorBidi"/>
          <w:b/>
          <w:sz w:val="24"/>
          <w:lang w:val="ru"/>
        </w:rPr>
        <w:t xml:space="preserve"> </w:t>
      </w:r>
      <w:r w:rsidR="00453D2E" w:rsidRPr="00397642">
        <w:rPr>
          <w:rFonts w:asciiTheme="majorBidi" w:hAnsiTheme="majorBidi" w:cstheme="majorBidi"/>
          <w:b/>
          <w:sz w:val="22"/>
          <w:lang w:val="ru"/>
        </w:rPr>
        <w:t>Примечание: в целях безопасности внимательно ознакомьтесь с инструкциями по безопасности.</w:t>
      </w:r>
    </w:p>
    <w:p w:rsidR="00431BE0" w:rsidRPr="00397642" w:rsidRDefault="009153BC" w:rsidP="00397642">
      <w:pPr>
        <w:snapToGrid w:val="0"/>
        <w:ind w:leftChars="540" w:left="1134"/>
        <w:rPr>
          <w:rFonts w:asciiTheme="majorBidi" w:eastAsia="思源黑体 CN ExtraLight" w:hAnsiTheme="majorBidi" w:cstheme="majorBidi"/>
          <w:b/>
          <w:color w:val="000000"/>
          <w:kern w:val="0"/>
          <w:sz w:val="22"/>
          <w:szCs w:val="24"/>
          <w:lang w:val="ru-RU"/>
        </w:rPr>
      </w:pPr>
      <w:r w:rsidRPr="00397642">
        <w:rPr>
          <w:rFonts w:asciiTheme="majorBidi" w:hAnsiTheme="majorBidi" w:cstheme="majorBidi"/>
          <w:b/>
          <w:color w:val="000000"/>
          <w:sz w:val="22"/>
          <w:lang w:val="ru"/>
        </w:rPr>
        <w:t>При возникновении вопросов или предложений обращайтесь в наш отдел технической поддержки!</w:t>
      </w:r>
    </w:p>
    <w:p w:rsidR="00431BE0" w:rsidRDefault="009153BC" w:rsidP="00397642">
      <w:pPr>
        <w:pStyle w:val="2"/>
        <w:spacing w:line="240" w:lineRule="auto"/>
        <w:rPr>
          <w:rFonts w:eastAsia="思源黑体 CN ExtraLight"/>
        </w:rPr>
      </w:pPr>
      <w:bookmarkStart w:id="19" w:name="_Toc159918943"/>
      <w:r>
        <w:t>Важные знаки</w:t>
      </w:r>
      <w:bookmarkEnd w:id="19"/>
    </w:p>
    <w:tbl>
      <w:tblPr>
        <w:tblStyle w:val="af1"/>
        <w:tblW w:w="5000" w:type="pct"/>
        <w:tblCellMar>
          <w:top w:w="57" w:type="dxa"/>
          <w:left w:w="113" w:type="dxa"/>
          <w:bottom w:w="57" w:type="dxa"/>
          <w:right w:w="113" w:type="dxa"/>
        </w:tblCellMar>
        <w:tblLook w:val="04A0" w:firstRow="1" w:lastRow="0" w:firstColumn="1" w:lastColumn="0" w:noHBand="0" w:noVBand="1"/>
      </w:tblPr>
      <w:tblGrid>
        <w:gridCol w:w="2514"/>
        <w:gridCol w:w="7399"/>
      </w:tblGrid>
      <w:tr w:rsidR="00E26B8C">
        <w:tc>
          <w:tcPr>
            <w:tcW w:w="1268" w:type="pct"/>
            <w:shd w:val="clear" w:color="auto" w:fill="F2F2F2" w:themeFill="background1" w:themeFillShade="F2"/>
          </w:tcPr>
          <w:p w:rsidR="00431BE0" w:rsidRPr="00397642" w:rsidRDefault="009153BC" w:rsidP="00397642">
            <w:pPr>
              <w:jc w:val="center"/>
              <w:rPr>
                <w:rFonts w:asciiTheme="majorBidi" w:eastAsia="思源黑体 CN ExtraLight" w:hAnsiTheme="majorBidi" w:cstheme="majorBidi"/>
                <w:b/>
                <w:sz w:val="20"/>
              </w:rPr>
            </w:pPr>
            <w:r w:rsidRPr="00397642">
              <w:rPr>
                <w:rFonts w:asciiTheme="majorBidi" w:hAnsiTheme="majorBidi" w:cstheme="majorBidi"/>
                <w:b/>
                <w:sz w:val="20"/>
                <w:lang w:val="ru"/>
              </w:rPr>
              <w:t>Знак</w:t>
            </w:r>
          </w:p>
        </w:tc>
        <w:tc>
          <w:tcPr>
            <w:tcW w:w="3732" w:type="pct"/>
            <w:shd w:val="clear" w:color="auto" w:fill="F2F2F2" w:themeFill="background1" w:themeFillShade="F2"/>
          </w:tcPr>
          <w:p w:rsidR="00431BE0" w:rsidRPr="00397642" w:rsidRDefault="009153BC" w:rsidP="00397642">
            <w:pPr>
              <w:rPr>
                <w:rFonts w:asciiTheme="majorBidi" w:eastAsia="思源黑体 CN ExtraLight" w:hAnsiTheme="majorBidi" w:cstheme="majorBidi"/>
                <w:b/>
                <w:sz w:val="20"/>
              </w:rPr>
            </w:pPr>
            <w:r w:rsidRPr="00397642">
              <w:rPr>
                <w:rFonts w:asciiTheme="majorBidi" w:hAnsiTheme="majorBidi" w:cstheme="majorBidi"/>
                <w:b/>
                <w:sz w:val="20"/>
                <w:lang w:val="ru"/>
              </w:rPr>
              <w:t>Описание</w:t>
            </w:r>
          </w:p>
        </w:tc>
      </w:tr>
      <w:tr w:rsidR="00E26B8C" w:rsidTr="00397642">
        <w:trPr>
          <w:trHeight w:val="416"/>
        </w:trPr>
        <w:tc>
          <w:tcPr>
            <w:tcW w:w="1268" w:type="pct"/>
            <w:vAlign w:val="center"/>
          </w:tcPr>
          <w:p w:rsidR="00431BE0" w:rsidRPr="00397642" w:rsidRDefault="009153BC" w:rsidP="00397642">
            <w:pPr>
              <w:jc w:val="center"/>
              <w:rPr>
                <w:rFonts w:asciiTheme="majorBidi" w:eastAsia="思源黑体 CN ExtraLight" w:hAnsiTheme="majorBidi" w:cstheme="majorBidi"/>
                <w:sz w:val="20"/>
              </w:rPr>
            </w:pPr>
            <w:r w:rsidRPr="00397642">
              <w:rPr>
                <w:rFonts w:asciiTheme="majorBidi" w:hAnsiTheme="majorBidi" w:cstheme="majorBidi"/>
                <w:b/>
                <w:noProof/>
                <w:sz w:val="20"/>
                <w:lang w:val="ru-RU" w:eastAsia="ru-RU"/>
              </w:rPr>
              <w:drawing>
                <wp:inline distT="0" distB="0" distL="0" distR="0" wp14:anchorId="0118F6E3" wp14:editId="35C40BD4">
                  <wp:extent cx="1221105" cy="25146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42768" name="图片 46"/>
                          <pic:cNvPicPr>
                            <a:picLocks noChangeAspect="1"/>
                          </pic:cNvPicPr>
                        </pic:nvPicPr>
                        <pic:blipFill>
                          <a:blip r:embed="rId16" cstate="print">
                            <a:extLst>
                              <a:ext uri="{28A0092B-C50C-407E-A947-70E740481C1C}">
                                <a14:useLocalDpi xmlns:a14="http://schemas.microsoft.com/office/drawing/2010/main" val="0"/>
                              </a:ext>
                            </a:extLst>
                          </a:blip>
                          <a:srcRect l="11102" t="34346" r="52726" b="45435"/>
                          <a:stretch>
                            <a:fillRect/>
                          </a:stretch>
                        </pic:blipFill>
                        <pic:spPr>
                          <a:xfrm>
                            <a:off x="0" y="0"/>
                            <a:ext cx="1221555" cy="252000"/>
                          </a:xfrm>
                          <a:prstGeom prst="rect">
                            <a:avLst/>
                          </a:prstGeom>
                          <a:ln>
                            <a:noFill/>
                          </a:ln>
                        </pic:spPr>
                      </pic:pic>
                    </a:graphicData>
                  </a:graphic>
                </wp:inline>
              </w:drawing>
            </w:r>
          </w:p>
        </w:tc>
        <w:tc>
          <w:tcPr>
            <w:tcW w:w="3732" w:type="pct"/>
            <w:vAlign w:val="center"/>
          </w:tcPr>
          <w:p w:rsidR="00431BE0" w:rsidRPr="00397642" w:rsidRDefault="009153BC" w:rsidP="00397642">
            <w:pPr>
              <w:jc w:val="left"/>
              <w:rPr>
                <w:rFonts w:asciiTheme="majorBidi" w:eastAsia="思源黑体 CN ExtraLight" w:hAnsiTheme="majorBidi" w:cstheme="majorBidi"/>
                <w:sz w:val="20"/>
              </w:rPr>
            </w:pPr>
            <w:r w:rsidRPr="00397642">
              <w:rPr>
                <w:rFonts w:asciiTheme="majorBidi" w:hAnsiTheme="majorBidi" w:cstheme="majorBidi"/>
                <w:sz w:val="20"/>
                <w:lang w:val="ru"/>
              </w:rPr>
              <w:t>Реверсивный (RB) / Нереверсивный (NRB)</w:t>
            </w:r>
          </w:p>
        </w:tc>
      </w:tr>
      <w:tr w:rsidR="00E26B8C">
        <w:tc>
          <w:tcPr>
            <w:tcW w:w="1268" w:type="pct"/>
            <w:vAlign w:val="center"/>
          </w:tcPr>
          <w:p w:rsidR="00431BE0" w:rsidRPr="00397642" w:rsidRDefault="009153BC" w:rsidP="00397642">
            <w:pPr>
              <w:jc w:val="center"/>
              <w:rPr>
                <w:rFonts w:asciiTheme="majorBidi" w:eastAsia="思源黑体 CN ExtraLight" w:hAnsiTheme="majorBidi" w:cstheme="majorBidi"/>
                <w:sz w:val="20"/>
              </w:rPr>
            </w:pPr>
            <w:r w:rsidRPr="00397642">
              <w:rPr>
                <w:rFonts w:asciiTheme="majorBidi" w:hAnsiTheme="majorBidi" w:cstheme="majorBidi"/>
                <w:b/>
                <w:noProof/>
                <w:sz w:val="20"/>
                <w:lang w:val="ru-RU" w:eastAsia="ru-RU"/>
              </w:rPr>
              <w:drawing>
                <wp:inline distT="0" distB="0" distL="0" distR="0" wp14:anchorId="3D0681AF" wp14:editId="3DA9E852">
                  <wp:extent cx="470535" cy="287655"/>
                  <wp:effectExtent l="0" t="0" r="571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15488" name="图片 61"/>
                          <pic:cNvPicPr>
                            <a:picLocks noChangeAspect="1"/>
                          </pic:cNvPicPr>
                        </pic:nvPicPr>
                        <pic:blipFill>
                          <a:blip r:embed="rId16" cstate="print">
                            <a:extLst>
                              <a:ext uri="{28A0092B-C50C-407E-A947-70E740481C1C}">
                                <a14:useLocalDpi xmlns:a14="http://schemas.microsoft.com/office/drawing/2010/main" val="0"/>
                              </a:ext>
                            </a:extLst>
                          </a:blip>
                          <a:srcRect l="10838" t="55647" r="74370" b="19839"/>
                          <a:stretch>
                            <a:fillRect/>
                          </a:stretch>
                        </pic:blipFill>
                        <pic:spPr>
                          <a:xfrm>
                            <a:off x="0" y="0"/>
                            <a:ext cx="470891" cy="288000"/>
                          </a:xfrm>
                          <a:prstGeom prst="rect">
                            <a:avLst/>
                          </a:prstGeom>
                          <a:ln>
                            <a:noFill/>
                          </a:ln>
                        </pic:spPr>
                      </pic:pic>
                    </a:graphicData>
                  </a:graphic>
                </wp:inline>
              </w:drawing>
            </w:r>
          </w:p>
        </w:tc>
        <w:tc>
          <w:tcPr>
            <w:tcW w:w="3732" w:type="pct"/>
            <w:vAlign w:val="center"/>
          </w:tcPr>
          <w:p w:rsidR="00431BE0" w:rsidRPr="00397642" w:rsidRDefault="009153BC" w:rsidP="00397642">
            <w:pPr>
              <w:jc w:val="left"/>
              <w:rPr>
                <w:rFonts w:asciiTheme="majorBidi" w:eastAsia="思源黑体 CN ExtraLight" w:hAnsiTheme="majorBidi" w:cstheme="majorBidi"/>
                <w:sz w:val="20"/>
              </w:rPr>
            </w:pPr>
            <w:r w:rsidRPr="00397642">
              <w:rPr>
                <w:rFonts w:asciiTheme="majorBidi" w:hAnsiTheme="majorBidi" w:cstheme="majorBidi"/>
                <w:sz w:val="20"/>
                <w:lang w:val="ru"/>
              </w:rPr>
              <w:t>Впуск газа</w:t>
            </w:r>
          </w:p>
        </w:tc>
      </w:tr>
      <w:tr w:rsidR="00E26B8C">
        <w:tc>
          <w:tcPr>
            <w:tcW w:w="1268" w:type="pct"/>
            <w:vAlign w:val="center"/>
          </w:tcPr>
          <w:p w:rsidR="00431BE0" w:rsidRPr="00397642" w:rsidRDefault="009153BC" w:rsidP="00397642">
            <w:pPr>
              <w:jc w:val="center"/>
              <w:rPr>
                <w:rFonts w:asciiTheme="majorBidi" w:eastAsia="思源黑体 CN ExtraLight" w:hAnsiTheme="majorBidi" w:cstheme="majorBidi"/>
                <w:b/>
                <w:sz w:val="20"/>
              </w:rPr>
            </w:pPr>
            <w:r w:rsidRPr="00397642">
              <w:rPr>
                <w:rFonts w:asciiTheme="majorBidi" w:hAnsiTheme="majorBidi" w:cstheme="majorBidi"/>
                <w:b/>
                <w:noProof/>
                <w:sz w:val="20"/>
                <w:lang w:val="ru-RU" w:eastAsia="ru-RU"/>
              </w:rPr>
              <w:drawing>
                <wp:inline distT="0" distB="0" distL="0" distR="0" wp14:anchorId="3A427226" wp14:editId="2221E5E9">
                  <wp:extent cx="470535" cy="287655"/>
                  <wp:effectExtent l="0" t="0" r="5715"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5351" name="图片 62"/>
                          <pic:cNvPicPr>
                            <a:picLocks noChangeAspect="1"/>
                          </pic:cNvPicPr>
                        </pic:nvPicPr>
                        <pic:blipFill>
                          <a:blip r:embed="rId16" cstate="print">
                            <a:extLst>
                              <a:ext uri="{28A0092B-C50C-407E-A947-70E740481C1C}">
                                <a14:useLocalDpi xmlns:a14="http://schemas.microsoft.com/office/drawing/2010/main" val="0"/>
                              </a:ext>
                            </a:extLst>
                          </a:blip>
                          <a:srcRect l="27215" t="56365" r="57993" b="19121"/>
                          <a:stretch>
                            <a:fillRect/>
                          </a:stretch>
                        </pic:blipFill>
                        <pic:spPr>
                          <a:xfrm>
                            <a:off x="0" y="0"/>
                            <a:ext cx="470891" cy="288000"/>
                          </a:xfrm>
                          <a:prstGeom prst="rect">
                            <a:avLst/>
                          </a:prstGeom>
                          <a:ln>
                            <a:noFill/>
                          </a:ln>
                        </pic:spPr>
                      </pic:pic>
                    </a:graphicData>
                  </a:graphic>
                </wp:inline>
              </w:drawing>
            </w:r>
          </w:p>
        </w:tc>
        <w:tc>
          <w:tcPr>
            <w:tcW w:w="3732" w:type="pct"/>
            <w:vAlign w:val="center"/>
          </w:tcPr>
          <w:p w:rsidR="00431BE0" w:rsidRPr="00397642" w:rsidRDefault="009153BC" w:rsidP="00397642">
            <w:pPr>
              <w:jc w:val="left"/>
              <w:rPr>
                <w:rFonts w:asciiTheme="majorBidi" w:eastAsia="思源黑体 CN ExtraLight" w:hAnsiTheme="majorBidi" w:cstheme="majorBidi"/>
                <w:sz w:val="20"/>
              </w:rPr>
            </w:pPr>
            <w:r w:rsidRPr="00397642">
              <w:rPr>
                <w:rFonts w:asciiTheme="majorBidi" w:hAnsiTheme="majorBidi" w:cstheme="majorBidi"/>
                <w:sz w:val="20"/>
                <w:lang w:val="ru"/>
              </w:rPr>
              <w:t>Выпуск газа</w:t>
            </w:r>
          </w:p>
        </w:tc>
      </w:tr>
      <w:tr w:rsidR="00E26B8C" w:rsidRPr="00656E96" w:rsidTr="00397642">
        <w:trPr>
          <w:trHeight w:val="414"/>
        </w:trPr>
        <w:tc>
          <w:tcPr>
            <w:tcW w:w="1268" w:type="pct"/>
            <w:vAlign w:val="center"/>
          </w:tcPr>
          <w:p w:rsidR="00431BE0" w:rsidRPr="00397642" w:rsidRDefault="009153BC" w:rsidP="00397642">
            <w:pPr>
              <w:jc w:val="center"/>
              <w:rPr>
                <w:rFonts w:asciiTheme="majorBidi" w:eastAsia="思源黑体 CN ExtraLight" w:hAnsiTheme="majorBidi" w:cstheme="majorBidi"/>
                <w:b/>
                <w:sz w:val="20"/>
              </w:rPr>
            </w:pPr>
            <w:r w:rsidRPr="00397642">
              <w:rPr>
                <w:rFonts w:asciiTheme="majorBidi" w:hAnsiTheme="majorBidi" w:cstheme="majorBidi"/>
                <w:b/>
                <w:noProof/>
                <w:sz w:val="20"/>
                <w:lang w:val="ru-RU" w:eastAsia="ru-RU"/>
              </w:rPr>
              <w:drawing>
                <wp:inline distT="0" distB="0" distL="0" distR="0" wp14:anchorId="097DE7C6" wp14:editId="3E315F63">
                  <wp:extent cx="685800" cy="287655"/>
                  <wp:effectExtent l="0" t="0" r="0"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44534" name="图片 256"/>
                          <pic:cNvPicPr>
                            <a:picLocks noChangeAspect="1"/>
                          </pic:cNvPicPr>
                        </pic:nvPicPr>
                        <pic:blipFill>
                          <a:blip r:embed="rId16" cstate="print">
                            <a:extLst>
                              <a:ext uri="{28A0092B-C50C-407E-A947-70E740481C1C}">
                                <a14:useLocalDpi xmlns:a14="http://schemas.microsoft.com/office/drawing/2010/main" val="0"/>
                              </a:ext>
                            </a:extLst>
                          </a:blip>
                          <a:srcRect l="58647" t="54932" r="19959" b="20732"/>
                          <a:stretch>
                            <a:fillRect/>
                          </a:stretch>
                        </pic:blipFill>
                        <pic:spPr>
                          <a:xfrm>
                            <a:off x="0" y="0"/>
                            <a:ext cx="686118" cy="288000"/>
                          </a:xfrm>
                          <a:prstGeom prst="rect">
                            <a:avLst/>
                          </a:prstGeom>
                          <a:ln>
                            <a:noFill/>
                          </a:ln>
                        </pic:spPr>
                      </pic:pic>
                    </a:graphicData>
                  </a:graphic>
                </wp:inline>
              </w:drawing>
            </w:r>
          </w:p>
        </w:tc>
        <w:tc>
          <w:tcPr>
            <w:tcW w:w="3732" w:type="pct"/>
            <w:vAlign w:val="center"/>
          </w:tcPr>
          <w:p w:rsidR="00431BE0" w:rsidRPr="00397642" w:rsidRDefault="009153BC" w:rsidP="00397642">
            <w:pPr>
              <w:jc w:val="left"/>
              <w:rPr>
                <w:rFonts w:asciiTheme="majorBidi" w:eastAsia="思源黑体 CN ExtraLight" w:hAnsiTheme="majorBidi" w:cstheme="majorBidi"/>
                <w:sz w:val="20"/>
                <w:lang w:val="ru-RU"/>
              </w:rPr>
            </w:pPr>
            <w:r w:rsidRPr="00397642">
              <w:rPr>
                <w:rFonts w:asciiTheme="majorBidi" w:hAnsiTheme="majorBidi" w:cstheme="majorBidi"/>
                <w:sz w:val="20"/>
                <w:lang w:val="ru"/>
              </w:rPr>
              <w:t>Маркировка порта для аппарата ИВЛ или дыхательного мешка</w:t>
            </w:r>
          </w:p>
        </w:tc>
      </w:tr>
      <w:tr w:rsidR="00E26B8C">
        <w:tc>
          <w:tcPr>
            <w:tcW w:w="1268" w:type="pct"/>
            <w:vAlign w:val="center"/>
          </w:tcPr>
          <w:p w:rsidR="00431BE0" w:rsidRPr="00397642" w:rsidRDefault="009153BC" w:rsidP="00397642">
            <w:pPr>
              <w:snapToGrid w:val="0"/>
              <w:jc w:val="center"/>
              <w:rPr>
                <w:rFonts w:asciiTheme="majorBidi" w:eastAsia="思源黑体 CN Heavy" w:hAnsiTheme="majorBidi" w:cstheme="majorBidi"/>
                <w:b/>
                <w:sz w:val="20"/>
              </w:rPr>
            </w:pPr>
            <w:r w:rsidRPr="00397642">
              <w:rPr>
                <w:rFonts w:ascii="思源黑体 CN Heavy" w:eastAsia="思源黑体 CN Heavy" w:hAnsi="思源黑体 CN Heavy"/>
                <w:b/>
                <w:sz w:val="20"/>
                <w:lang w:val="ru"/>
              </w:rPr>
              <w:t>MIN (МИН.)</w:t>
            </w:r>
          </w:p>
        </w:tc>
        <w:tc>
          <w:tcPr>
            <w:tcW w:w="3732" w:type="pct"/>
            <w:vAlign w:val="center"/>
          </w:tcPr>
          <w:p w:rsidR="00431BE0" w:rsidRPr="00397642" w:rsidRDefault="009153BC" w:rsidP="00397642">
            <w:pPr>
              <w:jc w:val="left"/>
              <w:rPr>
                <w:rFonts w:asciiTheme="majorBidi" w:eastAsia="思源黑体 CN ExtraLight" w:hAnsiTheme="majorBidi" w:cstheme="majorBidi"/>
                <w:sz w:val="20"/>
              </w:rPr>
            </w:pPr>
            <w:r w:rsidRPr="00397642">
              <w:rPr>
                <w:rFonts w:asciiTheme="majorBidi" w:hAnsiTheme="majorBidi" w:cstheme="majorBidi"/>
                <w:sz w:val="20"/>
                <w:lang w:val="ru"/>
              </w:rPr>
              <w:t>Минимум (клапан APL открыт)</w:t>
            </w:r>
          </w:p>
        </w:tc>
      </w:tr>
    </w:tbl>
    <w:p w:rsidR="00431BE0" w:rsidRDefault="00431BE0">
      <w:pPr>
        <w:spacing w:line="276" w:lineRule="auto"/>
        <w:rPr>
          <w:rFonts w:asciiTheme="majorBidi" w:hAnsiTheme="majorBidi" w:cstheme="majorBidi"/>
        </w:rPr>
      </w:pPr>
    </w:p>
    <w:p w:rsidR="00431BE0" w:rsidRDefault="009153BC" w:rsidP="00397642">
      <w:pPr>
        <w:pStyle w:val="2"/>
        <w:rPr>
          <w:rFonts w:eastAsia="思源黑体 CN ExtraLight"/>
        </w:rPr>
      </w:pPr>
      <w:bookmarkStart w:id="20" w:name="_Toc159918944"/>
      <w:r>
        <w:t>Ограничения использования</w:t>
      </w:r>
      <w:bookmarkEnd w:id="20"/>
    </w:p>
    <w:p w:rsidR="00431BE0" w:rsidRPr="009153BC" w:rsidRDefault="009153BC" w:rsidP="00894F64">
      <w:pPr>
        <w:pStyle w:val="Default"/>
        <w:rPr>
          <w:rFonts w:eastAsia="思源黑体 CN ExtraLight"/>
          <w:lang w:val="ru-RU"/>
        </w:rPr>
      </w:pPr>
      <w:r>
        <w:t>Ветеринарный наркозно-дыхательный аппарат серии R650-S1 от компании RWD предназначен для использования только при экспериментах на животных или в ветеринарии. Вся эксплуатация и техническое обслуживание должны осуществляться в соответствии с инструкциями, приведенными в данном руководстве.</w:t>
      </w:r>
    </w:p>
    <w:p w:rsidR="00431BE0" w:rsidRPr="00397642" w:rsidRDefault="009153BC" w:rsidP="00894F64">
      <w:pPr>
        <w:pStyle w:val="Default"/>
      </w:pPr>
      <w:r>
        <w:t>Следующие типы неправильного использования могут привести к травмам животных и оператора:</w:t>
      </w:r>
    </w:p>
    <w:p w:rsidR="00431BE0" w:rsidRPr="00397642" w:rsidRDefault="009153BC" w:rsidP="00454EEB">
      <w:pPr>
        <w:pStyle w:val="a"/>
      </w:pPr>
      <w:r w:rsidRPr="00397642">
        <w:t>Использование источников газа с неподходящим составом.</w:t>
      </w:r>
    </w:p>
    <w:p w:rsidR="00431BE0" w:rsidRPr="00397642" w:rsidRDefault="009153BC" w:rsidP="00454EEB">
      <w:pPr>
        <w:pStyle w:val="a"/>
      </w:pPr>
      <w:r w:rsidRPr="00397642">
        <w:t>Использование источников газа при давлении, превышающем предельно допустимое для данного оборудования.</w:t>
      </w:r>
    </w:p>
    <w:p w:rsidR="00431BE0" w:rsidRPr="00397642" w:rsidRDefault="009153BC" w:rsidP="00454EEB">
      <w:pPr>
        <w:pStyle w:val="a"/>
      </w:pPr>
      <w:r w:rsidRPr="00397642">
        <w:t>Использование неправильного анестетика.</w:t>
      </w:r>
    </w:p>
    <w:p w:rsidR="00431BE0" w:rsidRPr="00397642" w:rsidRDefault="009153BC" w:rsidP="00454EEB">
      <w:pPr>
        <w:pStyle w:val="a"/>
      </w:pPr>
      <w:r w:rsidRPr="00397642">
        <w:t>Несанкционированное внесение изменений в конструкцию оборудования.</w:t>
      </w:r>
    </w:p>
    <w:p w:rsidR="00431BE0" w:rsidRDefault="009153BC" w:rsidP="00397642">
      <w:pPr>
        <w:pStyle w:val="2"/>
        <w:rPr>
          <w:rFonts w:eastAsia="思源黑体 CN ExtraLight"/>
        </w:rPr>
      </w:pPr>
      <w:bookmarkStart w:id="21" w:name="_Toc159918945"/>
      <w:r>
        <w:t>Информация о безопасности</w:t>
      </w:r>
      <w:bookmarkEnd w:id="21"/>
    </w:p>
    <w:p w:rsidR="00431BE0" w:rsidRDefault="009153BC">
      <w:pPr>
        <w:pStyle w:val="3"/>
        <w:spacing w:line="276" w:lineRule="auto"/>
        <w:rPr>
          <w:rFonts w:eastAsia="思源黑体 CN ExtraLight"/>
        </w:rPr>
      </w:pPr>
      <w:bookmarkStart w:id="22" w:name="_Toc159918946"/>
      <w:r>
        <w:rPr>
          <w:lang w:val="ru"/>
        </w:rPr>
        <w:t>Безопасность животных и людей</w:t>
      </w:r>
      <w:bookmarkEnd w:id="22"/>
    </w:p>
    <w:p w:rsidR="00431BE0" w:rsidRPr="00397642" w:rsidRDefault="009153BC" w:rsidP="00454EEB">
      <w:pPr>
        <w:pStyle w:val="a"/>
      </w:pPr>
      <w:r w:rsidRPr="00397642">
        <w:t>Если это возможно, обеспечьте наличие запасного наркозно-дыхательного аппарата на случай непредвиденных обстоятельств.</w:t>
      </w:r>
    </w:p>
    <w:p w:rsidR="00431BE0" w:rsidRPr="00397642" w:rsidRDefault="009153BC" w:rsidP="00454EEB">
      <w:pPr>
        <w:pStyle w:val="a"/>
      </w:pPr>
      <w:r w:rsidRPr="00397642">
        <w:t>Перед установкой и эксплуатацией оборудования прочтите и изучите данное руководство по эксплуатации.</w:t>
      </w:r>
    </w:p>
    <w:p w:rsidR="00431BE0" w:rsidRPr="00397642" w:rsidRDefault="009153BC" w:rsidP="00454EEB">
      <w:pPr>
        <w:pStyle w:val="a"/>
      </w:pPr>
      <w:r w:rsidRPr="00397642">
        <w:t>Для обеспечения стабильной работы системы внимательно прочитайте раздел 4 «Подготовка системы» перед проверкой.</w:t>
      </w:r>
    </w:p>
    <w:p w:rsidR="00431BE0" w:rsidRPr="00397642" w:rsidRDefault="009153BC" w:rsidP="00454EEB">
      <w:pPr>
        <w:pStyle w:val="a"/>
      </w:pPr>
      <w:r w:rsidRPr="00397642">
        <w:t>Убедитесь, что к эксплуатации данной системы допущен квалифицированный персонал.</w:t>
      </w:r>
    </w:p>
    <w:p w:rsidR="00431BE0" w:rsidRPr="00397642" w:rsidRDefault="009153BC" w:rsidP="00454EEB">
      <w:pPr>
        <w:pStyle w:val="a"/>
      </w:pPr>
      <w:r w:rsidRPr="00397642">
        <w:t>По истечении гарантийного срока рекомендуется организовать ежегодную проверку системы, чтобы убедиться в ее стабильной работе. Обслуживание аппарата или замену внутренних компонентов разрешено проводить только персоналу, уполномоченному компанией RWD.</w:t>
      </w:r>
    </w:p>
    <w:p w:rsidR="00431BE0" w:rsidRPr="00397642" w:rsidRDefault="009153BC" w:rsidP="00454EEB">
      <w:pPr>
        <w:pStyle w:val="a"/>
      </w:pPr>
      <w:r w:rsidRPr="00397642">
        <w:t>Этот аппарат запрещается использовать в условиях с открытым пламенем и легковоспламеняющимися или взрывоопасными материалами (например, эфир, ацетон и т. д.).</w:t>
      </w:r>
    </w:p>
    <w:p w:rsidR="00431BE0" w:rsidRPr="00397642" w:rsidRDefault="009153BC" w:rsidP="00454EEB">
      <w:pPr>
        <w:pStyle w:val="a"/>
      </w:pPr>
      <w:r w:rsidRPr="00397642">
        <w:t>Не кладите на наркозно-дыхательный аппарат предметы весом более 8 кг.</w:t>
      </w:r>
    </w:p>
    <w:p w:rsidR="00431BE0" w:rsidRPr="00397642" w:rsidRDefault="009153BC" w:rsidP="00454EEB">
      <w:pPr>
        <w:pStyle w:val="a"/>
      </w:pPr>
      <w:r w:rsidRPr="00397642">
        <w:lastRenderedPageBreak/>
        <w:t>Убедитесь, что трубка источника газа чистая и не допускайте ее заломов и засорения.</w:t>
      </w:r>
    </w:p>
    <w:p w:rsidR="00431BE0" w:rsidRPr="00397642" w:rsidRDefault="009153BC" w:rsidP="00454EEB">
      <w:pPr>
        <w:pStyle w:val="a"/>
      </w:pPr>
      <w:r w:rsidRPr="00397642">
        <w:t>При эксперименте рекомендуется использовать средства индивидуальной защиты.</w:t>
      </w:r>
    </w:p>
    <w:p w:rsidR="00431BE0" w:rsidRPr="00397642" w:rsidRDefault="009153BC" w:rsidP="00454EEB">
      <w:pPr>
        <w:pStyle w:val="a"/>
      </w:pPr>
      <w:r w:rsidRPr="00397642">
        <w:t>Перед экспериментами убедитесь, что трубка источника газа правильно соединена с наркозно-дыхательным аппаратом.</w:t>
      </w:r>
    </w:p>
    <w:p w:rsidR="00431BE0" w:rsidRPr="00397642" w:rsidRDefault="009153BC" w:rsidP="00454EEB">
      <w:pPr>
        <w:pStyle w:val="a"/>
      </w:pPr>
      <w:r w:rsidRPr="00397642">
        <w:t>Убедитесь, что газонаркотическая смесь, выдыхаемая животными, фильтруется через устройство очистки выдыхаемых газов перед выбросом в окружающую среду.</w:t>
      </w:r>
    </w:p>
    <w:p w:rsidR="00431BE0" w:rsidRPr="00397642" w:rsidRDefault="009153BC" w:rsidP="00454EEB">
      <w:pPr>
        <w:pStyle w:val="a"/>
      </w:pPr>
      <w:r w:rsidRPr="00397642">
        <w:t>Рекомендуется следить за жизненными показателями животных во время анестезии, чтобы обеспечить их безопасность.</w:t>
      </w:r>
    </w:p>
    <w:p w:rsidR="00431BE0" w:rsidRPr="00397642" w:rsidRDefault="009153BC" w:rsidP="00454EEB">
      <w:pPr>
        <w:pStyle w:val="a"/>
      </w:pPr>
      <w:r w:rsidRPr="00397642">
        <w:t>При возникновении любых признаков неправильной работы выключите систему и обратитесь в компанию RWD для получения послепродажной поддержки.</w:t>
      </w:r>
    </w:p>
    <w:p w:rsidR="00431BE0" w:rsidRPr="00397642" w:rsidRDefault="009153BC" w:rsidP="00454EEB">
      <w:pPr>
        <w:pStyle w:val="a"/>
      </w:pPr>
      <w:r w:rsidRPr="00397642">
        <w:t>Не наливайте в испаритель никакие другие жидкости, кроме предписанного анестезирующего средства. Испаритель предназначен для использования только с совместимыми анестетиками. Внимательно соблюдайте инструкции по использованию, указанные на внешней стороне испарителя.</w:t>
      </w:r>
    </w:p>
    <w:p w:rsidR="00431BE0" w:rsidRPr="00397642" w:rsidRDefault="009153BC" w:rsidP="00454EEB">
      <w:pPr>
        <w:pStyle w:val="a"/>
      </w:pPr>
      <w:r w:rsidRPr="00397642">
        <w:t>Убедитесь, что давление газа в источнике газа не превышает 0,5 МПа.</w:t>
      </w:r>
    </w:p>
    <w:p w:rsidR="00431BE0" w:rsidRDefault="009153BC">
      <w:pPr>
        <w:pStyle w:val="3"/>
        <w:spacing w:line="276" w:lineRule="auto"/>
        <w:rPr>
          <w:rFonts w:eastAsia="思源黑体 CN ExtraLight"/>
        </w:rPr>
      </w:pPr>
      <w:bookmarkStart w:id="23" w:name="_Toc159918947"/>
      <w:r>
        <w:rPr>
          <w:lang w:val="ru"/>
        </w:rPr>
        <w:t>Защита системы</w:t>
      </w:r>
      <w:bookmarkEnd w:id="23"/>
    </w:p>
    <w:p w:rsidR="00431BE0" w:rsidRPr="00397642" w:rsidRDefault="009153BC" w:rsidP="00454EEB">
      <w:pPr>
        <w:pStyle w:val="a"/>
        <w:rPr>
          <w:rFonts w:eastAsia="思源黑体 CN ExtraLight"/>
          <w:szCs w:val="24"/>
          <w:lang w:val="ru-RU"/>
        </w:rPr>
      </w:pPr>
      <w:r w:rsidRPr="00397642">
        <w:t>Не допускайте контакта анестезирующей жидкости с масками и частями тела животных. Если небольшое количество анестетика пролито, дайте ему испариться естественным путем, не пытаясь вытереть его тряпкой.</w:t>
      </w:r>
    </w:p>
    <w:p w:rsidR="00431BE0" w:rsidRPr="00397642" w:rsidRDefault="009153BC" w:rsidP="00454EEB">
      <w:pPr>
        <w:pStyle w:val="a"/>
        <w:rPr>
          <w:rFonts w:eastAsia="思源黑体 CN ExtraLight"/>
          <w:szCs w:val="24"/>
          <w:lang w:val="ru-RU"/>
        </w:rPr>
      </w:pPr>
      <w:r w:rsidRPr="00397642">
        <w:t>Не кладите на наркозно-дыхательный аппарат предметы весом более 8 кг.</w:t>
      </w:r>
    </w:p>
    <w:p w:rsidR="00431BE0" w:rsidRPr="00397642" w:rsidRDefault="009153BC" w:rsidP="00454EEB">
      <w:pPr>
        <w:pStyle w:val="a"/>
        <w:rPr>
          <w:rFonts w:eastAsia="思源黑体 CN ExtraLight"/>
          <w:szCs w:val="24"/>
          <w:lang w:val="ru-RU"/>
        </w:rPr>
      </w:pPr>
      <w:r w:rsidRPr="00397642">
        <w:t xml:space="preserve">Техническое обслуживание системы см. в разделе 7 </w:t>
      </w:r>
      <w:r w:rsidRPr="00397642">
        <w:rPr>
          <w:b/>
          <w:i/>
        </w:rPr>
        <w:t>«Техническое обслуживание».</w:t>
      </w:r>
    </w:p>
    <w:p w:rsidR="00431BE0" w:rsidRPr="00397642" w:rsidRDefault="009153BC" w:rsidP="00454EEB">
      <w:pPr>
        <w:pStyle w:val="a"/>
        <w:rPr>
          <w:rFonts w:eastAsia="思源黑体 CN ExtraLight"/>
          <w:szCs w:val="24"/>
          <w:lang w:val="ru-RU"/>
        </w:rPr>
      </w:pPr>
      <w:r w:rsidRPr="00397642">
        <w:t>Обеспечьте достаточное расстояние между наркозно-дыхательным аппаратом, стенами и другим оборудованием.</w:t>
      </w:r>
    </w:p>
    <w:p w:rsidR="00431BE0" w:rsidRPr="00397642" w:rsidRDefault="009153BC" w:rsidP="00454EEB">
      <w:pPr>
        <w:pStyle w:val="a"/>
        <w:rPr>
          <w:rFonts w:eastAsia="思源黑体 CN ExtraLight"/>
          <w:szCs w:val="24"/>
          <w:lang w:val="ru-RU"/>
        </w:rPr>
      </w:pPr>
      <w:r w:rsidRPr="00397642">
        <w:t>Убедитесь в стабильности источника газа.</w:t>
      </w:r>
    </w:p>
    <w:p w:rsidR="00431BE0" w:rsidRDefault="009153BC" w:rsidP="00053782">
      <w:pPr>
        <w:pStyle w:val="3"/>
        <w:spacing w:line="276" w:lineRule="auto"/>
        <w:ind w:left="426" w:hanging="426"/>
        <w:rPr>
          <w:rFonts w:eastAsia="思源黑体 CN ExtraLight"/>
        </w:rPr>
      </w:pPr>
      <w:bookmarkStart w:id="24" w:name="_Toc159918948"/>
      <w:r>
        <w:rPr>
          <w:lang w:val="ru"/>
        </w:rPr>
        <w:t>Гигиена окружающей среды</w:t>
      </w:r>
      <w:bookmarkEnd w:id="24"/>
    </w:p>
    <w:p w:rsidR="00431BE0" w:rsidRPr="00397642" w:rsidRDefault="009153BC" w:rsidP="00454EEB">
      <w:pPr>
        <w:pStyle w:val="a"/>
        <w:rPr>
          <w:rFonts w:eastAsia="思源黑体 CN ExtraLight"/>
          <w:szCs w:val="24"/>
          <w:lang w:val="ru-RU"/>
        </w:rPr>
      </w:pPr>
      <w:r w:rsidRPr="00397642">
        <w:t>Быстро соберите и очистите все излишки газонаркотической смеси, которые могут утечь по причине слишком высокого давления.</w:t>
      </w:r>
    </w:p>
    <w:p w:rsidR="00431BE0" w:rsidRPr="00397642" w:rsidRDefault="009153BC" w:rsidP="00454EEB">
      <w:pPr>
        <w:pStyle w:val="a"/>
        <w:rPr>
          <w:rFonts w:eastAsia="思源黑体 CN ExtraLight"/>
          <w:szCs w:val="24"/>
          <w:lang w:val="ru-RU"/>
        </w:rPr>
      </w:pPr>
      <w:r w:rsidRPr="00397642">
        <w:t>Обеспечьте надлежащую вентиляцию при использовании наркозно-дыхательного аппарата в замкнутом пространстве.</w:t>
      </w:r>
    </w:p>
    <w:p w:rsidR="00431BE0" w:rsidRPr="00397642" w:rsidRDefault="009153BC" w:rsidP="00454EEB">
      <w:pPr>
        <w:pStyle w:val="a"/>
        <w:rPr>
          <w:rFonts w:eastAsia="思源黑体 CN ExtraLight"/>
          <w:szCs w:val="24"/>
          <w:lang w:val="ru-RU"/>
        </w:rPr>
      </w:pPr>
      <w:r w:rsidRPr="00397642">
        <w:t>Утилизируйте отходы и опасные вещества в соответствии с местными законами и правилами.</w:t>
      </w:r>
    </w:p>
    <w:p w:rsidR="00431BE0" w:rsidRDefault="009153BC" w:rsidP="00397642">
      <w:pPr>
        <w:pStyle w:val="2"/>
        <w:rPr>
          <w:rFonts w:eastAsia="思源黑体 CN ExtraLight"/>
        </w:rPr>
      </w:pPr>
      <w:bookmarkStart w:id="25" w:name="_Toc159918949"/>
      <w:r>
        <w:t>Неисправность системы</w:t>
      </w:r>
      <w:bookmarkEnd w:id="25"/>
    </w:p>
    <w:p w:rsidR="00431BE0" w:rsidRDefault="009153BC" w:rsidP="00894F64">
      <w:pPr>
        <w:pStyle w:val="Default"/>
        <w:rPr>
          <w:rFonts w:eastAsia="思源黑体 CN ExtraLight"/>
        </w:rPr>
      </w:pPr>
      <w:r>
        <w:t xml:space="preserve">В случае неисправности системы обратитесь к разделу 6 </w:t>
      </w:r>
      <w:r>
        <w:rPr>
          <w:b/>
          <w:i/>
        </w:rPr>
        <w:t>«Поиск и устранение неполадок»</w:t>
      </w:r>
      <w:r>
        <w:t>, в котором подробно описаны проблемы, возможные причины и рекомендуемые решения. При обнаружении неисправности оборудования, которую не удается устранить, обратитесь к местному представителю или в компанию RWD за послепродажным обслуживанием.</w:t>
      </w:r>
    </w:p>
    <w:p w:rsidR="00431BE0" w:rsidRDefault="009153BC">
      <w:pPr>
        <w:snapToGrid w:val="0"/>
        <w:spacing w:line="276" w:lineRule="auto"/>
        <w:rPr>
          <w:rFonts w:asciiTheme="majorBidi" w:eastAsia="思源黑体 CN ExtraLight" w:hAnsiTheme="majorBidi" w:cstheme="majorBidi"/>
        </w:rPr>
      </w:pPr>
      <w:r>
        <w:rPr>
          <w:rFonts w:asciiTheme="majorBidi" w:hAnsiTheme="majorBidi" w:cstheme="majorBidi"/>
        </w:rPr>
        <w:br w:type="page"/>
      </w:r>
    </w:p>
    <w:p w:rsidR="00431BE0" w:rsidRDefault="009153BC" w:rsidP="00FF4E94">
      <w:pPr>
        <w:pStyle w:val="1"/>
        <w:rPr>
          <w:rFonts w:ascii="思源黑体 CN ExtraLight" w:eastAsia="思源黑体 CN ExtraLight" w:hAnsi="思源黑体 CN ExtraLight"/>
        </w:rPr>
      </w:pPr>
      <w:bookmarkStart w:id="26" w:name="_Toc159918950"/>
      <w:r>
        <w:lastRenderedPageBreak/>
        <w:t>Конструкция системы</w:t>
      </w:r>
      <w:bookmarkEnd w:id="26"/>
    </w:p>
    <w:p w:rsidR="00431BE0" w:rsidRPr="00397642" w:rsidRDefault="009153BC" w:rsidP="00454EEB">
      <w:pPr>
        <w:pStyle w:val="a"/>
        <w:rPr>
          <w:rFonts w:eastAsia="思源黑体 CN ExtraLight"/>
          <w:szCs w:val="24"/>
        </w:rPr>
      </w:pPr>
      <w:r w:rsidRPr="00397642">
        <w:rPr>
          <w:noProof/>
          <w:lang w:val="ru-RU" w:eastAsia="ru-RU"/>
        </w:rPr>
        <mc:AlternateContent>
          <mc:Choice Requires="wpg">
            <w:drawing>
              <wp:anchor distT="0" distB="0" distL="114300" distR="114300" simplePos="0" relativeHeight="251899904" behindDoc="0" locked="0" layoutInCell="1" allowOverlap="1" wp14:anchorId="0725253F" wp14:editId="371291EB">
                <wp:simplePos x="0" y="0"/>
                <wp:positionH relativeFrom="column">
                  <wp:posOffset>918845</wp:posOffset>
                </wp:positionH>
                <wp:positionV relativeFrom="paragraph">
                  <wp:posOffset>99695</wp:posOffset>
                </wp:positionV>
                <wp:extent cx="4699000" cy="3216910"/>
                <wp:effectExtent l="0" t="0" r="0" b="2540"/>
                <wp:wrapNone/>
                <wp:docPr id="35" name="组合 35"/>
                <wp:cNvGraphicFramePr/>
                <a:graphic xmlns:a="http://schemas.openxmlformats.org/drawingml/2006/main">
                  <a:graphicData uri="http://schemas.microsoft.com/office/word/2010/wordprocessingGroup">
                    <wpg:wgp>
                      <wpg:cNvGrpSpPr/>
                      <wpg:grpSpPr>
                        <a:xfrm>
                          <a:off x="0" y="0"/>
                          <a:ext cx="4699000" cy="3216910"/>
                          <a:chOff x="0" y="0"/>
                          <a:chExt cx="4699246" cy="3217195"/>
                        </a:xfrm>
                      </wpg:grpSpPr>
                      <wpg:grpSp>
                        <wpg:cNvPr id="41" name="组合 41"/>
                        <wpg:cNvGrpSpPr/>
                        <wpg:grpSpPr>
                          <a:xfrm>
                            <a:off x="0" y="0"/>
                            <a:ext cx="4699246" cy="3217195"/>
                            <a:chOff x="-1058" y="0"/>
                            <a:chExt cx="4699246" cy="3217195"/>
                          </a:xfrm>
                        </wpg:grpSpPr>
                        <wpg:grpSp>
                          <wpg:cNvPr id="43" name="组合 43"/>
                          <wpg:cNvGrpSpPr/>
                          <wpg:grpSpPr>
                            <a:xfrm>
                              <a:off x="-1058" y="0"/>
                              <a:ext cx="4699246" cy="3217195"/>
                              <a:chOff x="-1058" y="0"/>
                              <a:chExt cx="4699246" cy="3217195"/>
                            </a:xfrm>
                          </wpg:grpSpPr>
                          <wpg:grpSp>
                            <wpg:cNvPr id="49" name="组合 49"/>
                            <wpg:cNvGrpSpPr/>
                            <wpg:grpSpPr>
                              <a:xfrm>
                                <a:off x="5292" y="0"/>
                                <a:ext cx="4692896" cy="3217195"/>
                                <a:chOff x="5292" y="0"/>
                                <a:chExt cx="4692896" cy="3217195"/>
                              </a:xfrm>
                            </wpg:grpSpPr>
                            <wpg:grpSp>
                              <wpg:cNvPr id="50" name="组合 50"/>
                              <wpg:cNvGrpSpPr/>
                              <wpg:grpSpPr>
                                <a:xfrm>
                                  <a:off x="28575" y="0"/>
                                  <a:ext cx="4669613" cy="3112993"/>
                                  <a:chOff x="0" y="0"/>
                                  <a:chExt cx="4669613" cy="3112993"/>
                                </a:xfrm>
                              </wpg:grpSpPr>
                              <wpg:grpSp>
                                <wpg:cNvPr id="53" name="组合 53"/>
                                <wpg:cNvGrpSpPr/>
                                <wpg:grpSpPr>
                                  <a:xfrm>
                                    <a:off x="0" y="0"/>
                                    <a:ext cx="4669613" cy="3112993"/>
                                    <a:chOff x="0" y="0"/>
                                    <a:chExt cx="4669613" cy="3112993"/>
                                  </a:xfrm>
                                </wpg:grpSpPr>
                                <wpg:grpSp>
                                  <wpg:cNvPr id="57" name="组合 57"/>
                                  <wpg:cNvGrpSpPr/>
                                  <wpg:grpSpPr>
                                    <a:xfrm>
                                      <a:off x="0" y="0"/>
                                      <a:ext cx="4669613" cy="3112993"/>
                                      <a:chOff x="0" y="0"/>
                                      <a:chExt cx="4669613" cy="3112993"/>
                                    </a:xfrm>
                                  </wpg:grpSpPr>
                                  <wps:wsp>
                                    <wps:cNvPr id="58" name="文本框 2"/>
                                    <wps:cNvSpPr txBox="1">
                                      <a:spLocks noChangeArrowheads="1"/>
                                    </wps:cNvSpPr>
                                    <wps:spPr bwMode="auto">
                                      <a:xfrm>
                                        <a:off x="0" y="0"/>
                                        <a:ext cx="344170" cy="333375"/>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hint="eastAsia"/>
                                              <w:color w:val="0070C0"/>
                                              <w:lang w:val="ru"/>
                                            </w:rPr>
                                            <w:t>1</w:t>
                                          </w:r>
                                        </w:p>
                                      </w:txbxContent>
                                    </wps:txbx>
                                    <wps:bodyPr rot="0" vert="horz" wrap="square" anchor="t" anchorCtr="0">
                                      <a:spAutoFit/>
                                    </wps:bodyPr>
                                  </wps:wsp>
                                  <wps:wsp>
                                    <wps:cNvPr id="60" name="文本框 2"/>
                                    <wps:cNvSpPr txBox="1">
                                      <a:spLocks noChangeArrowheads="1"/>
                                    </wps:cNvSpPr>
                                    <wps:spPr bwMode="auto">
                                      <a:xfrm>
                                        <a:off x="23446" y="1539375"/>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5</w:t>
                                          </w:r>
                                        </w:p>
                                      </w:txbxContent>
                                    </wps:txbx>
                                    <wps:bodyPr rot="0" vert="horz" wrap="square" anchor="t" anchorCtr="0"/>
                                  </wps:wsp>
                                  <wps:wsp>
                                    <wps:cNvPr id="257" name="文本框 2"/>
                                    <wps:cNvSpPr txBox="1">
                                      <a:spLocks noChangeArrowheads="1"/>
                                    </wps:cNvSpPr>
                                    <wps:spPr bwMode="auto">
                                      <a:xfrm>
                                        <a:off x="28575" y="1904263"/>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6</w:t>
                                          </w:r>
                                        </w:p>
                                      </w:txbxContent>
                                    </wps:txbx>
                                    <wps:bodyPr rot="0" vert="horz" wrap="square" anchor="t" anchorCtr="0"/>
                                  </wps:wsp>
                                  <wps:wsp>
                                    <wps:cNvPr id="258" name="文本框 2"/>
                                    <wps:cNvSpPr txBox="1">
                                      <a:spLocks noChangeArrowheads="1"/>
                                    </wps:cNvSpPr>
                                    <wps:spPr bwMode="auto">
                                      <a:xfrm>
                                        <a:off x="33260" y="2496287"/>
                                        <a:ext cx="24193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9</w:t>
                                          </w:r>
                                        </w:p>
                                      </w:txbxContent>
                                    </wps:txbx>
                                    <wps:bodyPr rot="0" vert="horz" wrap="square" anchor="t" anchorCtr="0"/>
                                  </wps:wsp>
                                  <wpg:grpSp>
                                    <wpg:cNvPr id="262" name="组合 262"/>
                                    <wpg:cNvGrpSpPr/>
                                    <wpg:grpSpPr>
                                      <a:xfrm>
                                        <a:off x="19050" y="171450"/>
                                        <a:ext cx="4650563" cy="2941543"/>
                                        <a:chOff x="0" y="0"/>
                                        <a:chExt cx="4650563" cy="2941543"/>
                                      </a:xfrm>
                                    </wpg:grpSpPr>
                                    <wps:wsp>
                                      <wps:cNvPr id="265" name="肘形连接符 265"/>
                                      <wps:cNvCnPr/>
                                      <wps:spPr>
                                        <a:xfrm flipV="1">
                                          <a:off x="247650" y="2460095"/>
                                          <a:ext cx="789454" cy="63498"/>
                                        </a:xfrm>
                                        <a:prstGeom prst="bentConnector3">
                                          <a:avLst>
                                            <a:gd name="adj1" fmla="val 99965"/>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74" name="文本框 2"/>
                                      <wps:cNvSpPr txBox="1">
                                        <a:spLocks noChangeArrowheads="1"/>
                                      </wps:cNvSpPr>
                                      <wps:spPr bwMode="auto">
                                        <a:xfrm>
                                          <a:off x="3210383" y="683676"/>
                                          <a:ext cx="1440180" cy="333375"/>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18</w:t>
                                            </w:r>
                                          </w:p>
                                        </w:txbxContent>
                                      </wps:txbx>
                                      <wps:bodyPr rot="0" vert="horz" wrap="square" anchor="t" anchorCtr="0">
                                        <a:spAutoFit/>
                                      </wps:bodyPr>
                                    </wps:wsp>
                                    <wps:wsp>
                                      <wps:cNvPr id="280" name="直接连接符 280"/>
                                      <wps:cNvCnPr/>
                                      <wps:spPr>
                                        <a:xfrm flipH="1">
                                          <a:off x="2163659" y="885957"/>
                                          <a:ext cx="1108800"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81" name="直接连接符 281"/>
                                      <wps:cNvCnPr/>
                                      <wps:spPr>
                                        <a:xfrm flipH="1">
                                          <a:off x="247651" y="931545"/>
                                          <a:ext cx="1022349"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84" name="直接连接符 284"/>
                                      <wps:cNvCnPr/>
                                      <wps:spPr>
                                        <a:xfrm flipH="1">
                                          <a:off x="247651" y="1558546"/>
                                          <a:ext cx="1114424"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85" name="直接连接符 285"/>
                                      <wps:cNvCnPr/>
                                      <wps:spPr>
                                        <a:xfrm flipH="1" flipV="1">
                                          <a:off x="2796117" y="2218086"/>
                                          <a:ext cx="480782" cy="4143"/>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86" name="直接连接符 286"/>
                                      <wps:cNvCnPr/>
                                      <wps:spPr>
                                        <a:xfrm flipH="1" flipV="1">
                                          <a:off x="251313" y="1244811"/>
                                          <a:ext cx="1049216" cy="4393"/>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87" name="直接连接符 287"/>
                                      <wps:cNvCnPr/>
                                      <wps:spPr>
                                        <a:xfrm flipH="1">
                                          <a:off x="247650" y="2134032"/>
                                          <a:ext cx="1301750" cy="11217"/>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96" name="文本框 2"/>
                                      <wps:cNvSpPr txBox="1">
                                        <a:spLocks noChangeArrowheads="1"/>
                                      </wps:cNvSpPr>
                                      <wps:spPr bwMode="auto">
                                        <a:xfrm>
                                          <a:off x="0" y="476250"/>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w:t>
                                            </w:r>
                                          </w:p>
                                        </w:txbxContent>
                                      </wps:txbx>
                                      <wps:bodyPr rot="0" vert="horz" wrap="square" anchor="t" anchorCtr="0"/>
                                    </wps:wsp>
                                    <wps:wsp>
                                      <wps:cNvPr id="297" name="肘形连接符 297"/>
                                      <wps:cNvCnPr/>
                                      <wps:spPr>
                                        <a:xfrm>
                                          <a:off x="248380" y="1936165"/>
                                          <a:ext cx="1517881" cy="85709"/>
                                        </a:xfrm>
                                        <a:prstGeom prst="bentConnector3">
                                          <a:avLst>
                                            <a:gd name="adj1" fmla="val 100196"/>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98" name="肘形连接符 298"/>
                                      <wps:cNvCnPr/>
                                      <wps:spPr>
                                        <a:xfrm flipV="1">
                                          <a:off x="247650" y="2200218"/>
                                          <a:ext cx="560510" cy="149893"/>
                                        </a:xfrm>
                                        <a:prstGeom prst="bentConnector3">
                                          <a:avLst>
                                            <a:gd name="adj1" fmla="val 99150"/>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99" name="直接连接符 299"/>
                                      <wps:cNvCnPr/>
                                      <wps:spPr>
                                        <a:xfrm flipH="1" flipV="1">
                                          <a:off x="247604" y="676030"/>
                                          <a:ext cx="1301712" cy="7494"/>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09" name="肘形连接符 309"/>
                                      <wps:cNvCnPr/>
                                      <wps:spPr>
                                        <a:xfrm>
                                          <a:off x="247650" y="0"/>
                                          <a:ext cx="1151466" cy="296333"/>
                                        </a:xfrm>
                                        <a:prstGeom prst="bentConnector3">
                                          <a:avLst>
                                            <a:gd name="adj1" fmla="val 99698"/>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12" name="肘形连接符 312"/>
                                      <wps:cNvCnPr/>
                                      <wps:spPr>
                                        <a:xfrm flipH="1">
                                          <a:off x="2091310" y="1909528"/>
                                          <a:ext cx="1181149" cy="147125"/>
                                        </a:xfrm>
                                        <a:prstGeom prst="bentConnector3">
                                          <a:avLst>
                                            <a:gd name="adj1" fmla="val 99698"/>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13" name="文本框 2"/>
                                      <wps:cNvSpPr txBox="1">
                                        <a:spLocks noChangeArrowheads="1"/>
                                      </wps:cNvSpPr>
                                      <wps:spPr bwMode="auto">
                                        <a:xfrm>
                                          <a:off x="3210378" y="1732771"/>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19</w:t>
                                            </w:r>
                                          </w:p>
                                        </w:txbxContent>
                                      </wps:txbx>
                                      <wps:bodyPr rot="0" vert="horz" wrap="square" anchor="t" anchorCtr="0"/>
                                    </wps:wsp>
                                    <wps:wsp>
                                      <wps:cNvPr id="319" name="肘形连接符 319"/>
                                      <wps:cNvCnPr/>
                                      <wps:spPr>
                                        <a:xfrm rot="10800000">
                                          <a:off x="1709644" y="2351392"/>
                                          <a:ext cx="1561910" cy="438537"/>
                                        </a:xfrm>
                                        <a:prstGeom prst="bentConnector3">
                                          <a:avLst>
                                            <a:gd name="adj1" fmla="val 99754"/>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20" name="文本框 2"/>
                                      <wps:cNvSpPr txBox="1">
                                        <a:spLocks noChangeArrowheads="1"/>
                                      </wps:cNvSpPr>
                                      <wps:spPr bwMode="auto">
                                        <a:xfrm>
                                          <a:off x="3210386" y="2028612"/>
                                          <a:ext cx="381000" cy="285937"/>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20</w:t>
                                            </w:r>
                                          </w:p>
                                        </w:txbxContent>
                                      </wps:txbx>
                                      <wps:bodyPr rot="0" vert="horz" wrap="square" anchor="t" anchorCtr="0"/>
                                    </wps:wsp>
                                    <wps:wsp>
                                      <wps:cNvPr id="321" name="直接连接符 321"/>
                                      <wps:cNvCnPr/>
                                      <wps:spPr>
                                        <a:xfrm flipH="1">
                                          <a:off x="247650" y="2897381"/>
                                          <a:ext cx="1416050"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22" name="肘形连接符 322"/>
                                      <wps:cNvCnPr/>
                                      <wps:spPr>
                                        <a:xfrm flipV="1">
                                          <a:off x="256169" y="2349888"/>
                                          <a:ext cx="1105507" cy="375472"/>
                                        </a:xfrm>
                                        <a:prstGeom prst="bentConnector3">
                                          <a:avLst>
                                            <a:gd name="adj1" fmla="val 100540"/>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23" name="肘形连接符 323"/>
                                      <wps:cNvCnPr/>
                                      <wps:spPr>
                                        <a:xfrm rot="10800000">
                                          <a:off x="2252558" y="2326054"/>
                                          <a:ext cx="1019169" cy="269359"/>
                                        </a:xfrm>
                                        <a:prstGeom prst="bentConnector3">
                                          <a:avLst>
                                            <a:gd name="adj1" fmla="val 99332"/>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24" name="肘形连接符 324"/>
                                      <wps:cNvCnPr/>
                                      <wps:spPr>
                                        <a:xfrm rot="10800000">
                                          <a:off x="2501478" y="2282879"/>
                                          <a:ext cx="770803" cy="140334"/>
                                        </a:xfrm>
                                        <a:prstGeom prst="bentConnector3">
                                          <a:avLst>
                                            <a:gd name="adj1" fmla="val 99409"/>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28" name="文本框 2"/>
                                      <wps:cNvSpPr txBox="1">
                                        <a:spLocks noChangeArrowheads="1"/>
                                      </wps:cNvSpPr>
                                      <wps:spPr bwMode="auto">
                                        <a:xfrm>
                                          <a:off x="3222518" y="2596643"/>
                                          <a:ext cx="443251" cy="34490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23</w:t>
                                            </w:r>
                                          </w:p>
                                        </w:txbxContent>
                                      </wps:txbx>
                                      <wps:bodyPr rot="0" vert="horz" wrap="square" anchor="t" anchorCtr="0"/>
                                    </wps:wsp>
                                  </wpg:grpSp>
                                </wpg:grpSp>
                                <wps:wsp>
                                  <wps:cNvPr id="329" name="文本框 2"/>
                                  <wps:cNvSpPr txBox="1">
                                    <a:spLocks noChangeArrowheads="1"/>
                                  </wps:cNvSpPr>
                                  <wps:spPr bwMode="auto">
                                    <a:xfrm>
                                      <a:off x="19050" y="916305"/>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3</w:t>
                                        </w:r>
                                      </w:p>
                                    </w:txbxContent>
                                  </wps:txbx>
                                  <wps:bodyPr rot="0" vert="horz" wrap="square" anchor="t" anchorCtr="0"/>
                                </wps:wsp>
                                <wps:wsp>
                                  <wps:cNvPr id="330" name="文本框 2"/>
                                  <wps:cNvSpPr txBox="1">
                                    <a:spLocks noChangeArrowheads="1"/>
                                  </wps:cNvSpPr>
                                  <wps:spPr bwMode="auto">
                                    <a:xfrm>
                                      <a:off x="33259" y="2130697"/>
                                      <a:ext cx="242047"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7</w:t>
                                        </w:r>
                                      </w:p>
                                    </w:txbxContent>
                                  </wps:txbx>
                                  <wps:bodyPr rot="0" vert="horz" wrap="square" anchor="t" anchorCtr="0"/>
                                </wps:wsp>
                              </wpg:grpSp>
                              <wps:wsp>
                                <wps:cNvPr id="331" name="文本框 2"/>
                                <wps:cNvSpPr txBox="1">
                                  <a:spLocks noChangeArrowheads="1"/>
                                </wps:cNvSpPr>
                                <wps:spPr bwMode="auto">
                                  <a:xfrm>
                                    <a:off x="3242192" y="2574574"/>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22</w:t>
                                      </w:r>
                                    </w:p>
                                  </w:txbxContent>
                                </wps:txbx>
                                <wps:bodyPr rot="0" vert="horz" wrap="square" anchor="t" anchorCtr="0"/>
                              </wps:wsp>
                            </wpg:grpSp>
                            <wps:wsp>
                              <wps:cNvPr id="333" name="文本框 2"/>
                              <wps:cNvSpPr txBox="1">
                                <a:spLocks noChangeArrowheads="1"/>
                              </wps:cNvSpPr>
                              <wps:spPr bwMode="auto">
                                <a:xfrm>
                                  <a:off x="3265684" y="2399085"/>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21</w:t>
                                    </w:r>
                                  </w:p>
                                </w:txbxContent>
                              </wps:txbx>
                              <wps:bodyPr rot="0" vert="horz" wrap="square" anchor="t" anchorCtr="0"/>
                            </wps:wsp>
                            <wps:wsp>
                              <wps:cNvPr id="336" name="文本框 2"/>
                              <wps:cNvSpPr txBox="1">
                                <a:spLocks noChangeArrowheads="1"/>
                              </wps:cNvSpPr>
                              <wps:spPr bwMode="auto">
                                <a:xfrm>
                                  <a:off x="5292" y="2893345"/>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11</w:t>
                                    </w:r>
                                  </w:p>
                                </w:txbxContent>
                              </wps:txbx>
                              <wps:bodyPr rot="0" vert="horz" wrap="square" anchor="t" anchorCtr="0"/>
                            </wps:wsp>
                          </wpg:grpSp>
                          <wps:wsp>
                            <wps:cNvPr id="342" name="文本框 2"/>
                            <wps:cNvSpPr txBox="1">
                              <a:spLocks noChangeArrowheads="1"/>
                            </wps:cNvSpPr>
                            <wps:spPr bwMode="auto">
                              <a:xfrm>
                                <a:off x="-1058" y="2704967"/>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10</w:t>
                                  </w:r>
                                </w:p>
                              </w:txbxContent>
                            </wps:txbx>
                            <wps:bodyPr rot="0" vert="horz" wrap="square" anchor="t" anchorCtr="0"/>
                          </wps:wsp>
                        </wpg:grpSp>
                        <wps:wsp>
                          <wps:cNvPr id="348" name="文本框 2"/>
                          <wps:cNvSpPr txBox="1">
                            <a:spLocks noChangeArrowheads="1"/>
                          </wps:cNvSpPr>
                          <wps:spPr bwMode="auto">
                            <a:xfrm>
                              <a:off x="47625" y="1234981"/>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4</w:t>
                                </w:r>
                              </w:p>
                            </w:txbxContent>
                          </wps:txbx>
                          <wps:bodyPr rot="0" vert="horz" wrap="square" anchor="t" anchorCtr="0"/>
                        </wps:wsp>
                        <wps:wsp>
                          <wps:cNvPr id="349" name="文本框 2"/>
                          <wps:cNvSpPr txBox="1">
                            <a:spLocks noChangeArrowheads="1"/>
                          </wps:cNvSpPr>
                          <wps:spPr bwMode="auto">
                            <a:xfrm>
                              <a:off x="61834" y="2339132"/>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8</w:t>
                                </w:r>
                              </w:p>
                            </w:txbxContent>
                          </wps:txbx>
                          <wps:bodyPr rot="0" vert="horz" wrap="square" anchor="t" anchorCtr="0"/>
                        </wps:wsp>
                      </wpg:grpSp>
                      <wps:wsp>
                        <wps:cNvPr id="351" name="直接连接符 351"/>
                        <wps:cNvCnPr/>
                        <wps:spPr>
                          <a:xfrm flipH="1" flipV="1">
                            <a:off x="1814946" y="852054"/>
                            <a:ext cx="1505117" cy="2996"/>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53" name="文本框 2"/>
                        <wps:cNvSpPr txBox="1">
                          <a:spLocks noChangeArrowheads="1"/>
                        </wps:cNvSpPr>
                        <wps:spPr bwMode="auto">
                          <a:xfrm>
                            <a:off x="3255818" y="685800"/>
                            <a:ext cx="1440105" cy="333345"/>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17</w:t>
                              </w:r>
                            </w:p>
                          </w:txbxContent>
                        </wps:txbx>
                        <wps:bodyPr rot="0" vert="horz" wrap="square" anchor="t" anchorCtr="0">
                          <a:spAutoFit/>
                        </wps:bodyPr>
                      </wps:wsp>
                    </wpg:wgp>
                  </a:graphicData>
                </a:graphic>
              </wp:anchor>
            </w:drawing>
          </mc:Choice>
          <mc:Fallback>
            <w:pict>
              <v:group w14:anchorId="0725253F" id="组合 35" o:spid="_x0000_s1030" style="position:absolute;left:0;text-align:left;margin-left:72.35pt;margin-top:7.85pt;width:370pt;height:253.3pt;z-index:251899904;mso-position-horizontal-relative:text;mso-position-vertical-relative:text" coordsize="46992,3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">
                <v:group id="组合 41" o:spid="_x0000_s1031" style="position:absolute;width:46992;height:32171" coordorigin="-10" coordsize="46992,3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组合 43" o:spid="_x0000_s1032" style="position:absolute;left:-10;width:46991;height:32171" coordorigin="-10" coordsize="46992,3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组合 49" o:spid="_x0000_s1033" style="position:absolute;left:52;width:46929;height:32171" coordorigin="52" coordsize="46928,3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组合 50" o:spid="_x0000_s1034" style="position:absolute;left:285;width:46696;height:31129" coordsize="46696,3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组合 53" o:spid="_x0000_s1035" style="position:absolute;width:46696;height:31129" coordsize="46696,3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组合 57" o:spid="_x0000_s1036" style="position:absolute;width:46696;height:31129" coordsize="46696,3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_x0000_s1037" type="#_x0000_t202" style="position:absolute;width:3441;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" filled="f" stroked="f">
                              <v:textbox style="mso-fit-shape-to-text:t">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hint="eastAsia"/>
                                        <w:color w:val="0070C0"/>
                                        <w:lang w:val="ru"/>
                                      </w:rPr>
                                      <w:t>1</w:t>
                                    </w:r>
                                  </w:p>
                                </w:txbxContent>
                              </v:textbox>
                            </v:shape>
                            <v:shape id="_x0000_s1038" type="#_x0000_t202" style="position:absolute;left:234;top:15393;width:447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5</w:t>
                                    </w:r>
                                  </w:p>
                                </w:txbxContent>
                              </v:textbox>
                            </v:shape>
                            <v:shape id="_x0000_s1039" type="#_x0000_t202" style="position:absolute;left:285;top:19042;width:447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6</w:t>
                                    </w:r>
                                  </w:p>
                                </w:txbxContent>
                              </v:textbox>
                            </v:shape>
                            <v:shape id="_x0000_s1040" type="#_x0000_t202" style="position:absolute;left:332;top:24962;width:241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9</w:t>
                                    </w:r>
                                  </w:p>
                                </w:txbxContent>
                              </v:textbox>
                            </v:shape>
                            <v:group id="组合 262" o:spid="_x0000_s1041" style="position:absolute;left:190;top:1714;width:46506;height:29415" coordsize="46505,2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265" o:spid="_x0000_s1042" type="#_x0000_t34" style="position:absolute;left:2476;top:24600;width:7895;height:63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" adj="21592" strokecolor="#0070c0" strokeweight="1pt"/>
                              <v:shape id="_x0000_s1043" type="#_x0000_t202" style="position:absolute;left:32103;top:6836;width:14402;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" filled="f" stroked="f">
                                <v:textbox style="mso-fit-shape-to-text:t">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18</w:t>
                                      </w:r>
                                    </w:p>
                                  </w:txbxContent>
                                </v:textbox>
                              </v:shape>
                              <v:line id="直接连接符 280" o:spid="_x0000_s1044" style="position:absolute;flip:x;visibility:visible;mso-wrap-style:square" from="21636,8859" to="32724,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" strokecolor="#0070c0" strokeweight="1pt">
                                <v:stroke joinstyle="miter"/>
                              </v:line>
                              <v:line id="直接连接符 281" o:spid="_x0000_s1045" style="position:absolute;flip:x;visibility:visible;mso-wrap-style:square" from="2476,9315" to="12700,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" strokecolor="#0070c0" strokeweight="1pt">
                                <v:stroke joinstyle="miter"/>
                              </v:line>
                              <v:line id="直接连接符 284" o:spid="_x0000_s1046" style="position:absolute;flip:x;visibility:visible;mso-wrap-style:square" from="2476,15585" to="13620,15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" strokecolor="#0070c0" strokeweight="1pt">
                                <v:stroke joinstyle="miter"/>
                              </v:line>
                              <v:line id="直接连接符 285" o:spid="_x0000_s1047" style="position:absolute;flip:x y;visibility:visible;mso-wrap-style:square" from="27961,22180" to="32768,2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" strokecolor="#0070c0" strokeweight="1pt">
                                <v:stroke joinstyle="miter"/>
                              </v:line>
                              <v:line id="直接连接符 286" o:spid="_x0000_s1048" style="position:absolute;flip:x y;visibility:visible;mso-wrap-style:square" from="2513,12448" to="13005,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" strokecolor="#0070c0" strokeweight="1pt">
                                <v:stroke joinstyle="miter"/>
                              </v:line>
                              <v:line id="直接连接符 287" o:spid="_x0000_s1049" style="position:absolute;flip:x;visibility:visible;mso-wrap-style:square" from="2476,21340" to="15494,21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" strokecolor="#0070c0" strokeweight="1pt">
                                <v:stroke joinstyle="miter"/>
                              </v:line>
                              <v:shape id="_x0000_s1050" type="#_x0000_t202" style="position:absolute;top:4762;width:4476;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w:t>
                                      </w:r>
                                    </w:p>
                                  </w:txbxContent>
                                </v:textbox>
                              </v:shape>
                              <v:shape id="肘形连接符 297" o:spid="_x0000_s1051" type="#_x0000_t34" style="position:absolute;left:2483;top:19361;width:15179;height:85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" adj="21642" strokecolor="#0070c0" strokeweight="1pt"/>
                              <v:shape id="肘形连接符 298" o:spid="_x0000_s1052" type="#_x0000_t34" style="position:absolute;left:2476;top:22002;width:5605;height:149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" adj="21416" strokecolor="#0070c0" strokeweight="1pt"/>
                              <v:line id="直接连接符 299" o:spid="_x0000_s1053" style="position:absolute;flip:x y;visibility:visible;mso-wrap-style:square" from="2476,6760" to="15493,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" strokecolor="#0070c0" strokeweight="1pt">
                                <v:stroke joinstyle="miter"/>
                              </v:line>
                              <v:shape id="肘形连接符 309" o:spid="_x0000_s1054" type="#_x0000_t34" style="position:absolute;left:2476;width:11515;height:296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" adj="21535" strokecolor="#0070c0" strokeweight="1pt"/>
                              <v:shape id="肘形连接符 312" o:spid="_x0000_s1055" type="#_x0000_t34" style="position:absolute;left:20913;top:19095;width:11811;height:147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" adj="21535" strokecolor="#0070c0" strokeweight="1pt"/>
                              <v:shape id="_x0000_s1056" type="#_x0000_t202" style="position:absolute;left:32103;top:17327;width:447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19</w:t>
                                      </w:r>
                                    </w:p>
                                  </w:txbxContent>
                                </v:textbox>
                              </v:shape>
                              <v:shape id="肘形连接符 319" o:spid="_x0000_s1057" type="#_x0000_t34" style="position:absolute;left:17096;top:23513;width:15619;height:4386;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" adj="21547" strokecolor="#0070c0" strokeweight="1pt"/>
                              <v:shape id="_x0000_s1058" type="#_x0000_t202" style="position:absolute;left:32103;top:20286;width:3810;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20</w:t>
                                      </w:r>
                                    </w:p>
                                  </w:txbxContent>
                                </v:textbox>
                              </v:shape>
                              <v:line id="直接连接符 321" o:spid="_x0000_s1059" style="position:absolute;flip:x;visibility:visible;mso-wrap-style:square" from="2476,28973" to="16637,28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" strokecolor="#0070c0" strokeweight="1pt">
                                <v:stroke joinstyle="miter"/>
                              </v:line>
                              <v:shape id="肘形连接符 322" o:spid="_x0000_s1060" type="#_x0000_t34" style="position:absolute;left:2561;top:23498;width:11055;height:375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" adj="21717" strokecolor="#0070c0" strokeweight="1pt"/>
                              <v:shape id="肘形连接符 323" o:spid="_x0000_s1061" type="#_x0000_t34" style="position:absolute;left:22525;top:23260;width:10192;height:269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" adj="21456" strokecolor="#0070c0" strokeweight="1pt"/>
                              <v:shape id="肘形连接符 324" o:spid="_x0000_s1062" type="#_x0000_t34" style="position:absolute;left:25014;top:22828;width:7708;height:140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" adj="21472" strokecolor="#0070c0" strokeweight="1pt"/>
                              <v:shape id="_x0000_s1063" type="#_x0000_t202" style="position:absolute;left:32225;top:25966;width:4432;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23</w:t>
                                      </w:r>
                                    </w:p>
                                  </w:txbxContent>
                                </v:textbox>
                              </v:shape>
                            </v:group>
                          </v:group>
                          <v:shape id="_x0000_s1064" type="#_x0000_t202" style="position:absolute;left:190;top:9163;width:447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3</w:t>
                                  </w:r>
                                </w:p>
                              </w:txbxContent>
                            </v:textbox>
                          </v:shape>
                          <v:shape id="_x0000_s1065" type="#_x0000_t202" style="position:absolute;left:332;top:21306;width:242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7</w:t>
                                  </w:r>
                                </w:p>
                              </w:txbxContent>
                            </v:textbox>
                          </v:shape>
                        </v:group>
                        <v:shape id="_x0000_s1066" type="#_x0000_t202" style="position:absolute;left:32421;top:25745;width:447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22</w:t>
                                </w:r>
                              </w:p>
                            </w:txbxContent>
                          </v:textbox>
                        </v:shape>
                      </v:group>
                      <v:shape id="_x0000_s1067" type="#_x0000_t202" style="position:absolute;left:32656;top:23990;width:447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21</w:t>
                              </w:r>
                            </w:p>
                          </w:txbxContent>
                        </v:textbox>
                      </v:shape>
                      <v:shape id="_x0000_s1068" type="#_x0000_t202" style="position:absolute;left:52;top:28933;width:447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11</w:t>
                              </w:r>
                            </w:p>
                          </w:txbxContent>
                        </v:textbox>
                      </v:shape>
                    </v:group>
                    <v:shape id="_x0000_s1069" type="#_x0000_t202" style="position:absolute;left:-10;top:27049;width:4476;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Mt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9kE7mfiEZDZHwAAAP//AwBQSwECLQAUAAYACAAAACEA2+H2y+4AAACFAQAAEwAAAAAAAAAA&#10;AAAAAAAAAAAAW0NvbnRlbnRfVHlwZXNdLnhtbFBLAQItABQABgAIAAAAIQBa9CxbvwAAABUBAAAL&#10;AAAAAAAAAAAAAAAAAB8BAABfcmVscy8ucmVsc1BLAQItABQABgAIAAAAIQBIYPMtxQAAANwAAAAP&#10;AAAAAAAAAAAAAAAAAAcCAABkcnMvZG93bnJldi54bWxQSwUGAAAAAAMAAwC3AAAA+QI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10</w:t>
                            </w:r>
                          </w:p>
                        </w:txbxContent>
                      </v:textbox>
                    </v:shape>
                  </v:group>
                  <v:shape id="_x0000_s1070" type="#_x0000_t202" style="position:absolute;left:476;top:12349;width:447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4</w:t>
                          </w:r>
                        </w:p>
                      </w:txbxContent>
                    </v:textbox>
                  </v:shape>
                  <v:shape id="_x0000_s1071" type="#_x0000_t202" style="position:absolute;left:618;top:23391;width:447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8</w:t>
                          </w:r>
                        </w:p>
                      </w:txbxContent>
                    </v:textbox>
                  </v:shape>
                </v:group>
                <v:line id="直接连接符 351" o:spid="_x0000_s1072" style="position:absolute;flip:x y;visibility:visible;mso-wrap-style:square" from="18149,8520" to="33200,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" strokecolor="#0070c0" strokeweight="1pt">
                  <v:stroke joinstyle="miter"/>
                </v:line>
                <v:shape id="_x0000_s1073" type="#_x0000_t202" style="position:absolute;left:32558;top:6858;width:14401;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" filled="f" stroked="f">
                  <v:textbox style="mso-fit-shape-to-text:t">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17</w:t>
                        </w:r>
                      </w:p>
                    </w:txbxContent>
                  </v:textbox>
                </v:shape>
              </v:group>
            </w:pict>
          </mc:Fallback>
        </mc:AlternateContent>
      </w:r>
      <w:r w:rsidRPr="00397642">
        <w:t>Вид спереди</w:t>
      </w:r>
    </w:p>
    <w:p w:rsidR="00431BE0" w:rsidRDefault="009153BC">
      <w:pPr>
        <w:snapToGrid w:val="0"/>
        <w:rPr>
          <w:rFonts w:ascii="思源黑体 CN ExtraLight" w:eastAsia="思源黑体 CN ExtraLight" w:hAnsi="思源黑体 CN ExtraLight"/>
          <w:sz w:val="24"/>
          <w:szCs w:val="24"/>
        </w:rPr>
      </w:pPr>
      <w:r>
        <w:rPr>
          <w:rFonts w:ascii="思源黑体 CN ExtraLight" w:eastAsia="思源黑体 CN ExtraLight" w:hAnsi="思源黑体 CN ExtraLight"/>
          <w:noProof/>
          <w:sz w:val="24"/>
          <w:szCs w:val="24"/>
          <w:lang w:val="ru-RU" w:eastAsia="ru-RU"/>
        </w:rPr>
        <mc:AlternateContent>
          <mc:Choice Requires="wpg">
            <w:drawing>
              <wp:anchor distT="0" distB="0" distL="114300" distR="114300" simplePos="0" relativeHeight="251806720" behindDoc="0" locked="0" layoutInCell="1" allowOverlap="1" wp14:anchorId="5E74A868" wp14:editId="3C6D74EC">
                <wp:simplePos x="0" y="0"/>
                <wp:positionH relativeFrom="column">
                  <wp:posOffset>920115</wp:posOffset>
                </wp:positionH>
                <wp:positionV relativeFrom="paragraph">
                  <wp:posOffset>3063875</wp:posOffset>
                </wp:positionV>
                <wp:extent cx="4017645" cy="4963795"/>
                <wp:effectExtent l="0" t="0" r="20955" b="27305"/>
                <wp:wrapNone/>
                <wp:docPr id="371" name="组合 371"/>
                <wp:cNvGraphicFramePr/>
                <a:graphic xmlns:a="http://schemas.openxmlformats.org/drawingml/2006/main">
                  <a:graphicData uri="http://schemas.microsoft.com/office/word/2010/wordprocessingGroup">
                    <wpg:wgp>
                      <wpg:cNvGrpSpPr/>
                      <wpg:grpSpPr>
                        <a:xfrm>
                          <a:off x="0" y="0"/>
                          <a:ext cx="4017761" cy="4963886"/>
                          <a:chOff x="-14088" y="-476975"/>
                          <a:chExt cx="4018298" cy="4963886"/>
                        </a:xfrm>
                      </wpg:grpSpPr>
                      <wps:wsp>
                        <wps:cNvPr id="376" name="文本框 2"/>
                        <wps:cNvSpPr txBox="1">
                          <a:spLocks noChangeArrowheads="1"/>
                        </wps:cNvSpPr>
                        <wps:spPr bwMode="auto">
                          <a:xfrm>
                            <a:off x="-2372" y="557645"/>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13</w:t>
                              </w:r>
                            </w:p>
                          </w:txbxContent>
                        </wps:txbx>
                        <wps:bodyPr rot="0" vert="horz" wrap="square" anchor="t" anchorCtr="0"/>
                      </wps:wsp>
                      <wps:wsp>
                        <wps:cNvPr id="381" name="文本框 2"/>
                        <wps:cNvSpPr txBox="1">
                          <a:spLocks noChangeArrowheads="1"/>
                        </wps:cNvSpPr>
                        <wps:spPr bwMode="auto">
                          <a:xfrm>
                            <a:off x="3450" y="1782618"/>
                            <a:ext cx="39814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14</w:t>
                              </w:r>
                            </w:p>
                          </w:txbxContent>
                        </wps:txbx>
                        <wps:bodyPr rot="0" vert="horz" wrap="square" anchor="t" anchorCtr="0"/>
                      </wps:wsp>
                      <wps:wsp>
                        <wps:cNvPr id="13792" name="文本框 2"/>
                        <wps:cNvSpPr txBox="1">
                          <a:spLocks noChangeArrowheads="1"/>
                        </wps:cNvSpPr>
                        <wps:spPr bwMode="auto">
                          <a:xfrm>
                            <a:off x="7946" y="2575790"/>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15</w:t>
                              </w:r>
                            </w:p>
                          </w:txbxContent>
                        </wps:txbx>
                        <wps:bodyPr rot="0" vert="horz" wrap="square" anchor="t" anchorCtr="0"/>
                      </wps:wsp>
                      <wps:wsp>
                        <wps:cNvPr id="13794" name="文本框 2"/>
                        <wps:cNvSpPr txBox="1">
                          <a:spLocks noChangeArrowheads="1"/>
                        </wps:cNvSpPr>
                        <wps:spPr bwMode="auto">
                          <a:xfrm>
                            <a:off x="15549" y="3017020"/>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16</w:t>
                              </w:r>
                            </w:p>
                          </w:txbxContent>
                        </wps:txbx>
                        <wps:bodyPr rot="0" vert="horz" wrap="square" anchor="t" anchorCtr="0"/>
                      </wps:wsp>
                      <wpg:grpSp>
                        <wpg:cNvPr id="13795" name="组合 13795"/>
                        <wpg:cNvGrpSpPr/>
                        <wpg:grpSpPr>
                          <a:xfrm>
                            <a:off x="-14088" y="-476975"/>
                            <a:ext cx="4018298" cy="4963886"/>
                            <a:chOff x="-14088" y="-476975"/>
                            <a:chExt cx="4018298" cy="4963886"/>
                          </a:xfrm>
                        </wpg:grpSpPr>
                        <wps:wsp>
                          <wps:cNvPr id="13796" name="矩形 13796"/>
                          <wps:cNvSpPr/>
                          <wps:spPr>
                            <a:xfrm>
                              <a:off x="362899" y="-476975"/>
                              <a:ext cx="3479165" cy="4963886"/>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wps:wsp>
                          <wps:cNvPr id="13797" name="直接连接符 13797"/>
                          <wps:cNvCnPr/>
                          <wps:spPr>
                            <a:xfrm flipH="1">
                              <a:off x="290765" y="743527"/>
                              <a:ext cx="1424854"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798" name="文本框 2"/>
                          <wps:cNvSpPr txBox="1">
                            <a:spLocks noChangeArrowheads="1"/>
                          </wps:cNvSpPr>
                          <wps:spPr bwMode="auto">
                            <a:xfrm>
                              <a:off x="-14088" y="49497"/>
                              <a:ext cx="447675" cy="3238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12</w:t>
                                </w:r>
                              </w:p>
                            </w:txbxContent>
                          </wps:txbx>
                          <wps:bodyPr rot="0" vert="horz" wrap="square" anchor="t" anchorCtr="0"/>
                        </wps:wsp>
                        <wps:wsp>
                          <wps:cNvPr id="13799" name="直接连接符 13799"/>
                          <wps:cNvCnPr/>
                          <wps:spPr>
                            <a:xfrm flipH="1">
                              <a:off x="285934" y="1966339"/>
                              <a:ext cx="662998"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800" name="直接连接符 13800"/>
                          <wps:cNvCnPr/>
                          <wps:spPr>
                            <a:xfrm flipH="1">
                              <a:off x="291110" y="234950"/>
                              <a:ext cx="940007"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801" name="直接连接符 13801"/>
                          <wps:cNvCnPr/>
                          <wps:spPr>
                            <a:xfrm flipH="1">
                              <a:off x="282271" y="2754744"/>
                              <a:ext cx="500385"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802" name="直接连接符 13802"/>
                          <wps:cNvCnPr/>
                          <wps:spPr>
                            <a:xfrm flipH="1">
                              <a:off x="301320" y="3197083"/>
                              <a:ext cx="301203"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803" name="直接连接符 13803"/>
                          <wps:cNvCnPr/>
                          <wps:spPr>
                            <a:xfrm flipH="1">
                              <a:off x="3838610" y="342900"/>
                              <a:ext cx="165600"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E74A868" id="组合 371" o:spid="_x0000_s1074" style="position:absolute;left:0;text-align:left;margin-left:72.45pt;margin-top:241.25pt;width:316.35pt;height:390.85pt;z-index:251806720;mso-position-horizontal-relative:text;mso-position-vertical-relative:text" coordorigin="-140,-4769" coordsize="40182,4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">
                <v:shape id="_x0000_s1075" type="#_x0000_t202" style="position:absolute;left:-23;top:5576;width:4476;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13</w:t>
                        </w:r>
                      </w:p>
                    </w:txbxContent>
                  </v:textbox>
                </v:shape>
                <v:shape id="_x0000_s1076" type="#_x0000_t202" style="position:absolute;left:34;top:17826;width:398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14</w:t>
                        </w:r>
                      </w:p>
                    </w:txbxContent>
                  </v:textbox>
                </v:shape>
                <v:shape id="_x0000_s1077" type="#_x0000_t202" style="position:absolute;left:79;top:25757;width:447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15</w:t>
                        </w:r>
                      </w:p>
                    </w:txbxContent>
                  </v:textbox>
                </v:shape>
                <v:shape id="_x0000_s1078" type="#_x0000_t202" style="position:absolute;left:155;top:30170;width:447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16</w:t>
                        </w:r>
                      </w:p>
                    </w:txbxContent>
                  </v:textbox>
                </v:shape>
                <v:group id="组合 13795" o:spid="_x0000_s1079" style="position:absolute;left:-140;top:-4769;width:40182;height:49638" coordorigin="-140,-4769" coordsize="40182,49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">
                  <v:rect id="矩形 13796" o:spid="_x0000_s1080" style="position:absolute;left:3628;top:-4769;width:34792;height:49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" filled="f" strokecolor="#1f4d78 [1604]" strokeweight="1.5pt"/>
                  <v:line id="直接连接符 13797" o:spid="_x0000_s1081" style="position:absolute;flip:x;visibility:visible;mso-wrap-style:square" from="2907,7435" to="17156,7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" strokecolor="#0070c0" strokeweight="1pt">
                    <v:stroke joinstyle="miter"/>
                  </v:line>
                  <v:shape id="_x0000_s1082" type="#_x0000_t202" style="position:absolute;left:-140;top:494;width:447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12</w:t>
                          </w:r>
                        </w:p>
                      </w:txbxContent>
                    </v:textbox>
                  </v:shape>
                  <v:line id="直接连接符 13799" o:spid="_x0000_s1083" style="position:absolute;flip:x;visibility:visible;mso-wrap-style:square" from="2859,19663" to="9489,19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" strokecolor="#0070c0" strokeweight="1pt">
                    <v:stroke joinstyle="miter"/>
                  </v:line>
                  <v:line id="直接连接符 13800" o:spid="_x0000_s1084" style="position:absolute;flip:x;visibility:visible;mso-wrap-style:square" from="2911,2349" to="12311,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" strokecolor="#0070c0" strokeweight="1pt">
                    <v:stroke joinstyle="miter"/>
                  </v:line>
                  <v:line id="直接连接符 13801" o:spid="_x0000_s1085" style="position:absolute;flip:x;visibility:visible;mso-wrap-style:square" from="2822,27547" to="7826,27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" strokecolor="#0070c0" strokeweight="1pt">
                    <v:stroke joinstyle="miter"/>
                  </v:line>
                  <v:line id="直接连接符 13802" o:spid="_x0000_s1086" style="position:absolute;flip:x;visibility:visible;mso-wrap-style:square" from="3013,31970" to="6025,3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" strokecolor="#0070c0" strokeweight="1pt">
                    <v:stroke joinstyle="miter"/>
                  </v:line>
                  <v:line id="直接连接符 13803" o:spid="_x0000_s1087" style="position:absolute;flip:x;visibility:visible;mso-wrap-style:square" from="38386,3429" to="40042,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" strokecolor="#0070c0" strokeweight="1pt">
                    <v:stroke joinstyle="miter"/>
                  </v:line>
                </v:group>
              </v:group>
            </w:pict>
          </mc:Fallback>
        </mc:AlternateContent>
      </w:r>
      <w:r>
        <w:rPr>
          <w:rFonts w:ascii="思源黑体 CN ExtraLight" w:eastAsia="思源黑体 CN ExtraLight" w:hAnsi="思源黑体 CN ExtraLight"/>
          <w:noProof/>
          <w:sz w:val="24"/>
          <w:szCs w:val="24"/>
          <w:lang w:val="ru-RU" w:eastAsia="ru-RU"/>
        </w:rPr>
        <mc:AlternateContent>
          <mc:Choice Requires="wps">
            <w:drawing>
              <wp:anchor distT="45720" distB="45720" distL="114300" distR="114300" simplePos="0" relativeHeight="251817984" behindDoc="0" locked="0" layoutInCell="1" allowOverlap="1" wp14:anchorId="4E2B6517" wp14:editId="71D1F7A6">
                <wp:simplePos x="0" y="0"/>
                <wp:positionH relativeFrom="column">
                  <wp:posOffset>4863465</wp:posOffset>
                </wp:positionH>
                <wp:positionV relativeFrom="paragraph">
                  <wp:posOffset>3721100</wp:posOffset>
                </wp:positionV>
                <wp:extent cx="416560" cy="297180"/>
                <wp:effectExtent l="0" t="0" r="0" b="0"/>
                <wp:wrapNone/>
                <wp:docPr id="30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9718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25</w:t>
                            </w:r>
                          </w:p>
                        </w:txbxContent>
                      </wps:txbx>
                      <wps:bodyPr rot="0" vert="horz" wrap="square" anchor="t" anchorCtr="0"/>
                    </wps:wsp>
                  </a:graphicData>
                </a:graphic>
              </wp:anchor>
            </w:drawing>
          </mc:Choice>
          <mc:Fallback>
            <w:pict>
              <v:shape w14:anchorId="4E2B6517" id="_x0000_s1088" type="#_x0000_t202" style="position:absolute;left:0;text-align:left;margin-left:382.95pt;margin-top:293pt;width:32.8pt;height:23.4pt;z-index:2518179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25</w:t>
                      </w:r>
                    </w:p>
                  </w:txbxContent>
                </v:textbox>
              </v:shape>
            </w:pict>
          </mc:Fallback>
        </mc:AlternateContent>
      </w:r>
    </w:p>
    <w:p w:rsidR="00431BE0" w:rsidRDefault="009153BC">
      <w:pPr>
        <w:snapToGrid w:val="0"/>
        <w:spacing w:after="240"/>
        <w:jc w:val="center"/>
        <w:rPr>
          <w:rFonts w:ascii="思源黑体 CN ExtraLight" w:eastAsia="思源黑体 CN ExtraLight" w:hAnsi="思源黑体 CN ExtraLight"/>
          <w:sz w:val="24"/>
          <w:szCs w:val="24"/>
        </w:rPr>
      </w:pPr>
      <w:r>
        <w:rPr>
          <w:rFonts w:ascii="思源黑体 CN ExtraLight" w:eastAsia="思源黑体 CN ExtraLight" w:hAnsi="思源黑体 CN ExtraLight"/>
          <w:noProof/>
          <w:sz w:val="24"/>
          <w:szCs w:val="24"/>
          <w:lang w:val="ru-RU" w:eastAsia="ru-RU"/>
        </w:rPr>
        <mc:AlternateContent>
          <mc:Choice Requires="wps">
            <w:drawing>
              <wp:anchor distT="45720" distB="45720" distL="114300" distR="114300" simplePos="0" relativeHeight="251772928" behindDoc="0" locked="0" layoutInCell="1" allowOverlap="1" wp14:anchorId="1F168269" wp14:editId="3D95A739">
                <wp:simplePos x="0" y="0"/>
                <wp:positionH relativeFrom="column">
                  <wp:posOffset>4101465</wp:posOffset>
                </wp:positionH>
                <wp:positionV relativeFrom="paragraph">
                  <wp:posOffset>3190875</wp:posOffset>
                </wp:positionV>
                <wp:extent cx="416560" cy="296545"/>
                <wp:effectExtent l="0" t="0" r="0" b="0"/>
                <wp:wrapNone/>
                <wp:docPr id="3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96545"/>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24</w:t>
                            </w:r>
                          </w:p>
                        </w:txbxContent>
                      </wps:txbx>
                      <wps:bodyPr rot="0" vert="horz" wrap="square" anchor="t" anchorCtr="0"/>
                    </wps:wsp>
                  </a:graphicData>
                </a:graphic>
              </wp:anchor>
            </w:drawing>
          </mc:Choice>
          <mc:Fallback>
            <w:pict>
              <v:shape w14:anchorId="1F168269" id="_x0000_s1089" type="#_x0000_t202" style="position:absolute;left:0;text-align:left;margin-left:322.95pt;margin-top:251.25pt;width:32.8pt;height:23.35pt;z-index:25177292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24</w:t>
                      </w:r>
                    </w:p>
                  </w:txbxContent>
                </v:textbox>
              </v:shape>
            </w:pict>
          </mc:Fallback>
        </mc:AlternateContent>
      </w:r>
      <w:r>
        <w:rPr>
          <w:rFonts w:ascii="思源黑体 CN ExtraLight" w:eastAsia="思源黑体 CN ExtraLight" w:hAnsi="思源黑体 CN ExtraLight"/>
          <w:noProof/>
          <w:sz w:val="24"/>
          <w:szCs w:val="24"/>
          <w:lang w:val="ru-RU" w:eastAsia="ru-RU"/>
        </w:rPr>
        <mc:AlternateContent>
          <mc:Choice Requires="wps">
            <w:drawing>
              <wp:anchor distT="0" distB="0" distL="114300" distR="114300" simplePos="0" relativeHeight="251784192" behindDoc="0" locked="0" layoutInCell="1" allowOverlap="1" wp14:anchorId="313D0E93" wp14:editId="0E64E137">
                <wp:simplePos x="0" y="0"/>
                <wp:positionH relativeFrom="column">
                  <wp:posOffset>2378075</wp:posOffset>
                </wp:positionH>
                <wp:positionV relativeFrom="paragraph">
                  <wp:posOffset>3357245</wp:posOffset>
                </wp:positionV>
                <wp:extent cx="1781175" cy="0"/>
                <wp:effectExtent l="0" t="0" r="9525" b="19050"/>
                <wp:wrapNone/>
                <wp:docPr id="54" name="直接连接符 54"/>
                <wp:cNvGraphicFramePr/>
                <a:graphic xmlns:a="http://schemas.openxmlformats.org/drawingml/2006/main">
                  <a:graphicData uri="http://schemas.microsoft.com/office/word/2010/wordprocessingShape">
                    <wps:wsp>
                      <wps:cNvCnPr/>
                      <wps:spPr>
                        <a:xfrm flipH="1">
                          <a:off x="0" y="0"/>
                          <a:ext cx="1781175"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04C4B7" id="直接连接符 54" o:spid="_x0000_s1026" style="position:absolute;flip:x;z-index:251784192;visibility:visible;mso-wrap-style:square;mso-wrap-distance-left:9pt;mso-wrap-distance-top:0;mso-wrap-distance-right:9pt;mso-wrap-distance-bottom:0;mso-position-horizontal:absolute;mso-position-horizontal-relative:text;mso-position-vertical:absolute;mso-position-vertical-relative:text" from="187.25pt,264.35pt" to="327.5pt,2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" strokecolor="#0070c0" strokeweight="1pt">
                <v:stroke joinstyle="miter"/>
              </v:line>
            </w:pict>
          </mc:Fallback>
        </mc:AlternateContent>
      </w:r>
      <w:r>
        <w:rPr>
          <w:rFonts w:ascii="思源黑体 CN ExtraLight" w:eastAsia="思源黑体 CN ExtraLight" w:hAnsi="思源黑体 CN ExtraLight" w:hint="eastAsia"/>
          <w:noProof/>
          <w:sz w:val="24"/>
          <w:szCs w:val="24"/>
          <w:lang w:val="ru-RU" w:eastAsia="ru-RU"/>
        </w:rPr>
        <w:drawing>
          <wp:inline distT="0" distB="0" distL="0" distR="0" wp14:anchorId="4F20BD37" wp14:editId="3607D6B3">
            <wp:extent cx="3688080" cy="7739380"/>
            <wp:effectExtent l="0" t="0" r="0" b="0"/>
            <wp:docPr id="13804" name="图片 1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578002" name="图片 13804"/>
                    <pic:cNvPicPr>
                      <a:picLocks noChangeAspect="1"/>
                    </pic:cNvPicPr>
                  </pic:nvPicPr>
                  <pic:blipFill>
                    <a:blip r:embed="rId17" cstate="print">
                      <a:extLst>
                        <a:ext uri="{28A0092B-C50C-407E-A947-70E740481C1C}">
                          <a14:useLocalDpi xmlns:a14="http://schemas.microsoft.com/office/drawing/2010/main" val="0"/>
                        </a:ext>
                      </a:extLst>
                    </a:blip>
                    <a:srcRect l="18994" t="518" r="9856"/>
                    <a:stretch>
                      <a:fillRect/>
                    </a:stretch>
                  </pic:blipFill>
                  <pic:spPr>
                    <a:xfrm>
                      <a:off x="0" y="0"/>
                      <a:ext cx="3688507" cy="7740000"/>
                    </a:xfrm>
                    <a:prstGeom prst="rect">
                      <a:avLst/>
                    </a:prstGeom>
                    <a:ln>
                      <a:noFill/>
                    </a:ln>
                  </pic:spPr>
                </pic:pic>
              </a:graphicData>
            </a:graphic>
          </wp:inline>
        </w:drawing>
      </w:r>
    </w:p>
    <w:p w:rsidR="00431BE0" w:rsidRDefault="009153BC">
      <w:pPr>
        <w:snapToGrid w:val="0"/>
        <w:spacing w:line="276" w:lineRule="auto"/>
        <w:jc w:val="center"/>
        <w:rPr>
          <w:rFonts w:asciiTheme="majorBidi" w:eastAsia="思源黑体 CN ExtraLight" w:hAnsiTheme="majorBidi" w:cstheme="majorBidi"/>
        </w:rPr>
      </w:pPr>
      <w:r>
        <w:rPr>
          <w:rFonts w:asciiTheme="majorBidi" w:hAnsiTheme="majorBidi" w:cstheme="majorBidi"/>
          <w:lang w:val="ru"/>
        </w:rPr>
        <w:t xml:space="preserve">Рисунок </w:t>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STYLEREF 1 \s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3</w:t>
      </w:r>
      <w:r>
        <w:rPr>
          <w:rFonts w:asciiTheme="majorBidi" w:eastAsia="思源黑体 CN ExtraLight" w:hAnsiTheme="majorBidi" w:cstheme="majorBidi"/>
        </w:rPr>
        <w:fldChar w:fldCharType="end"/>
      </w:r>
      <w:r>
        <w:rPr>
          <w:rFonts w:asciiTheme="majorBidi" w:hAnsiTheme="majorBidi" w:cstheme="majorBidi"/>
          <w:lang w:val="ru"/>
        </w:rPr>
        <w:noBreakHyphen/>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SEQ </w:instrText>
      </w:r>
      <w:r>
        <w:rPr>
          <w:rFonts w:asciiTheme="majorBidi" w:eastAsia="思源黑体 CN ExtraLight" w:hAnsiTheme="majorBidi" w:cstheme="majorBidi"/>
          <w:lang w:val="ru"/>
        </w:rPr>
        <w:instrText>图</w:instrText>
      </w:r>
      <w:r>
        <w:rPr>
          <w:rFonts w:asciiTheme="majorBidi" w:eastAsia="思源黑体 CN ExtraLight" w:hAnsiTheme="majorBidi" w:cstheme="majorBidi"/>
          <w:lang w:val="ru"/>
        </w:rPr>
        <w:instrText xml:space="preserve"> \* ARABIC \s 1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1</w:t>
      </w:r>
      <w:r>
        <w:rPr>
          <w:rFonts w:asciiTheme="majorBidi" w:eastAsia="思源黑体 CN ExtraLight" w:hAnsiTheme="majorBidi" w:cstheme="majorBidi"/>
        </w:rPr>
        <w:fldChar w:fldCharType="end"/>
      </w:r>
    </w:p>
    <w:p w:rsidR="00397642" w:rsidRDefault="00397642">
      <w:pPr>
        <w:snapToGrid w:val="0"/>
        <w:spacing w:line="276" w:lineRule="auto"/>
        <w:jc w:val="center"/>
        <w:rPr>
          <w:rFonts w:asciiTheme="majorBidi" w:eastAsia="思源黑体 CN ExtraLight" w:hAnsiTheme="majorBidi" w:cstheme="majorBidi"/>
          <w:color w:val="000000"/>
          <w:kern w:val="0"/>
          <w:szCs w:val="21"/>
        </w:rPr>
      </w:pPr>
      <w:r>
        <w:rPr>
          <w:rFonts w:asciiTheme="majorBidi" w:eastAsia="思源黑体 CN ExtraLight" w:hAnsiTheme="majorBidi" w:cstheme="majorBidi"/>
          <w:color w:val="000000"/>
          <w:kern w:val="0"/>
          <w:szCs w:val="21"/>
        </w:rPr>
        <w:br w:type="page"/>
      </w:r>
    </w:p>
    <w:p w:rsidR="00431BE0" w:rsidRDefault="00431BE0">
      <w:pPr>
        <w:snapToGrid w:val="0"/>
        <w:spacing w:line="276" w:lineRule="auto"/>
        <w:jc w:val="center"/>
        <w:rPr>
          <w:rFonts w:asciiTheme="majorBidi" w:eastAsia="思源黑体 CN ExtraLight" w:hAnsiTheme="majorBidi" w:cstheme="majorBidi"/>
          <w:color w:val="000000"/>
          <w:kern w:val="0"/>
          <w:szCs w:val="21"/>
        </w:rPr>
      </w:pPr>
    </w:p>
    <w:p w:rsidR="00397642" w:rsidRDefault="00397642">
      <w:pPr>
        <w:snapToGrid w:val="0"/>
        <w:spacing w:line="276" w:lineRule="auto"/>
        <w:jc w:val="center"/>
        <w:rPr>
          <w:rFonts w:asciiTheme="majorBidi" w:eastAsia="思源黑体 CN ExtraLight" w:hAnsiTheme="majorBidi" w:cstheme="majorBidi"/>
          <w:color w:val="000000"/>
          <w:kern w:val="0"/>
          <w:szCs w:val="21"/>
        </w:rPr>
      </w:pPr>
    </w:p>
    <w:tbl>
      <w:tblPr>
        <w:tblStyle w:val="af1"/>
        <w:tblW w:w="5000" w:type="pct"/>
        <w:tblCellMar>
          <w:top w:w="57" w:type="dxa"/>
          <w:left w:w="113" w:type="dxa"/>
          <w:bottom w:w="57" w:type="dxa"/>
          <w:right w:w="113" w:type="dxa"/>
        </w:tblCellMar>
        <w:tblLook w:val="04A0" w:firstRow="1" w:lastRow="0" w:firstColumn="1" w:lastColumn="0" w:noHBand="0" w:noVBand="1"/>
      </w:tblPr>
      <w:tblGrid>
        <w:gridCol w:w="769"/>
        <w:gridCol w:w="1955"/>
        <w:gridCol w:w="7189"/>
      </w:tblGrid>
      <w:tr w:rsidR="00E26B8C">
        <w:trPr>
          <w:tblHeader/>
        </w:trPr>
        <w:tc>
          <w:tcPr>
            <w:tcW w:w="388" w:type="pct"/>
            <w:shd w:val="clear" w:color="auto" w:fill="F2F2F2" w:themeFill="background1" w:themeFillShade="F2"/>
            <w:vAlign w:val="center"/>
          </w:tcPr>
          <w:p w:rsidR="00431BE0" w:rsidRPr="00397642" w:rsidRDefault="009153BC" w:rsidP="00397642">
            <w:pPr>
              <w:snapToGrid w:val="0"/>
              <w:jc w:val="center"/>
              <w:rPr>
                <w:rFonts w:asciiTheme="majorBidi" w:eastAsia="思源黑体 CN ExtraLight" w:hAnsiTheme="majorBidi" w:cstheme="majorBidi"/>
                <w:b/>
                <w:sz w:val="20"/>
                <w:szCs w:val="21"/>
              </w:rPr>
            </w:pPr>
            <w:r w:rsidRPr="00397642">
              <w:rPr>
                <w:rFonts w:asciiTheme="majorBidi" w:hAnsiTheme="majorBidi" w:cstheme="majorBidi"/>
                <w:b/>
                <w:sz w:val="20"/>
                <w:lang w:val="ru"/>
              </w:rPr>
              <w:t>Поз.</w:t>
            </w:r>
          </w:p>
        </w:tc>
        <w:tc>
          <w:tcPr>
            <w:tcW w:w="986" w:type="pct"/>
            <w:shd w:val="clear" w:color="auto" w:fill="F2F2F2" w:themeFill="background1" w:themeFillShade="F2"/>
            <w:vAlign w:val="center"/>
          </w:tcPr>
          <w:p w:rsidR="00431BE0" w:rsidRPr="00397642" w:rsidRDefault="009153BC" w:rsidP="00397642">
            <w:pPr>
              <w:snapToGrid w:val="0"/>
              <w:rPr>
                <w:rFonts w:asciiTheme="majorBidi" w:eastAsia="思源黑体 CN ExtraLight" w:hAnsiTheme="majorBidi" w:cstheme="majorBidi"/>
                <w:b/>
                <w:sz w:val="20"/>
                <w:szCs w:val="21"/>
              </w:rPr>
            </w:pPr>
            <w:r w:rsidRPr="00397642">
              <w:rPr>
                <w:rFonts w:asciiTheme="majorBidi" w:hAnsiTheme="majorBidi" w:cstheme="majorBidi"/>
                <w:b/>
                <w:sz w:val="20"/>
                <w:lang w:val="ru"/>
              </w:rPr>
              <w:t>Название</w:t>
            </w:r>
          </w:p>
        </w:tc>
        <w:tc>
          <w:tcPr>
            <w:tcW w:w="3626" w:type="pct"/>
            <w:shd w:val="clear" w:color="auto" w:fill="F2F2F2" w:themeFill="background1" w:themeFillShade="F2"/>
            <w:vAlign w:val="center"/>
          </w:tcPr>
          <w:p w:rsidR="00431BE0" w:rsidRPr="00397642" w:rsidRDefault="009153BC" w:rsidP="00397642">
            <w:pPr>
              <w:snapToGrid w:val="0"/>
              <w:rPr>
                <w:rFonts w:asciiTheme="majorBidi" w:eastAsia="思源黑体 CN ExtraLight" w:hAnsiTheme="majorBidi" w:cstheme="majorBidi"/>
                <w:b/>
                <w:sz w:val="20"/>
                <w:szCs w:val="21"/>
              </w:rPr>
            </w:pPr>
            <w:r w:rsidRPr="00397642">
              <w:rPr>
                <w:rFonts w:asciiTheme="majorBidi" w:hAnsiTheme="majorBidi" w:cstheme="majorBidi"/>
                <w:b/>
                <w:sz w:val="20"/>
                <w:lang w:val="ru"/>
              </w:rPr>
              <w:t>Описание</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1</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Основной корпус</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Используется для установки и поддержки всех компонентов, кроме тележки наркозно-дыхательного аппарата.</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2</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Расходомер O</w:t>
            </w:r>
            <w:r w:rsidRPr="00397642">
              <w:rPr>
                <w:rFonts w:asciiTheme="majorBidi" w:hAnsiTheme="majorBidi" w:cstheme="majorBidi"/>
                <w:color w:val="000000"/>
                <w:sz w:val="20"/>
                <w:vertAlign w:val="subscript"/>
                <w:lang w:val="ru"/>
              </w:rPr>
              <w:t>2</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Контролирует расход O</w:t>
            </w:r>
            <w:r w:rsidRPr="00397642">
              <w:rPr>
                <w:rFonts w:asciiTheme="majorBidi" w:hAnsiTheme="majorBidi" w:cstheme="majorBidi"/>
                <w:color w:val="000000"/>
                <w:sz w:val="20"/>
                <w:vertAlign w:val="subscript"/>
                <w:lang w:val="ru"/>
              </w:rPr>
              <w:t>2</w:t>
            </w:r>
            <w:r w:rsidRPr="00397642">
              <w:rPr>
                <w:rFonts w:asciiTheme="majorBidi" w:hAnsiTheme="majorBidi" w:cstheme="majorBidi"/>
                <w:color w:val="000000"/>
                <w:sz w:val="20"/>
                <w:lang w:val="ru"/>
              </w:rPr>
              <w:t xml:space="preserve"> в анестезиологической системе и обеспечивает точное регулирование путем поворота ручки расхода O</w:t>
            </w:r>
            <w:r w:rsidRPr="00397642">
              <w:rPr>
                <w:rFonts w:asciiTheme="majorBidi" w:hAnsiTheme="majorBidi" w:cstheme="majorBidi"/>
                <w:color w:val="000000"/>
                <w:sz w:val="20"/>
                <w:vertAlign w:val="subscript"/>
                <w:lang w:val="ru"/>
              </w:rPr>
              <w:t>2</w:t>
            </w:r>
            <w:r w:rsidRPr="00397642">
              <w:rPr>
                <w:rFonts w:asciiTheme="majorBidi" w:hAnsiTheme="majorBidi" w:cstheme="majorBidi"/>
                <w:color w:val="000000"/>
                <w:sz w:val="20"/>
                <w:lang w:val="ru"/>
              </w:rPr>
              <w:t>.</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3</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Манометр давления в дыхательных путях</w:t>
            </w:r>
          </w:p>
        </w:tc>
        <w:tc>
          <w:tcPr>
            <w:tcW w:w="3626" w:type="pct"/>
            <w:vAlign w:val="center"/>
          </w:tcPr>
          <w:p w:rsidR="00431BE0" w:rsidRPr="00397642" w:rsidRDefault="009153BC" w:rsidP="00397642">
            <w:pPr>
              <w:autoSpaceDE w:val="0"/>
              <w:autoSpaceDN w:val="0"/>
              <w:adjustRightInd w:val="0"/>
              <w:snapToGrid w:val="0"/>
              <w:ind w:rightChars="38" w:right="8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Измеряет и отображает давление газовой смеси в анестезиологическом дыхательном контуре.</w:t>
            </w:r>
          </w:p>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Примечание: крайне важно внимательно следить за давлением во время ветеринарной анестезии. Давление, превышающее 30 см H</w:t>
            </w:r>
            <w:r w:rsidRPr="00397642">
              <w:rPr>
                <w:rFonts w:asciiTheme="majorBidi" w:hAnsiTheme="majorBidi" w:cstheme="majorBidi"/>
                <w:color w:val="000000"/>
                <w:sz w:val="20"/>
                <w:vertAlign w:val="subscript"/>
                <w:lang w:val="ru"/>
              </w:rPr>
              <w:t>2</w:t>
            </w:r>
            <w:r w:rsidRPr="00397642">
              <w:rPr>
                <w:rFonts w:asciiTheme="majorBidi" w:hAnsiTheme="majorBidi" w:cstheme="majorBidi"/>
                <w:color w:val="000000"/>
                <w:sz w:val="20"/>
                <w:lang w:val="ru"/>
              </w:rPr>
              <w:t>O, может привести к внутреннему повреждению самого манометра и потенциальному повреждению легких или смерти животных.</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4</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Кнопка продувки O</w:t>
            </w:r>
            <w:r w:rsidRPr="00397642">
              <w:rPr>
                <w:rFonts w:asciiTheme="majorBidi" w:hAnsiTheme="majorBidi" w:cstheme="majorBidi"/>
                <w:color w:val="000000"/>
                <w:sz w:val="20"/>
                <w:vertAlign w:val="subscript"/>
                <w:lang w:val="ru"/>
              </w:rPr>
              <w:t>2</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При нажатии на кнопку напрямую соединяет источник кислорода с внутренним газовым контуром оборудования, позволяя кислороду напрямую поступать в контур системы. Обычно используется для удаления остатков газонаркотической смеси из системы и для экстренной подачи кислорода животным.</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5</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Регулируемый клапан ограничения давления (APL)</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Отдельный клапан сброса давления и функция выключения одной кнопкой. Пользователь может задать максимальное давление в дыхательном контуре, отрегулировав регулируемый клапан ограничения давления (APL), который можно закрыть, повернув его по часовой стрелке, или открыть, повернув против часовой стрелки. Клапан снабжен шкалой (в см H</w:t>
            </w:r>
            <w:r w:rsidRPr="00397642">
              <w:rPr>
                <w:rFonts w:asciiTheme="majorBidi" w:hAnsiTheme="majorBidi" w:cstheme="majorBidi"/>
                <w:color w:val="000000"/>
                <w:sz w:val="20"/>
                <w:vertAlign w:val="subscript"/>
                <w:lang w:val="ru"/>
              </w:rPr>
              <w:t>2</w:t>
            </w:r>
            <w:r w:rsidRPr="00397642">
              <w:rPr>
                <w:rFonts w:asciiTheme="majorBidi" w:hAnsiTheme="majorBidi" w:cstheme="majorBidi"/>
                <w:color w:val="000000"/>
                <w:sz w:val="20"/>
                <w:lang w:val="ru"/>
              </w:rPr>
              <w:t>O) с диапазоном от 0 до 70 см H</w:t>
            </w:r>
            <w:r w:rsidRPr="00397642">
              <w:rPr>
                <w:rFonts w:asciiTheme="majorBidi" w:hAnsiTheme="majorBidi" w:cstheme="majorBidi"/>
                <w:color w:val="000000"/>
                <w:sz w:val="20"/>
                <w:vertAlign w:val="subscript"/>
                <w:lang w:val="ru"/>
              </w:rPr>
              <w:t>2</w:t>
            </w:r>
            <w:r w:rsidRPr="00397642">
              <w:rPr>
                <w:rFonts w:asciiTheme="majorBidi" w:hAnsiTheme="majorBidi" w:cstheme="majorBidi"/>
                <w:color w:val="000000"/>
                <w:sz w:val="20"/>
                <w:lang w:val="ru"/>
              </w:rPr>
              <w:t>O. При нажатии кнопки давление по шкале увеличивается примерно на 30 см H</w:t>
            </w:r>
            <w:r w:rsidRPr="00397642">
              <w:rPr>
                <w:rFonts w:asciiTheme="majorBidi" w:hAnsiTheme="majorBidi" w:cstheme="majorBidi"/>
                <w:color w:val="000000"/>
                <w:sz w:val="20"/>
                <w:vertAlign w:val="subscript"/>
                <w:lang w:val="ru"/>
              </w:rPr>
              <w:t>2</w:t>
            </w:r>
            <w:r w:rsidRPr="00397642">
              <w:rPr>
                <w:rFonts w:asciiTheme="majorBidi" w:hAnsiTheme="majorBidi" w:cstheme="majorBidi"/>
                <w:color w:val="000000"/>
                <w:sz w:val="20"/>
                <w:lang w:val="ru"/>
              </w:rPr>
              <w:t>O.</w:t>
            </w:r>
          </w:p>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Примечание: при проверке герметичности или использовании аппарата ИВЛ не закрывайте полностью клапан ограничения регулируемого давления (APL). Полное закрытие клапана может привести к травме легких или смерти животного.</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6</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Переключатель абсорбера CO</w:t>
            </w:r>
            <w:r w:rsidRPr="00397642">
              <w:rPr>
                <w:rFonts w:asciiTheme="majorBidi" w:hAnsiTheme="majorBidi" w:cstheme="majorBidi"/>
                <w:color w:val="000000"/>
                <w:sz w:val="20"/>
                <w:vertAlign w:val="subscript"/>
                <w:lang w:val="ru"/>
              </w:rPr>
              <w:t>2</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Для надежного крепления абсорбера CO</w:t>
            </w:r>
            <w:r w:rsidRPr="00397642">
              <w:rPr>
                <w:rFonts w:asciiTheme="majorBidi" w:hAnsiTheme="majorBidi" w:cstheme="majorBidi"/>
                <w:color w:val="000000"/>
                <w:sz w:val="20"/>
                <w:vertAlign w:val="subscript"/>
                <w:lang w:val="ru"/>
              </w:rPr>
              <w:t>2</w:t>
            </w:r>
            <w:r w:rsidRPr="00397642">
              <w:rPr>
                <w:rFonts w:asciiTheme="majorBidi" w:hAnsiTheme="majorBidi" w:cstheme="majorBidi"/>
                <w:color w:val="000000"/>
                <w:sz w:val="20"/>
                <w:lang w:val="ru"/>
              </w:rPr>
              <w:t>. Его можно разблокировать, повернув против часовой стрелки, либо заблокировать, повернув по часовой стрелке.</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7/18</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Узел клапана вдоха/модуль клапана выдоха</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sz w:val="20"/>
                <w:lang w:val="ru"/>
              </w:rPr>
              <w:t>Узел одностороннего клапана, состоящий из плавающей дыхательной мембраны и никелированного латунного клапана. Используется для управления потоком газа в дыхательном контуре оборудования, обеспечивая односторонний поток газа при вдохе и выдохе животного, благодаря чему животное не вдыхает только что выдохнутый газ, а только новую газонаркотическую смесь и газ, прошедший через абсорбер CO</w:t>
            </w:r>
            <w:r w:rsidRPr="00397642">
              <w:rPr>
                <w:rFonts w:asciiTheme="majorBidi" w:hAnsiTheme="majorBidi" w:cstheme="majorBidi"/>
                <w:sz w:val="20"/>
                <w:vertAlign w:val="subscript"/>
                <w:lang w:val="ru"/>
              </w:rPr>
              <w:t>2</w:t>
            </w:r>
            <w:r w:rsidRPr="00397642">
              <w:rPr>
                <w:rFonts w:asciiTheme="majorBidi" w:hAnsiTheme="majorBidi" w:cstheme="majorBidi"/>
                <w:sz w:val="20"/>
                <w:lang w:val="ru"/>
              </w:rPr>
              <w:t xml:space="preserve">. </w:t>
            </w:r>
            <w:r w:rsidRPr="00397642">
              <w:rPr>
                <w:rFonts w:asciiTheme="majorBidi" w:hAnsiTheme="majorBidi" w:cstheme="majorBidi"/>
                <w:color w:val="000000"/>
                <w:sz w:val="20"/>
                <w:lang w:val="ru"/>
              </w:rPr>
              <w:t>Плавающая дыхательная диафрагма поднимается и опускается при дыхании животного, а прозрачная конструкция купола позволяет пользователю легко наблюдать за подъемом и опусканием дыхательной диафрагмы, помогая тем самым определить правильность дыхания животного.</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8</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Рукоятка</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Для перемещения наркозно-дыхательного аппарата.</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9</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Порт для дыхательного мешка</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Используется для крепления дыхательного мешка. Может обеспечить необходимую газовую подушку, когда животное дышит, а также определить правильность дыхания животного по подъему и опусканию дыхательного мешка.</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10</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Заглушка порта реверсивного дыхательного контура</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sz w:val="20"/>
                <w:lang w:val="ru"/>
              </w:rPr>
              <w:t>Используется для размещения и блокировки порта эндотрахеальной интубации/маски в дыхательном контуре и играет важную роль при проверке герметичности системы, регулировке предельного значения давления в системе и промывке контура.</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11</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Абсорбер CO</w:t>
            </w:r>
            <w:r w:rsidRPr="00397642">
              <w:rPr>
                <w:rFonts w:asciiTheme="majorBidi" w:hAnsiTheme="majorBidi" w:cstheme="majorBidi"/>
                <w:color w:val="000000"/>
                <w:sz w:val="20"/>
                <w:vertAlign w:val="subscript"/>
                <w:lang w:val="ru"/>
              </w:rPr>
              <w:t>2</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Используется для размещения абсорбента CO</w:t>
            </w:r>
            <w:r w:rsidRPr="00397642">
              <w:rPr>
                <w:rFonts w:asciiTheme="majorBidi" w:hAnsiTheme="majorBidi" w:cstheme="majorBidi"/>
                <w:color w:val="000000"/>
                <w:sz w:val="20"/>
                <w:vertAlign w:val="subscript"/>
                <w:lang w:val="ru"/>
              </w:rPr>
              <w:t>2</w:t>
            </w:r>
            <w:r w:rsidRPr="00397642">
              <w:rPr>
                <w:rFonts w:asciiTheme="majorBidi" w:hAnsiTheme="majorBidi" w:cstheme="majorBidi"/>
                <w:color w:val="000000"/>
                <w:sz w:val="20"/>
                <w:lang w:val="ru"/>
              </w:rPr>
              <w:t xml:space="preserve"> (например, кальциевой извести), который поглощает CO</w:t>
            </w:r>
            <w:r w:rsidRPr="00397642">
              <w:rPr>
                <w:rFonts w:asciiTheme="majorBidi" w:hAnsiTheme="majorBidi" w:cstheme="majorBidi"/>
                <w:color w:val="000000"/>
                <w:sz w:val="20"/>
                <w:vertAlign w:val="subscript"/>
                <w:lang w:val="ru"/>
              </w:rPr>
              <w:t>2</w:t>
            </w:r>
            <w:r w:rsidRPr="00397642">
              <w:rPr>
                <w:rFonts w:asciiTheme="majorBidi" w:hAnsiTheme="majorBidi" w:cstheme="majorBidi"/>
                <w:color w:val="000000"/>
                <w:sz w:val="20"/>
                <w:lang w:val="ru"/>
              </w:rPr>
              <w:t>, выдыхаемый животным во время дыхательного цикла, повышая эффективность абсорбции и одновременно снижая сопротивление газовому потоку. Химическая реакция в абсорбере создает необходимое тепло и влажность и добавляется в цикл дыхания животного под наркозом.</w:t>
            </w:r>
          </w:p>
        </w:tc>
      </w:tr>
      <w:tr w:rsidR="00E26B8C">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12</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Корпус газового фильтра</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Используется для адсорбции таких газов, как изофлуран, севофлуран и энфлуран. Только для одноразового использования.</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13</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Стойка</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Используется для сборки и поддержки основного блока, корпуса фильтра, корзины для хранения и лотка для концентратора кислорода.</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lastRenderedPageBreak/>
              <w:t>14</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Корзина для хранения</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Используется для хранения принадлежностей, связанных с анестезией.</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15</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Н-образное основание</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Тележка для наркозно-дыхательного аппарата, которую можно оснастить роликами.</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16</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Ролики</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3-дюймовые универсальные ролики, каждый из которых оснащен кнопкой блокировки.</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hAnsiTheme="majorBidi" w:cstheme="majorBidi"/>
                <w:color w:val="000000"/>
                <w:sz w:val="20"/>
              </w:rPr>
            </w:pPr>
            <w:r w:rsidRPr="00397642">
              <w:rPr>
                <w:rFonts w:asciiTheme="majorBidi" w:hAnsiTheme="majorBidi" w:cstheme="majorBidi"/>
                <w:color w:val="000000"/>
                <w:sz w:val="20"/>
                <w:lang w:val="ru"/>
              </w:rPr>
              <w:t>17</w:t>
            </w:r>
          </w:p>
        </w:tc>
        <w:tc>
          <w:tcPr>
            <w:tcW w:w="986" w:type="pct"/>
            <w:vAlign w:val="center"/>
          </w:tcPr>
          <w:p w:rsidR="00431BE0" w:rsidRPr="00397642" w:rsidRDefault="009153BC" w:rsidP="00397642">
            <w:pPr>
              <w:snapToGrid w:val="0"/>
              <w:rPr>
                <w:rFonts w:asciiTheme="majorBidi" w:hAnsiTheme="majorBidi" w:cstheme="majorBidi"/>
                <w:color w:val="000000"/>
                <w:sz w:val="20"/>
              </w:rPr>
            </w:pPr>
            <w:r w:rsidRPr="00397642">
              <w:rPr>
                <w:rFonts w:asciiTheme="majorBidi" w:hAnsiTheme="majorBidi" w:cstheme="majorBidi"/>
                <w:color w:val="000000"/>
                <w:sz w:val="20"/>
                <w:lang w:val="ru"/>
              </w:rPr>
              <w:t>Расходомер воздуха</w:t>
            </w:r>
          </w:p>
        </w:tc>
        <w:tc>
          <w:tcPr>
            <w:tcW w:w="3626" w:type="pct"/>
            <w:vAlign w:val="center"/>
          </w:tcPr>
          <w:p w:rsidR="00431BE0" w:rsidRPr="00397642" w:rsidRDefault="009153BC" w:rsidP="00397642">
            <w:pPr>
              <w:snapToGrid w:val="0"/>
              <w:rPr>
                <w:rFonts w:asciiTheme="majorBidi" w:hAnsiTheme="majorBidi" w:cstheme="majorBidi"/>
                <w:color w:val="000000"/>
                <w:sz w:val="20"/>
                <w:lang w:val="ru-RU"/>
              </w:rPr>
            </w:pPr>
            <w:r w:rsidRPr="00397642">
              <w:rPr>
                <w:rFonts w:asciiTheme="majorBidi" w:hAnsiTheme="majorBidi" w:cstheme="majorBidi"/>
                <w:color w:val="000000"/>
                <w:sz w:val="20"/>
                <w:lang w:val="ru"/>
              </w:rPr>
              <w:t>Контролирует расход воздуха в анестезиологической системе и обеспечивает точное регулирование путем поворота ручки расхода воздуха.</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19</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Испаритель</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Испаритель преобразует жидкий анестетик в газ, затем добавляет его к кислороду в объемном процентном соотношении (% по объему), которое можно регулировать ручкой настройки на верхней части испарителя. Газ на выходе содержит заданную концентрацию газонаркотической смеси.</w:t>
            </w:r>
          </w:p>
          <w:p w:rsidR="00431BE0" w:rsidRPr="00397642" w:rsidRDefault="009153BC" w:rsidP="00397642">
            <w:pPr>
              <w:snapToGrid w:val="0"/>
              <w:rPr>
                <w:rFonts w:asciiTheme="majorBidi" w:hAnsiTheme="majorBidi" w:cstheme="majorBidi"/>
                <w:color w:val="000000"/>
                <w:sz w:val="20"/>
                <w:lang w:val="ru-RU"/>
              </w:rPr>
            </w:pPr>
            <w:r w:rsidRPr="00397642">
              <w:rPr>
                <w:rFonts w:asciiTheme="majorBidi" w:hAnsiTheme="majorBidi" w:cstheme="majorBidi"/>
                <w:color w:val="000000"/>
                <w:sz w:val="20"/>
                <w:lang w:val="ru"/>
              </w:rPr>
              <w:t>Испаритель — самый сложный и дорогостоящий компонент наркозно-дыхательного аппарата, требующий особого внимания как при эксплуатации, так и при техническом обслуживании. Рекомендуется регулярно обращаться в сервисную службу компании RWD для калибровки испарителя.</w:t>
            </w:r>
          </w:p>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Внутренняя конструкция испарителя варьируется в зависимости от различных анестетиков. Используйте анестетик в соответствии с указаниями на этикетке испарителя. Использование неправильного анестетика может привести к повреждению оборудования и вреду животным.</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20</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Порт нереверсивного дыхательного контура</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Нереверсивный дыхательный контур рекомендуется для животных весом менее 7 кг. Просто переключив дыхательный контур в положение NRB, выдыхаемый животным газ больше не проходит через абсорбер CO</w:t>
            </w:r>
            <w:r w:rsidRPr="00397642">
              <w:rPr>
                <w:rFonts w:asciiTheme="majorBidi" w:hAnsiTheme="majorBidi" w:cstheme="majorBidi"/>
                <w:color w:val="000000"/>
                <w:sz w:val="20"/>
                <w:vertAlign w:val="subscript"/>
                <w:lang w:val="ru"/>
              </w:rPr>
              <w:t>2</w:t>
            </w:r>
            <w:r w:rsidRPr="00397642">
              <w:rPr>
                <w:rFonts w:asciiTheme="majorBidi" w:hAnsiTheme="majorBidi" w:cstheme="majorBidi"/>
                <w:color w:val="000000"/>
                <w:sz w:val="20"/>
                <w:lang w:val="ru"/>
              </w:rPr>
              <w:t>, а напрямую выводится в корпус газового фильтра или наружу.</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21/22</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Переключатель контура</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Обеспечивает возможность переключаться между использованием реверсивного дыхательного контура (RB) и нереверсивного дыхательного контура (NRB) с помощью одной кнопки.</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23</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Порт реверсивного дыхательного контура</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Используется для подключения реверсивного дыхательного контура при установке переключателя дыхательного контура в положение RB. Внутренний модуль клапанов вдоха/выдоха работает так, чтобы предотвратить вдыхание животными выдыхаемого газа, позволяя им вдыхать только свежую газонаркотическую смесь и газ, прошедший через абсорбер CO</w:t>
            </w:r>
            <w:r w:rsidRPr="00397642">
              <w:rPr>
                <w:rFonts w:asciiTheme="majorBidi" w:hAnsiTheme="majorBidi" w:cstheme="majorBidi"/>
                <w:color w:val="000000"/>
                <w:sz w:val="20"/>
                <w:vertAlign w:val="subscript"/>
                <w:lang w:val="ru"/>
              </w:rPr>
              <w:t>2</w:t>
            </w:r>
            <w:r w:rsidRPr="00397642">
              <w:rPr>
                <w:rFonts w:asciiTheme="majorBidi" w:hAnsiTheme="majorBidi" w:cstheme="majorBidi"/>
                <w:color w:val="000000"/>
                <w:sz w:val="20"/>
                <w:lang w:val="ru"/>
              </w:rPr>
              <w:t>.</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24</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Держатель корпуса</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Используется для крепления корпуса газового фильтра.</w:t>
            </w:r>
          </w:p>
        </w:tc>
      </w:tr>
      <w:tr w:rsidR="00E26B8C" w:rsidRPr="003F69CA">
        <w:tc>
          <w:tcPr>
            <w:tcW w:w="388" w:type="pct"/>
            <w:vAlign w:val="center"/>
          </w:tcPr>
          <w:p w:rsidR="00431BE0" w:rsidRPr="00397642" w:rsidRDefault="009153BC" w:rsidP="00397642">
            <w:pPr>
              <w:autoSpaceDE w:val="0"/>
              <w:autoSpaceDN w:val="0"/>
              <w:adjustRightInd w:val="0"/>
              <w:snapToGrid w:val="0"/>
              <w:rPr>
                <w:rFonts w:asciiTheme="majorBidi" w:eastAsia="思源黑体 CN ExtraLight" w:hAnsiTheme="majorBidi" w:cstheme="majorBidi"/>
                <w:color w:val="000000"/>
                <w:kern w:val="0"/>
                <w:sz w:val="20"/>
                <w:szCs w:val="21"/>
              </w:rPr>
            </w:pPr>
            <w:r w:rsidRPr="00397642">
              <w:rPr>
                <w:rFonts w:asciiTheme="majorBidi" w:hAnsiTheme="majorBidi" w:cstheme="majorBidi"/>
                <w:color w:val="000000"/>
                <w:sz w:val="20"/>
                <w:lang w:val="ru"/>
              </w:rPr>
              <w:t>25</w:t>
            </w:r>
          </w:p>
        </w:tc>
        <w:tc>
          <w:tcPr>
            <w:tcW w:w="98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Тележка для наркозно-дыхательного аппарата</w:t>
            </w:r>
          </w:p>
        </w:tc>
        <w:tc>
          <w:tcPr>
            <w:tcW w:w="3626" w:type="pct"/>
            <w:vAlign w:val="center"/>
          </w:tcPr>
          <w:p w:rsidR="00431BE0" w:rsidRPr="00397642" w:rsidRDefault="009153BC" w:rsidP="00397642">
            <w:pPr>
              <w:snapToGrid w:val="0"/>
              <w:rPr>
                <w:rFonts w:asciiTheme="majorBidi" w:eastAsia="思源黑体 CN ExtraLight" w:hAnsiTheme="majorBidi" w:cstheme="majorBidi"/>
                <w:color w:val="000000"/>
                <w:kern w:val="0"/>
                <w:sz w:val="20"/>
                <w:szCs w:val="21"/>
                <w:lang w:val="ru-RU"/>
              </w:rPr>
            </w:pPr>
            <w:r w:rsidRPr="00397642">
              <w:rPr>
                <w:rFonts w:asciiTheme="majorBidi" w:hAnsiTheme="majorBidi" w:cstheme="majorBidi"/>
                <w:color w:val="000000"/>
                <w:sz w:val="20"/>
                <w:lang w:val="ru"/>
              </w:rPr>
              <w:t>Используется для поддержки основного корпуса наркозно-дыхательного аппарата для удобного перемещения оборудования.</w:t>
            </w:r>
          </w:p>
        </w:tc>
      </w:tr>
    </w:tbl>
    <w:p w:rsidR="00431BE0" w:rsidRPr="009153BC" w:rsidRDefault="009153BC">
      <w:pPr>
        <w:spacing w:line="276" w:lineRule="auto"/>
        <w:rPr>
          <w:lang w:val="ru-RU"/>
        </w:rPr>
      </w:pPr>
      <w:r w:rsidRPr="009153BC">
        <w:rPr>
          <w:lang w:val="ru-RU"/>
        </w:rPr>
        <w:br w:type="page"/>
      </w:r>
    </w:p>
    <w:p w:rsidR="00431BE0" w:rsidRDefault="009153BC" w:rsidP="00454EEB">
      <w:pPr>
        <w:pStyle w:val="a"/>
        <w:rPr>
          <w:rFonts w:ascii="思源黑体 CN ExtraLight" w:eastAsia="思源黑体 CN ExtraLight" w:hAnsi="思源黑体 CN ExtraLight"/>
          <w:szCs w:val="24"/>
        </w:rPr>
      </w:pPr>
      <w:r>
        <w:lastRenderedPageBreak/>
        <w:t>Вид сзади</w:t>
      </w:r>
    </w:p>
    <w:p w:rsidR="00431BE0" w:rsidRDefault="009153BC">
      <w:pPr>
        <w:snapToGrid w:val="0"/>
        <w:jc w:val="center"/>
        <w:rPr>
          <w:rFonts w:ascii="思源黑体 CN ExtraLight" w:eastAsia="思源黑体 CN ExtraLight" w:hAnsi="思源黑体 CN ExtraLight"/>
          <w:sz w:val="24"/>
          <w:szCs w:val="24"/>
        </w:rPr>
      </w:pPr>
      <w:r>
        <w:rPr>
          <w:noProof/>
          <w:lang w:val="ru-RU" w:eastAsia="ru-RU"/>
        </w:rPr>
        <mc:AlternateContent>
          <mc:Choice Requires="wps">
            <w:drawing>
              <wp:anchor distT="0" distB="0" distL="114300" distR="114300" simplePos="0" relativeHeight="251971584" behindDoc="0" locked="0" layoutInCell="1" allowOverlap="1" wp14:anchorId="65C46432" wp14:editId="3A44C3D5">
                <wp:simplePos x="0" y="0"/>
                <wp:positionH relativeFrom="column">
                  <wp:posOffset>4469765</wp:posOffset>
                </wp:positionH>
                <wp:positionV relativeFrom="paragraph">
                  <wp:posOffset>2386330</wp:posOffset>
                </wp:positionV>
                <wp:extent cx="415925" cy="312420"/>
                <wp:effectExtent l="0" t="0" r="0" b="0"/>
                <wp:wrapNone/>
                <wp:docPr id="1380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31242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d</w:t>
                            </w:r>
                          </w:p>
                        </w:txbxContent>
                      </wps:txbx>
                      <wps:bodyPr rot="0" vert="horz" wrap="square" anchor="t" anchorCtr="0"/>
                    </wps:wsp>
                  </a:graphicData>
                </a:graphic>
              </wp:anchor>
            </w:drawing>
          </mc:Choice>
          <mc:Fallback>
            <w:pict>
              <v:shape w14:anchorId="65C46432" id="_x0000_s1090" type="#_x0000_t202" style="position:absolute;left:0;text-align:left;margin-left:351.95pt;margin-top:187.9pt;width:32.75pt;height:24.6pt;z-index:25197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d</w:t>
                      </w:r>
                    </w:p>
                  </w:txbxContent>
                </v:textbox>
              </v:shape>
            </w:pict>
          </mc:Fallback>
        </mc:AlternateContent>
      </w:r>
      <w:r>
        <w:rPr>
          <w:noProof/>
          <w:lang w:val="ru-RU" w:eastAsia="ru-RU"/>
        </w:rPr>
        <mc:AlternateContent>
          <mc:Choice Requires="wps">
            <w:drawing>
              <wp:anchor distT="0" distB="0" distL="114300" distR="114300" simplePos="0" relativeHeight="251949056" behindDoc="0" locked="0" layoutInCell="1" allowOverlap="1" wp14:anchorId="7B198AE8" wp14:editId="1DF2DFE4">
                <wp:simplePos x="0" y="0"/>
                <wp:positionH relativeFrom="column">
                  <wp:posOffset>3110230</wp:posOffset>
                </wp:positionH>
                <wp:positionV relativeFrom="paragraph">
                  <wp:posOffset>2035175</wp:posOffset>
                </wp:positionV>
                <wp:extent cx="1407160" cy="532130"/>
                <wp:effectExtent l="0" t="0" r="21590" b="20320"/>
                <wp:wrapNone/>
                <wp:docPr id="13806" name="肘形连接符 13806"/>
                <wp:cNvGraphicFramePr/>
                <a:graphic xmlns:a="http://schemas.openxmlformats.org/drawingml/2006/main">
                  <a:graphicData uri="http://schemas.microsoft.com/office/word/2010/wordprocessingShape">
                    <wps:wsp>
                      <wps:cNvCnPr/>
                      <wps:spPr>
                        <a:xfrm flipH="1" flipV="1">
                          <a:off x="0" y="0"/>
                          <a:ext cx="1407160" cy="532298"/>
                        </a:xfrm>
                        <a:prstGeom prst="bentConnector3">
                          <a:avLst>
                            <a:gd name="adj1" fmla="val 99890"/>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64E4C2" id="肘形连接符 13806" o:spid="_x0000_s1026" type="#_x0000_t34" style="position:absolute;margin-left:244.9pt;margin-top:160.25pt;width:110.8pt;height:41.9pt;flip:x y;z-index:25194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" adj="21576" strokecolor="#0070c0" strokeweight="1pt"/>
            </w:pict>
          </mc:Fallback>
        </mc:AlternateContent>
      </w:r>
      <w:r>
        <w:rPr>
          <w:rFonts w:ascii="思源黑体 CN ExtraLight" w:eastAsia="思源黑体 CN ExtraLight" w:hAnsi="思源黑体 CN ExtraLight"/>
          <w:noProof/>
          <w:sz w:val="24"/>
          <w:szCs w:val="24"/>
          <w:lang w:val="ru-RU" w:eastAsia="ru-RU"/>
        </w:rPr>
        <mc:AlternateContent>
          <mc:Choice Requires="wpg">
            <w:drawing>
              <wp:anchor distT="0" distB="0" distL="114300" distR="114300" simplePos="0" relativeHeight="251926528" behindDoc="0" locked="0" layoutInCell="1" allowOverlap="1" wp14:anchorId="0984002E" wp14:editId="280789BA">
                <wp:simplePos x="0" y="0"/>
                <wp:positionH relativeFrom="column">
                  <wp:posOffset>1275715</wp:posOffset>
                </wp:positionH>
                <wp:positionV relativeFrom="paragraph">
                  <wp:posOffset>1979930</wp:posOffset>
                </wp:positionV>
                <wp:extent cx="3611245" cy="588010"/>
                <wp:effectExtent l="0" t="0" r="0" b="2540"/>
                <wp:wrapNone/>
                <wp:docPr id="454" name="组合 454"/>
                <wp:cNvGraphicFramePr/>
                <a:graphic xmlns:a="http://schemas.openxmlformats.org/drawingml/2006/main">
                  <a:graphicData uri="http://schemas.microsoft.com/office/word/2010/wordprocessingGroup">
                    <wpg:wgp>
                      <wpg:cNvGrpSpPr/>
                      <wpg:grpSpPr>
                        <a:xfrm>
                          <a:off x="0" y="0"/>
                          <a:ext cx="3611245" cy="588010"/>
                          <a:chOff x="20955" y="-39255"/>
                          <a:chExt cx="3611245" cy="588214"/>
                        </a:xfrm>
                      </wpg:grpSpPr>
                      <wps:wsp>
                        <wps:cNvPr id="301" name="肘形连接符 301"/>
                        <wps:cNvCnPr/>
                        <wps:spPr>
                          <a:xfrm rot="10800000">
                            <a:off x="2377019" y="30018"/>
                            <a:ext cx="877357" cy="269240"/>
                          </a:xfrm>
                          <a:prstGeom prst="bentConnector3">
                            <a:avLst>
                              <a:gd name="adj1" fmla="val 100664"/>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11" name="文本框 2"/>
                        <wps:cNvSpPr txBox="1">
                          <a:spLocks noChangeArrowheads="1"/>
                        </wps:cNvSpPr>
                        <wps:spPr bwMode="auto">
                          <a:xfrm>
                            <a:off x="3216275" y="94986"/>
                            <a:ext cx="415925" cy="312505"/>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c</w:t>
                              </w:r>
                            </w:p>
                          </w:txbxContent>
                        </wps:txbx>
                        <wps:bodyPr rot="0" vert="horz" wrap="square" anchor="t" anchorCtr="0"/>
                      </wps:wsp>
                      <wps:wsp>
                        <wps:cNvPr id="335" name="肘形连接符 335"/>
                        <wps:cNvCnPr/>
                        <wps:spPr>
                          <a:xfrm flipV="1">
                            <a:off x="296333" y="33828"/>
                            <a:ext cx="1286722" cy="389251"/>
                          </a:xfrm>
                          <a:prstGeom prst="bentConnector3">
                            <a:avLst>
                              <a:gd name="adj1" fmla="val 99967"/>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38" name="肘形连接符 338"/>
                        <wps:cNvCnPr/>
                        <wps:spPr>
                          <a:xfrm flipV="1">
                            <a:off x="296333" y="-39255"/>
                            <a:ext cx="499957" cy="280774"/>
                          </a:xfrm>
                          <a:prstGeom prst="bentConnector3">
                            <a:avLst>
                              <a:gd name="adj1" fmla="val 100296"/>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339" name="文本框 2"/>
                        <wps:cNvSpPr txBox="1">
                          <a:spLocks noChangeArrowheads="1"/>
                        </wps:cNvSpPr>
                        <wps:spPr bwMode="auto">
                          <a:xfrm>
                            <a:off x="22668" y="16158"/>
                            <a:ext cx="275378" cy="338050"/>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a</w:t>
                              </w:r>
                            </w:p>
                          </w:txbxContent>
                        </wps:txbx>
                        <wps:bodyPr rot="0" vert="horz" wrap="square" anchor="t" anchorCtr="0"/>
                      </wps:wsp>
                      <wps:wsp>
                        <wps:cNvPr id="340" name="文本框 2"/>
                        <wps:cNvSpPr txBox="1">
                          <a:spLocks noChangeArrowheads="1"/>
                        </wps:cNvSpPr>
                        <wps:spPr bwMode="auto">
                          <a:xfrm>
                            <a:off x="20955" y="240011"/>
                            <a:ext cx="415925" cy="308948"/>
                          </a:xfrm>
                          <a:prstGeom prst="rect">
                            <a:avLst/>
                          </a:prstGeom>
                          <a:noFill/>
                          <a:ln w="9525">
                            <a:noFill/>
                            <a:miter lim="800000"/>
                          </a:ln>
                        </wps:spPr>
                        <wps:txb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b</w:t>
                              </w:r>
                            </w:p>
                          </w:txbxContent>
                        </wps:txbx>
                        <wps:bodyPr rot="0" vert="horz" wrap="square" anchor="t" anchorCtr="0"/>
                      </wps:wsp>
                    </wpg:wgp>
                  </a:graphicData>
                </a:graphic>
              </wp:anchor>
            </w:drawing>
          </mc:Choice>
          <mc:Fallback>
            <w:pict>
              <v:group w14:anchorId="0984002E" id="组合 454" o:spid="_x0000_s1091" style="position:absolute;left:0;text-align:left;margin-left:100.45pt;margin-top:155.9pt;width:284.35pt;height:46.3pt;z-index:251926528;mso-position-horizontal-relative:text;mso-position-vertical-relative:text" coordorigin="209,-392" coordsize="36112,5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">
                <v:shape id="肘形连接符 301" o:spid="_x0000_s1092" type="#_x0000_t34" style="position:absolute;left:23770;top:300;width:8773;height:2692;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" adj="21743" strokecolor="#0070c0" strokeweight="1pt"/>
                <v:shape id="_x0000_s1093" type="#_x0000_t202" style="position:absolute;left:32162;top:949;width:4160;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c</w:t>
                        </w:r>
                      </w:p>
                    </w:txbxContent>
                  </v:textbox>
                </v:shape>
                <v:shape id="肘形连接符 335" o:spid="_x0000_s1094" type="#_x0000_t34" style="position:absolute;left:2963;top:338;width:12867;height:389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" adj="21593" strokecolor="#0070c0" strokeweight="1pt"/>
                <v:shape id="肘形连接符 338" o:spid="_x0000_s1095" type="#_x0000_t34" style="position:absolute;left:2963;top:-392;width:4999;height:280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" adj="21664" strokecolor="#0070c0" strokeweight="1pt"/>
                <v:shape id="_x0000_s1096" type="#_x0000_t202" style="position:absolute;left:226;top:161;width:2754;height:3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a</w:t>
                        </w:r>
                      </w:p>
                    </w:txbxContent>
                  </v:textbox>
                </v:shape>
                <v:shape id="_x0000_s1097" type="#_x0000_t202" style="position:absolute;left:209;top:2400;width:4159;height:3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" filled="f" stroked="f">
                  <v:textbox>
                    <w:txbxContent>
                      <w:p w:rsidR="0097028F" w:rsidRDefault="0097028F">
                        <w:pPr>
                          <w:snapToGrid w:val="0"/>
                          <w:rPr>
                            <w:rFonts w:ascii="思源黑体 CN ExtraLight" w:eastAsia="思源黑体 CN ExtraLight" w:hAnsi="思源黑体 CN ExtraLight"/>
                            <w:color w:val="0070C0"/>
                          </w:rPr>
                        </w:pPr>
                        <w:r>
                          <w:rPr>
                            <w:rFonts w:ascii="思源黑体 CN ExtraLight" w:eastAsia="思源黑体 CN ExtraLight" w:hAnsi="思源黑体 CN ExtraLight"/>
                            <w:color w:val="0070C0"/>
                            <w:lang w:val="ru"/>
                          </w:rPr>
                          <w:t>b</w:t>
                        </w:r>
                      </w:p>
                    </w:txbxContent>
                  </v:textbox>
                </v:shape>
              </v:group>
            </w:pict>
          </mc:Fallback>
        </mc:AlternateContent>
      </w:r>
      <w:r>
        <w:rPr>
          <w:rFonts w:ascii="思源黑体 CN ExtraLight" w:eastAsia="思源黑体 CN ExtraLight" w:hAnsi="思源黑体 CN ExtraLight"/>
          <w:sz w:val="24"/>
          <w:szCs w:val="24"/>
        </w:rPr>
        <w:softHyphen/>
      </w:r>
      <w:r>
        <w:rPr>
          <w:rFonts w:ascii="思源黑体 CN ExtraLight" w:eastAsia="思源黑体 CN ExtraLight" w:hAnsi="思源黑体 CN ExtraLight"/>
          <w:sz w:val="24"/>
          <w:szCs w:val="24"/>
        </w:rPr>
        <w:softHyphen/>
      </w:r>
      <w:r>
        <w:rPr>
          <w:rFonts w:ascii="思源黑体 CN ExtraLight" w:eastAsia="思源黑体 CN ExtraLight" w:hAnsi="思源黑体 CN ExtraLight"/>
          <w:sz w:val="24"/>
          <w:szCs w:val="24"/>
        </w:rPr>
        <w:softHyphen/>
      </w:r>
      <w:r>
        <w:rPr>
          <w:rFonts w:ascii="思源黑体 CN ExtraLight" w:eastAsia="思源黑体 CN ExtraLight" w:hAnsi="思源黑体 CN ExtraLight"/>
          <w:sz w:val="24"/>
          <w:szCs w:val="24"/>
        </w:rPr>
        <w:softHyphen/>
      </w:r>
      <w:r>
        <w:rPr>
          <w:rFonts w:ascii="思源黑体 CN ExtraLight" w:eastAsia="思源黑体 CN ExtraLight" w:hAnsi="思源黑体 CN ExtraLight"/>
          <w:sz w:val="24"/>
          <w:szCs w:val="24"/>
        </w:rPr>
        <w:softHyphen/>
      </w:r>
      <w:r>
        <w:rPr>
          <w:rFonts w:ascii="思源黑体 CN ExtraLight" w:eastAsia="思源黑体 CN ExtraLight" w:hAnsi="思源黑体 CN ExtraLight"/>
          <w:noProof/>
          <w:sz w:val="24"/>
          <w:szCs w:val="24"/>
          <w:lang w:val="ru-RU" w:eastAsia="ru-RU"/>
        </w:rPr>
        <w:drawing>
          <wp:inline distT="0" distB="0" distL="0" distR="0" wp14:anchorId="443B7412" wp14:editId="37E0A5AA">
            <wp:extent cx="2867025" cy="2743200"/>
            <wp:effectExtent l="0" t="0" r="0" b="0"/>
            <wp:docPr id="13807" name="图片 1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20709" name="图片 13807"/>
                    <pic:cNvPicPr>
                      <a:picLocks noChangeAspect="1"/>
                    </pic:cNvPicPr>
                  </pic:nvPicPr>
                  <pic:blipFill>
                    <a:blip r:embed="rId18" cstate="print">
                      <a:extLst>
                        <a:ext uri="{28A0092B-C50C-407E-A947-70E740481C1C}">
                          <a14:useLocalDpi xmlns:a14="http://schemas.microsoft.com/office/drawing/2010/main" val="0"/>
                        </a:ext>
                      </a:extLst>
                    </a:blip>
                    <a:srcRect b="4340"/>
                    <a:stretch>
                      <a:fillRect/>
                    </a:stretch>
                  </pic:blipFill>
                  <pic:spPr>
                    <a:xfrm>
                      <a:off x="0" y="0"/>
                      <a:ext cx="2870086" cy="2745521"/>
                    </a:xfrm>
                    <a:prstGeom prst="rect">
                      <a:avLst/>
                    </a:prstGeom>
                    <a:ln>
                      <a:noFill/>
                    </a:ln>
                  </pic:spPr>
                </pic:pic>
              </a:graphicData>
            </a:graphic>
          </wp:inline>
        </w:drawing>
      </w:r>
    </w:p>
    <w:p w:rsidR="00431BE0" w:rsidRDefault="009153BC">
      <w:pPr>
        <w:snapToGrid w:val="0"/>
        <w:spacing w:line="276" w:lineRule="auto"/>
        <w:jc w:val="center"/>
        <w:rPr>
          <w:rFonts w:asciiTheme="majorBidi" w:eastAsia="思源黑体 CN ExtraLight" w:hAnsiTheme="majorBidi" w:cstheme="majorBidi"/>
        </w:rPr>
      </w:pPr>
      <w:r>
        <w:rPr>
          <w:rFonts w:asciiTheme="majorBidi" w:hAnsiTheme="majorBidi" w:cstheme="majorBidi"/>
          <w:lang w:val="ru"/>
        </w:rPr>
        <w:t xml:space="preserve">Рисунок </w:t>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STYLEREF 1 \s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3</w:t>
      </w:r>
      <w:r>
        <w:rPr>
          <w:rFonts w:asciiTheme="majorBidi" w:eastAsia="思源黑体 CN ExtraLight" w:hAnsiTheme="majorBidi" w:cstheme="majorBidi"/>
        </w:rPr>
        <w:fldChar w:fldCharType="end"/>
      </w:r>
      <w:r>
        <w:rPr>
          <w:rFonts w:asciiTheme="majorBidi" w:hAnsiTheme="majorBidi" w:cstheme="majorBidi"/>
          <w:lang w:val="ru"/>
        </w:rPr>
        <w:noBreakHyphen/>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SEQ </w:instrText>
      </w:r>
      <w:r>
        <w:rPr>
          <w:rFonts w:asciiTheme="majorBidi" w:eastAsia="思源黑体 CN ExtraLight" w:hAnsiTheme="majorBidi" w:cstheme="majorBidi"/>
          <w:lang w:val="ru"/>
        </w:rPr>
        <w:instrText>图</w:instrText>
      </w:r>
      <w:r>
        <w:rPr>
          <w:rFonts w:asciiTheme="majorBidi" w:eastAsia="思源黑体 CN ExtraLight" w:hAnsiTheme="majorBidi" w:cstheme="majorBidi"/>
          <w:lang w:val="ru"/>
        </w:rPr>
        <w:instrText xml:space="preserve"> \* ARABIC \s 1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2</w:t>
      </w:r>
      <w:r>
        <w:rPr>
          <w:rFonts w:asciiTheme="majorBidi" w:eastAsia="思源黑体 CN ExtraLight" w:hAnsiTheme="majorBidi" w:cstheme="majorBidi"/>
        </w:rPr>
        <w:fldChar w:fldCharType="end"/>
      </w:r>
    </w:p>
    <w:p w:rsidR="00823551" w:rsidRDefault="00823551">
      <w:pPr>
        <w:snapToGrid w:val="0"/>
        <w:spacing w:line="276" w:lineRule="auto"/>
        <w:jc w:val="center"/>
        <w:rPr>
          <w:rFonts w:asciiTheme="majorBidi" w:eastAsia="思源黑体 CN ExtraLight" w:hAnsiTheme="majorBidi" w:cstheme="majorBidi"/>
          <w:sz w:val="24"/>
          <w:szCs w:val="24"/>
        </w:rPr>
      </w:pPr>
    </w:p>
    <w:tbl>
      <w:tblPr>
        <w:tblStyle w:val="af1"/>
        <w:tblW w:w="5000" w:type="pct"/>
        <w:tblCellMar>
          <w:top w:w="57" w:type="dxa"/>
          <w:left w:w="113" w:type="dxa"/>
          <w:bottom w:w="57" w:type="dxa"/>
          <w:right w:w="113" w:type="dxa"/>
        </w:tblCellMar>
        <w:tblLook w:val="04A0" w:firstRow="1" w:lastRow="0" w:firstColumn="1" w:lastColumn="0" w:noHBand="0" w:noVBand="1"/>
      </w:tblPr>
      <w:tblGrid>
        <w:gridCol w:w="735"/>
        <w:gridCol w:w="1983"/>
        <w:gridCol w:w="7195"/>
      </w:tblGrid>
      <w:tr w:rsidR="00E26B8C">
        <w:trPr>
          <w:tblHeader/>
        </w:trPr>
        <w:tc>
          <w:tcPr>
            <w:tcW w:w="371" w:type="pct"/>
            <w:shd w:val="clear" w:color="auto" w:fill="F2F2F2" w:themeFill="background1" w:themeFillShade="F2"/>
            <w:vAlign w:val="center"/>
          </w:tcPr>
          <w:p w:rsidR="00431BE0" w:rsidRDefault="009153BC" w:rsidP="00FF4E94">
            <w:pPr>
              <w:snapToGrid w:val="0"/>
              <w:spacing w:line="276" w:lineRule="auto"/>
              <w:rPr>
                <w:rFonts w:asciiTheme="majorBidi" w:eastAsia="思源黑体 CN ExtraLight" w:hAnsiTheme="majorBidi" w:cstheme="majorBidi"/>
                <w:b/>
                <w:szCs w:val="21"/>
              </w:rPr>
            </w:pPr>
            <w:r>
              <w:rPr>
                <w:rFonts w:asciiTheme="majorBidi" w:hAnsiTheme="majorBidi" w:cstheme="majorBidi"/>
                <w:b/>
                <w:lang w:val="ru"/>
              </w:rPr>
              <w:t>Поз.</w:t>
            </w:r>
          </w:p>
        </w:tc>
        <w:tc>
          <w:tcPr>
            <w:tcW w:w="1000" w:type="pct"/>
            <w:shd w:val="clear" w:color="auto" w:fill="F2F2F2" w:themeFill="background1" w:themeFillShade="F2"/>
            <w:vAlign w:val="center"/>
          </w:tcPr>
          <w:p w:rsidR="00431BE0" w:rsidRDefault="009153BC" w:rsidP="00FF4E94">
            <w:pPr>
              <w:snapToGrid w:val="0"/>
              <w:spacing w:line="276" w:lineRule="auto"/>
              <w:rPr>
                <w:rFonts w:asciiTheme="majorBidi" w:eastAsia="思源黑体 CN ExtraLight" w:hAnsiTheme="majorBidi" w:cstheme="majorBidi"/>
                <w:b/>
                <w:szCs w:val="21"/>
              </w:rPr>
            </w:pPr>
            <w:r>
              <w:rPr>
                <w:rFonts w:asciiTheme="majorBidi" w:hAnsiTheme="majorBidi" w:cstheme="majorBidi"/>
                <w:b/>
                <w:lang w:val="ru"/>
              </w:rPr>
              <w:t>Название</w:t>
            </w:r>
          </w:p>
        </w:tc>
        <w:tc>
          <w:tcPr>
            <w:tcW w:w="3630" w:type="pct"/>
            <w:shd w:val="clear" w:color="auto" w:fill="F2F2F2" w:themeFill="background1" w:themeFillShade="F2"/>
            <w:vAlign w:val="center"/>
          </w:tcPr>
          <w:p w:rsidR="00431BE0" w:rsidRDefault="009153BC" w:rsidP="00FF4E94">
            <w:pPr>
              <w:snapToGrid w:val="0"/>
              <w:spacing w:line="276" w:lineRule="auto"/>
              <w:rPr>
                <w:rFonts w:asciiTheme="majorBidi" w:eastAsia="思源黑体 CN ExtraLight" w:hAnsiTheme="majorBidi" w:cstheme="majorBidi"/>
                <w:b/>
                <w:szCs w:val="21"/>
              </w:rPr>
            </w:pPr>
            <w:r>
              <w:rPr>
                <w:rFonts w:asciiTheme="majorBidi" w:hAnsiTheme="majorBidi" w:cstheme="majorBidi"/>
                <w:b/>
                <w:lang w:val="ru"/>
              </w:rPr>
              <w:t>Описание</w:t>
            </w:r>
          </w:p>
        </w:tc>
      </w:tr>
      <w:tr w:rsidR="00E26B8C" w:rsidRPr="003F69CA">
        <w:tc>
          <w:tcPr>
            <w:tcW w:w="371" w:type="pct"/>
            <w:vAlign w:val="center"/>
          </w:tcPr>
          <w:p w:rsidR="00431BE0" w:rsidRDefault="009153BC" w:rsidP="00FF4E94">
            <w:pPr>
              <w:autoSpaceDE w:val="0"/>
              <w:autoSpaceDN w:val="0"/>
              <w:adjustRightInd w:val="0"/>
              <w:snapToGrid w:val="0"/>
              <w:spacing w:line="276" w:lineRule="auto"/>
              <w:rPr>
                <w:rFonts w:asciiTheme="majorBidi" w:eastAsia="思源黑体 CN ExtraLight" w:hAnsiTheme="majorBidi" w:cstheme="majorBidi"/>
                <w:color w:val="000000"/>
                <w:kern w:val="0"/>
                <w:szCs w:val="21"/>
              </w:rPr>
            </w:pPr>
            <w:r>
              <w:rPr>
                <w:rFonts w:asciiTheme="majorBidi" w:hAnsiTheme="majorBidi" w:cstheme="majorBidi"/>
                <w:color w:val="000000"/>
                <w:lang w:val="ru"/>
              </w:rPr>
              <w:t>a</w:t>
            </w:r>
          </w:p>
        </w:tc>
        <w:tc>
          <w:tcPr>
            <w:tcW w:w="1000" w:type="pct"/>
            <w:vAlign w:val="center"/>
          </w:tcPr>
          <w:p w:rsidR="00431BE0" w:rsidRPr="009153BC" w:rsidRDefault="009153BC" w:rsidP="00053782">
            <w:pPr>
              <w:snapToGrid w:val="0"/>
              <w:jc w:val="left"/>
              <w:rPr>
                <w:rFonts w:asciiTheme="majorBidi" w:eastAsia="思源黑体 CN ExtraLight" w:hAnsiTheme="majorBidi" w:cstheme="majorBidi"/>
                <w:color w:val="000000"/>
                <w:kern w:val="0"/>
                <w:szCs w:val="21"/>
                <w:lang w:val="ru-RU"/>
              </w:rPr>
            </w:pPr>
            <w:r>
              <w:rPr>
                <w:rFonts w:asciiTheme="majorBidi" w:hAnsiTheme="majorBidi" w:cstheme="majorBidi"/>
                <w:color w:val="000000"/>
                <w:lang w:val="ru"/>
              </w:rPr>
              <w:t>Заглушка порта эндотрахеальной интубации в нереверсивном дыхательном контуре</w:t>
            </w:r>
          </w:p>
        </w:tc>
        <w:tc>
          <w:tcPr>
            <w:tcW w:w="3630" w:type="pct"/>
            <w:vAlign w:val="center"/>
          </w:tcPr>
          <w:p w:rsidR="00431BE0" w:rsidRPr="009153BC" w:rsidRDefault="009153BC" w:rsidP="00053782">
            <w:pPr>
              <w:snapToGrid w:val="0"/>
              <w:rPr>
                <w:rFonts w:asciiTheme="majorBidi" w:eastAsia="思源黑体 CN ExtraLight" w:hAnsiTheme="majorBidi" w:cstheme="majorBidi"/>
                <w:color w:val="000000"/>
                <w:kern w:val="0"/>
                <w:szCs w:val="21"/>
                <w:lang w:val="ru-RU"/>
              </w:rPr>
            </w:pPr>
            <w:r>
              <w:rPr>
                <w:rFonts w:asciiTheme="majorBidi" w:hAnsiTheme="majorBidi" w:cstheme="majorBidi"/>
                <w:lang w:val="ru"/>
              </w:rPr>
              <w:t>Используется для размещения и блокировки порта эндотрахеальной интубации/маски в дыхательном контуре и играет важную роль при проверке герметичности системы, регулировке предельного значения давления в системе и промывке контура.</w:t>
            </w:r>
          </w:p>
        </w:tc>
      </w:tr>
      <w:tr w:rsidR="00E26B8C" w:rsidRPr="003F69CA">
        <w:tc>
          <w:tcPr>
            <w:tcW w:w="371" w:type="pct"/>
            <w:vAlign w:val="center"/>
          </w:tcPr>
          <w:p w:rsidR="00431BE0" w:rsidRDefault="009153BC" w:rsidP="00FF4E94">
            <w:pPr>
              <w:autoSpaceDE w:val="0"/>
              <w:autoSpaceDN w:val="0"/>
              <w:adjustRightInd w:val="0"/>
              <w:snapToGrid w:val="0"/>
              <w:spacing w:line="276" w:lineRule="auto"/>
              <w:rPr>
                <w:rFonts w:asciiTheme="majorBidi" w:eastAsia="思源黑体 CN ExtraLight" w:hAnsiTheme="majorBidi" w:cstheme="majorBidi"/>
                <w:color w:val="000000"/>
                <w:kern w:val="0"/>
                <w:szCs w:val="21"/>
              </w:rPr>
            </w:pPr>
            <w:r>
              <w:rPr>
                <w:rFonts w:asciiTheme="majorBidi" w:hAnsiTheme="majorBidi" w:cstheme="majorBidi"/>
                <w:color w:val="000000"/>
                <w:lang w:val="ru"/>
              </w:rPr>
              <w:t>b</w:t>
            </w:r>
          </w:p>
        </w:tc>
        <w:tc>
          <w:tcPr>
            <w:tcW w:w="1000" w:type="pct"/>
            <w:vAlign w:val="center"/>
          </w:tcPr>
          <w:p w:rsidR="00431BE0" w:rsidRDefault="009153BC" w:rsidP="00053782">
            <w:pPr>
              <w:snapToGrid w:val="0"/>
              <w:jc w:val="left"/>
              <w:rPr>
                <w:rFonts w:asciiTheme="majorBidi" w:eastAsia="思源黑体 CN ExtraLight" w:hAnsiTheme="majorBidi" w:cstheme="majorBidi"/>
                <w:color w:val="000000"/>
                <w:kern w:val="0"/>
                <w:szCs w:val="21"/>
              </w:rPr>
            </w:pPr>
            <w:r>
              <w:rPr>
                <w:rFonts w:asciiTheme="majorBidi" w:hAnsiTheme="majorBidi" w:cstheme="majorBidi"/>
                <w:color w:val="000000"/>
                <w:lang w:val="ru"/>
              </w:rPr>
              <w:t>Впуск газообразного O</w:t>
            </w:r>
            <w:r>
              <w:rPr>
                <w:rFonts w:asciiTheme="majorBidi" w:hAnsiTheme="majorBidi" w:cstheme="majorBidi"/>
                <w:color w:val="000000"/>
                <w:vertAlign w:val="subscript"/>
                <w:lang w:val="ru"/>
              </w:rPr>
              <w:t>2</w:t>
            </w:r>
          </w:p>
        </w:tc>
        <w:tc>
          <w:tcPr>
            <w:tcW w:w="3630" w:type="pct"/>
            <w:vAlign w:val="center"/>
          </w:tcPr>
          <w:p w:rsidR="00431BE0" w:rsidRPr="009153BC" w:rsidRDefault="009153BC" w:rsidP="00053782">
            <w:pPr>
              <w:snapToGrid w:val="0"/>
              <w:rPr>
                <w:rFonts w:asciiTheme="majorBidi" w:eastAsia="思源黑体 CN ExtraLight" w:hAnsiTheme="majorBidi" w:cstheme="majorBidi"/>
                <w:color w:val="000000"/>
                <w:kern w:val="0"/>
                <w:szCs w:val="21"/>
                <w:lang w:val="ru-RU"/>
              </w:rPr>
            </w:pPr>
            <w:r>
              <w:rPr>
                <w:rFonts w:asciiTheme="majorBidi" w:hAnsiTheme="majorBidi" w:cstheme="majorBidi"/>
                <w:color w:val="000000"/>
                <w:lang w:val="ru"/>
              </w:rPr>
              <w:t>Используется для подключения источника O</w:t>
            </w:r>
            <w:r>
              <w:rPr>
                <w:rFonts w:asciiTheme="majorBidi" w:hAnsiTheme="majorBidi" w:cstheme="majorBidi"/>
                <w:color w:val="000000"/>
                <w:vertAlign w:val="subscript"/>
                <w:lang w:val="ru"/>
              </w:rPr>
              <w:t>2</w:t>
            </w:r>
            <w:r>
              <w:rPr>
                <w:rFonts w:asciiTheme="majorBidi" w:hAnsiTheme="majorBidi" w:cstheme="majorBidi"/>
                <w:color w:val="000000"/>
                <w:lang w:val="ru"/>
              </w:rPr>
              <w:t xml:space="preserve"> с давлением не более 0,5 Мпа.</w:t>
            </w:r>
          </w:p>
        </w:tc>
      </w:tr>
      <w:tr w:rsidR="00E26B8C" w:rsidRPr="003F69CA">
        <w:tc>
          <w:tcPr>
            <w:tcW w:w="371" w:type="pct"/>
            <w:vAlign w:val="center"/>
          </w:tcPr>
          <w:p w:rsidR="00431BE0" w:rsidRDefault="009153BC" w:rsidP="00FF4E94">
            <w:pPr>
              <w:autoSpaceDE w:val="0"/>
              <w:autoSpaceDN w:val="0"/>
              <w:adjustRightInd w:val="0"/>
              <w:snapToGrid w:val="0"/>
              <w:spacing w:line="276" w:lineRule="auto"/>
              <w:rPr>
                <w:rFonts w:asciiTheme="majorBidi" w:eastAsia="思源黑体 CN ExtraLight" w:hAnsiTheme="majorBidi" w:cstheme="majorBidi"/>
                <w:color w:val="000000"/>
                <w:kern w:val="0"/>
                <w:szCs w:val="21"/>
              </w:rPr>
            </w:pPr>
            <w:r>
              <w:rPr>
                <w:rFonts w:asciiTheme="majorBidi" w:hAnsiTheme="majorBidi" w:cstheme="majorBidi"/>
                <w:color w:val="000000"/>
                <w:lang w:val="ru"/>
              </w:rPr>
              <w:t>c</w:t>
            </w:r>
          </w:p>
        </w:tc>
        <w:tc>
          <w:tcPr>
            <w:tcW w:w="1000" w:type="pct"/>
            <w:vAlign w:val="center"/>
          </w:tcPr>
          <w:p w:rsidR="00431BE0" w:rsidRDefault="009153BC" w:rsidP="00053782">
            <w:pPr>
              <w:snapToGrid w:val="0"/>
              <w:jc w:val="left"/>
              <w:rPr>
                <w:rFonts w:asciiTheme="majorBidi" w:eastAsia="思源黑体 CN ExtraLight" w:hAnsiTheme="majorBidi" w:cstheme="majorBidi"/>
                <w:color w:val="000000"/>
                <w:kern w:val="0"/>
                <w:szCs w:val="21"/>
              </w:rPr>
            </w:pPr>
            <w:r>
              <w:rPr>
                <w:rFonts w:asciiTheme="majorBidi" w:hAnsiTheme="majorBidi" w:cstheme="majorBidi"/>
                <w:lang w:val="ru"/>
              </w:rPr>
              <w:t>Выход выдыхаемых газов</w:t>
            </w:r>
          </w:p>
        </w:tc>
        <w:tc>
          <w:tcPr>
            <w:tcW w:w="3630" w:type="pct"/>
            <w:vAlign w:val="center"/>
          </w:tcPr>
          <w:p w:rsidR="00431BE0" w:rsidRPr="009153BC" w:rsidRDefault="009153BC" w:rsidP="00053782">
            <w:pPr>
              <w:snapToGrid w:val="0"/>
              <w:rPr>
                <w:rFonts w:asciiTheme="majorBidi" w:eastAsia="思源黑体 CN ExtraLight" w:hAnsiTheme="majorBidi" w:cstheme="majorBidi"/>
                <w:color w:val="000000"/>
                <w:kern w:val="0"/>
                <w:szCs w:val="21"/>
                <w:lang w:val="ru-RU"/>
              </w:rPr>
            </w:pPr>
            <w:r>
              <w:rPr>
                <w:rFonts w:asciiTheme="majorBidi" w:hAnsiTheme="majorBidi" w:cstheme="majorBidi"/>
                <w:color w:val="000000"/>
                <w:lang w:val="ru"/>
              </w:rPr>
              <w:t>При переключении на реверсивный дыхательный контур (RB) выдыхаемая газонаркотическая смесь выводится через этот выход. С помощью сильфона соедините этот выход с корпусом фильтра выдыхаемого газа, обеспечив полную фильтрацию выдыхаемой газонаркотической смеси перед выбросом в окружающую среду.</w:t>
            </w:r>
          </w:p>
        </w:tc>
      </w:tr>
      <w:tr w:rsidR="00E26B8C" w:rsidRPr="003F69CA">
        <w:tc>
          <w:tcPr>
            <w:tcW w:w="371" w:type="pct"/>
            <w:vAlign w:val="center"/>
          </w:tcPr>
          <w:p w:rsidR="00431BE0" w:rsidRDefault="009153BC" w:rsidP="00FF4E94">
            <w:pPr>
              <w:autoSpaceDE w:val="0"/>
              <w:autoSpaceDN w:val="0"/>
              <w:adjustRightInd w:val="0"/>
              <w:snapToGrid w:val="0"/>
              <w:spacing w:line="276" w:lineRule="auto"/>
              <w:rPr>
                <w:rFonts w:asciiTheme="majorBidi" w:hAnsiTheme="majorBidi" w:cstheme="majorBidi"/>
                <w:color w:val="000000"/>
              </w:rPr>
            </w:pPr>
            <w:r>
              <w:rPr>
                <w:rFonts w:asciiTheme="majorBidi" w:hAnsiTheme="majorBidi" w:cstheme="majorBidi" w:hint="eastAsia"/>
                <w:color w:val="000000"/>
                <w:lang w:val="ru"/>
              </w:rPr>
              <w:t>d</w:t>
            </w:r>
          </w:p>
        </w:tc>
        <w:tc>
          <w:tcPr>
            <w:tcW w:w="1000" w:type="pct"/>
            <w:vAlign w:val="center"/>
          </w:tcPr>
          <w:p w:rsidR="00431BE0" w:rsidRDefault="009153BC" w:rsidP="00053782">
            <w:pPr>
              <w:snapToGrid w:val="0"/>
              <w:jc w:val="left"/>
              <w:rPr>
                <w:rFonts w:asciiTheme="majorBidi" w:hAnsiTheme="majorBidi" w:cstheme="majorBidi"/>
              </w:rPr>
            </w:pPr>
            <w:r>
              <w:rPr>
                <w:rFonts w:asciiTheme="majorBidi" w:hAnsiTheme="majorBidi" w:cstheme="majorBidi"/>
                <w:color w:val="000000"/>
                <w:lang w:val="ru"/>
              </w:rPr>
              <w:t>Впуск воздуха</w:t>
            </w:r>
          </w:p>
        </w:tc>
        <w:tc>
          <w:tcPr>
            <w:tcW w:w="3630" w:type="pct"/>
            <w:vAlign w:val="center"/>
          </w:tcPr>
          <w:p w:rsidR="00431BE0" w:rsidRPr="009153BC" w:rsidRDefault="009153BC" w:rsidP="00053782">
            <w:pPr>
              <w:snapToGrid w:val="0"/>
              <w:rPr>
                <w:rFonts w:asciiTheme="majorBidi" w:hAnsiTheme="majorBidi" w:cstheme="majorBidi"/>
                <w:color w:val="000000"/>
                <w:lang w:val="ru-RU"/>
              </w:rPr>
            </w:pPr>
            <w:r>
              <w:rPr>
                <w:rFonts w:asciiTheme="majorBidi" w:hAnsiTheme="majorBidi" w:cstheme="majorBidi"/>
                <w:color w:val="000000"/>
                <w:lang w:val="ru"/>
              </w:rPr>
              <w:t>Используется для подключения источника воздуха с давлением не более 0,5 Мпа.</w:t>
            </w:r>
          </w:p>
        </w:tc>
      </w:tr>
    </w:tbl>
    <w:p w:rsidR="00431BE0" w:rsidRPr="009153BC" w:rsidRDefault="009153BC">
      <w:pPr>
        <w:snapToGrid w:val="0"/>
        <w:spacing w:line="276" w:lineRule="auto"/>
        <w:rPr>
          <w:lang w:val="ru-RU"/>
        </w:rPr>
      </w:pPr>
      <w:r w:rsidRPr="009153BC">
        <w:rPr>
          <w:lang w:val="ru-RU"/>
        </w:rPr>
        <w:br w:type="page"/>
      </w:r>
    </w:p>
    <w:p w:rsidR="00431BE0" w:rsidRPr="00FF4E94" w:rsidRDefault="009153BC" w:rsidP="00FF4E94">
      <w:pPr>
        <w:pStyle w:val="1"/>
        <w:rPr>
          <w:rFonts w:eastAsia="思源黑体 CN ExtraLight"/>
        </w:rPr>
      </w:pPr>
      <w:bookmarkStart w:id="27" w:name="_Toc159918951"/>
      <w:r w:rsidRPr="00FF4E94">
        <w:lastRenderedPageBreak/>
        <w:t>Подготовка системы</w:t>
      </w:r>
      <w:bookmarkEnd w:id="27"/>
    </w:p>
    <w:p w:rsidR="00431BE0" w:rsidRPr="009153BC" w:rsidRDefault="009153BC" w:rsidP="00FF4E94">
      <w:pPr>
        <w:snapToGrid w:val="0"/>
        <w:ind w:left="284" w:hanging="283"/>
        <w:contextualSpacing/>
        <w:rPr>
          <w:rFonts w:asciiTheme="majorBidi" w:eastAsia="思源黑体 CN ExtraLight" w:hAnsiTheme="majorBidi" w:cstheme="majorBidi"/>
          <w:b/>
          <w:sz w:val="22"/>
          <w:szCs w:val="24"/>
          <w:lang w:val="ru-RU"/>
        </w:rPr>
      </w:pPr>
      <w:r>
        <w:rPr>
          <w:rFonts w:asciiTheme="majorBidi" w:hAnsiTheme="majorBidi" w:cstheme="majorBidi"/>
          <w:noProof/>
          <w:sz w:val="22"/>
          <w:lang w:val="ru-RU" w:eastAsia="ru-RU"/>
        </w:rPr>
        <w:drawing>
          <wp:inline distT="0" distB="0" distL="0" distR="0" wp14:anchorId="40403D67" wp14:editId="7B807FAA">
            <wp:extent cx="179705" cy="137795"/>
            <wp:effectExtent l="0" t="0" r="0" b="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33355" name="图片 209"/>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89808" cy="145542"/>
                    </a:xfrm>
                    <a:prstGeom prst="rect">
                      <a:avLst/>
                    </a:prstGeom>
                    <a:noFill/>
                    <a:ln>
                      <a:noFill/>
                    </a:ln>
                  </pic:spPr>
                </pic:pic>
              </a:graphicData>
            </a:graphic>
          </wp:inline>
        </w:drawing>
      </w:r>
      <w:r>
        <w:rPr>
          <w:rFonts w:asciiTheme="majorBidi" w:hAnsiTheme="majorBidi" w:cstheme="majorBidi"/>
          <w:b/>
          <w:sz w:val="22"/>
          <w:lang w:val="ru"/>
        </w:rPr>
        <w:t xml:space="preserve">Примечание: для обеспечения работоспособности и безопасности системы подготовьте рабочую среду оборудования в соответствии с условиями, изложенными в разделе </w:t>
      </w:r>
      <w:r>
        <w:rPr>
          <w:rFonts w:asciiTheme="majorBidi" w:hAnsiTheme="majorBidi" w:cstheme="majorBidi"/>
          <w:b/>
          <w:i/>
          <w:iCs/>
          <w:sz w:val="22"/>
          <w:lang w:val="ru"/>
        </w:rPr>
        <w:t>1.4 «Требования к окружающей среде»</w:t>
      </w:r>
      <w:r>
        <w:rPr>
          <w:rFonts w:asciiTheme="majorBidi" w:hAnsiTheme="majorBidi" w:cstheme="majorBidi"/>
          <w:b/>
          <w:sz w:val="22"/>
          <w:lang w:val="ru"/>
        </w:rPr>
        <w:t>.</w:t>
      </w:r>
    </w:p>
    <w:p w:rsidR="00431BE0" w:rsidRPr="009153BC" w:rsidRDefault="009153BC" w:rsidP="00FF4E94">
      <w:pPr>
        <w:tabs>
          <w:tab w:val="left" w:pos="284"/>
        </w:tabs>
        <w:snapToGrid w:val="0"/>
        <w:ind w:leftChars="135" w:left="283"/>
        <w:contextualSpacing/>
        <w:rPr>
          <w:rFonts w:asciiTheme="majorBidi" w:eastAsia="思源黑体 CN ExtraLight" w:hAnsiTheme="majorBidi" w:cstheme="majorBidi"/>
          <w:b/>
          <w:sz w:val="22"/>
          <w:szCs w:val="24"/>
          <w:lang w:val="ru-RU"/>
        </w:rPr>
      </w:pPr>
      <w:r>
        <w:rPr>
          <w:rFonts w:asciiTheme="majorBidi" w:hAnsiTheme="majorBidi" w:cstheme="majorBidi"/>
          <w:b/>
          <w:sz w:val="22"/>
          <w:lang w:val="ru"/>
        </w:rPr>
        <w:t xml:space="preserve">Совет: сохраните </w:t>
      </w:r>
      <w:r>
        <w:rPr>
          <w:rFonts w:asciiTheme="majorBidi" w:hAnsiTheme="majorBidi" w:cstheme="majorBidi"/>
          <w:b/>
          <w:i/>
          <w:iCs/>
          <w:sz w:val="22"/>
          <w:lang w:val="ru"/>
        </w:rPr>
        <w:t>все</w:t>
      </w:r>
      <w:r>
        <w:rPr>
          <w:rFonts w:asciiTheme="majorBidi" w:hAnsiTheme="majorBidi" w:cstheme="majorBidi"/>
          <w:b/>
          <w:sz w:val="22"/>
          <w:lang w:val="ru"/>
        </w:rPr>
        <w:t xml:space="preserve"> коробки и упаковочные материалы для возможной последующей транспортировки.</w:t>
      </w:r>
    </w:p>
    <w:p w:rsidR="00431BE0" w:rsidRDefault="009153BC" w:rsidP="00397642">
      <w:pPr>
        <w:pStyle w:val="2"/>
        <w:rPr>
          <w:rFonts w:eastAsia="思源黑体 CN ExtraLight"/>
        </w:rPr>
      </w:pPr>
      <w:bookmarkStart w:id="28" w:name="_Toc159918952"/>
      <w:r>
        <w:t>Распаковка</w:t>
      </w:r>
      <w:bookmarkEnd w:id="28"/>
    </w:p>
    <w:p w:rsidR="00431BE0" w:rsidRDefault="009153BC" w:rsidP="00894F64">
      <w:pPr>
        <w:pStyle w:val="Default"/>
        <w:rPr>
          <w:rFonts w:eastAsia="思源黑体 CN ExtraLight"/>
        </w:rPr>
      </w:pPr>
      <w:r>
        <w:t>Ветеринарный наркозно-дыхательный аппарат серии R650-S1 от компании RWD тщательно упакован на заводе-производителе, чтобы обеспечить безопасную и бесперебойную доставку пользователям. После получения аппарата выполните следующие действия:</w:t>
      </w:r>
    </w:p>
    <w:p w:rsidR="00431BE0" w:rsidRPr="009153BC" w:rsidRDefault="009153BC" w:rsidP="00823551">
      <w:pPr>
        <w:pStyle w:val="a"/>
        <w:numPr>
          <w:ilvl w:val="0"/>
          <w:numId w:val="3"/>
        </w:numPr>
        <w:ind w:left="426" w:hanging="426"/>
        <w:rPr>
          <w:rFonts w:eastAsia="思源黑体 CN ExtraLight"/>
          <w:szCs w:val="24"/>
          <w:lang w:val="ru-RU"/>
        </w:rPr>
      </w:pPr>
      <w:r>
        <w:t>Сверьтесь с товаросопроводительными документами, чтобы убедиться, что все упаковочные коробки доставлены.</w:t>
      </w:r>
    </w:p>
    <w:p w:rsidR="00431BE0" w:rsidRDefault="009153BC" w:rsidP="00823551">
      <w:pPr>
        <w:pStyle w:val="a"/>
        <w:numPr>
          <w:ilvl w:val="0"/>
          <w:numId w:val="3"/>
        </w:numPr>
        <w:ind w:left="426" w:hanging="426"/>
        <w:rPr>
          <w:rFonts w:eastAsia="思源黑体 CN ExtraLight"/>
          <w:szCs w:val="24"/>
        </w:rPr>
      </w:pPr>
      <w:r>
        <w:t>Осмотрите внешнюю поверхность коробки на заметные повреждения. При обнаружении серьезных повреждений немедленно сообщите об этом перевозчику и свяжитесь с компанией RWD. Рекомендуется сфотографировать поврежденную упаковку в качестве доказательства.</w:t>
      </w:r>
    </w:p>
    <w:p w:rsidR="00431BE0" w:rsidRPr="009153BC" w:rsidRDefault="009153BC" w:rsidP="00823551">
      <w:pPr>
        <w:pStyle w:val="a"/>
        <w:numPr>
          <w:ilvl w:val="0"/>
          <w:numId w:val="3"/>
        </w:numPr>
        <w:ind w:left="426" w:hanging="426"/>
        <w:rPr>
          <w:rFonts w:eastAsia="思源黑体 CN ExtraLight"/>
          <w:szCs w:val="24"/>
          <w:lang w:val="ru-RU"/>
        </w:rPr>
      </w:pPr>
      <w:r>
        <w:t>Если упаковка целая и заметные повреждения отсутствуют, аккуратно откройте ее и извлеките все компоненты оборудования. Сохраните все упаковочные коробки и упаковочные материалы для возможной транспортировки в будущем.</w:t>
      </w:r>
    </w:p>
    <w:p w:rsidR="00431BE0" w:rsidRPr="009153BC" w:rsidRDefault="009153BC" w:rsidP="00823551">
      <w:pPr>
        <w:pStyle w:val="a"/>
        <w:numPr>
          <w:ilvl w:val="0"/>
          <w:numId w:val="3"/>
        </w:numPr>
        <w:ind w:left="426" w:hanging="426"/>
        <w:rPr>
          <w:rFonts w:eastAsia="思源黑体 CN ExtraLight"/>
          <w:szCs w:val="24"/>
          <w:lang w:val="ru-RU"/>
        </w:rPr>
      </w:pPr>
      <w:r>
        <w:t>Сверьтесь с товарной накладной или счетом-фактурой, чтобы убедиться в наличии всех заказанных компонентов аппарата. При возникновении вопросов или если нужна помощь, обратитесь в сервисную службу компании RWD.</w:t>
      </w:r>
    </w:p>
    <w:p w:rsidR="00431BE0" w:rsidRDefault="009153BC" w:rsidP="00397642">
      <w:pPr>
        <w:pStyle w:val="2"/>
        <w:rPr>
          <w:rFonts w:eastAsia="思源黑体 CN ExtraLight"/>
        </w:rPr>
      </w:pPr>
      <w:bookmarkStart w:id="29" w:name="_Toc159918953"/>
      <w:r>
        <w:t>Последовательность монтажа</w:t>
      </w:r>
      <w:bookmarkEnd w:id="29"/>
    </w:p>
    <w:p w:rsidR="00431BE0" w:rsidRPr="009153BC" w:rsidRDefault="009153BC">
      <w:pPr>
        <w:pStyle w:val="3"/>
        <w:spacing w:line="276" w:lineRule="auto"/>
        <w:rPr>
          <w:rFonts w:eastAsia="思源黑体 CN ExtraLight"/>
          <w:lang w:val="ru-RU"/>
        </w:rPr>
      </w:pPr>
      <w:bookmarkStart w:id="30" w:name="_Toc117866852"/>
      <w:bookmarkStart w:id="31" w:name="_Toc159918954"/>
      <w:r>
        <w:rPr>
          <w:lang w:val="ru"/>
        </w:rPr>
        <w:t>Сборка передвижного кронштейна наркозно-дыхательного аппарата</w:t>
      </w:r>
      <w:bookmarkEnd w:id="30"/>
      <w:bookmarkEnd w:id="31"/>
    </w:p>
    <w:p w:rsidR="00431BE0" w:rsidRPr="00FF4E94" w:rsidRDefault="00FF4E94" w:rsidP="00FF4E94">
      <w:pPr>
        <w:ind w:left="426"/>
        <w:rPr>
          <w:rFonts w:eastAsia="思源黑体 CN ExtraLight"/>
          <w:sz w:val="24"/>
          <w:szCs w:val="24"/>
        </w:rPr>
      </w:pPr>
      <w:r>
        <w:rPr>
          <w:noProof/>
          <w:lang w:val="ru-RU" w:eastAsia="ru-RU"/>
        </w:rPr>
        <mc:AlternateContent>
          <mc:Choice Requires="wps">
            <w:drawing>
              <wp:anchor distT="0" distB="0" distL="114300" distR="114300" simplePos="0" relativeHeight="251678720" behindDoc="0" locked="0" layoutInCell="1" allowOverlap="1" wp14:anchorId="0BAEA881" wp14:editId="46830733">
                <wp:simplePos x="0" y="0"/>
                <wp:positionH relativeFrom="column">
                  <wp:posOffset>894715</wp:posOffset>
                </wp:positionH>
                <wp:positionV relativeFrom="paragraph">
                  <wp:posOffset>3303270</wp:posOffset>
                </wp:positionV>
                <wp:extent cx="681990" cy="224790"/>
                <wp:effectExtent l="0" t="0" r="22860" b="22860"/>
                <wp:wrapNone/>
                <wp:docPr id="352" name="文本框 352"/>
                <wp:cNvGraphicFramePr/>
                <a:graphic xmlns:a="http://schemas.openxmlformats.org/drawingml/2006/main">
                  <a:graphicData uri="http://schemas.microsoft.com/office/word/2010/wordprocessingShape">
                    <wps:wsp>
                      <wps:cNvSpPr txBox="1"/>
                      <wps:spPr>
                        <a:xfrm>
                          <a:off x="0" y="0"/>
                          <a:ext cx="681990" cy="2247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jc w:val="center"/>
                              <w:rPr>
                                <w:rFonts w:asciiTheme="majorBidi" w:hAnsiTheme="majorBidi" w:cstheme="majorBidi"/>
                              </w:rPr>
                            </w:pPr>
                            <w:r>
                              <w:rPr>
                                <w:rFonts w:asciiTheme="majorBidi" w:hAnsiTheme="majorBidi" w:cstheme="majorBidi"/>
                                <w:lang w:val="ru"/>
                              </w:rPr>
                              <w:t>Ролики</w:t>
                            </w:r>
                          </w:p>
                        </w:txbxContent>
                      </wps:txbx>
                      <wps:bodyPr rot="0" spcFirstLastPara="0" vertOverflow="overflow" horzOverflow="overflow" vert="horz" wrap="square" lIns="0" tIns="0" rIns="0" bIns="0" numCol="1" spcCol="0" rtlCol="0" fromWordArt="0" anchor="ctr" anchorCtr="0" forceAA="0" compatLnSpc="1"/>
                    </wps:wsp>
                  </a:graphicData>
                </a:graphic>
              </wp:anchor>
            </w:drawing>
          </mc:Choice>
          <mc:Fallback>
            <w:pict>
              <v:shape w14:anchorId="0BAEA881" id="文本框 352" o:spid="_x0000_s1098" type="#_x0000_t202" style="position:absolute;left:0;text-align:left;margin-left:70.45pt;margin-top:260.1pt;width:53.7pt;height:17.7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" fillcolor="white [3201]" strokeweight=".5pt">
                <v:textbox inset="0,0,0,0">
                  <w:txbxContent>
                    <w:p w:rsidR="0097028F" w:rsidRDefault="0097028F">
                      <w:pPr>
                        <w:snapToGrid w:val="0"/>
                        <w:jc w:val="center"/>
                        <w:rPr>
                          <w:rFonts w:asciiTheme="majorBidi" w:hAnsiTheme="majorBidi" w:cstheme="majorBidi"/>
                        </w:rPr>
                      </w:pPr>
                      <w:r>
                        <w:rPr>
                          <w:rFonts w:asciiTheme="majorBidi" w:hAnsiTheme="majorBidi" w:cstheme="majorBidi"/>
                          <w:lang w:val="ru"/>
                        </w:rPr>
                        <w:t>Ролики</w:t>
                      </w:r>
                    </w:p>
                  </w:txbxContent>
                </v:textbox>
              </v:shape>
            </w:pict>
          </mc:Fallback>
        </mc:AlternateContent>
      </w:r>
      <w:r>
        <w:rPr>
          <w:noProof/>
          <w:lang w:val="ru-RU" w:eastAsia="ru-RU"/>
        </w:rPr>
        <mc:AlternateContent>
          <mc:Choice Requires="wps">
            <w:drawing>
              <wp:anchor distT="0" distB="0" distL="114300" distR="114300" simplePos="0" relativeHeight="251701248" behindDoc="0" locked="0" layoutInCell="1" allowOverlap="1" wp14:anchorId="2BB7FB0E" wp14:editId="4C272585">
                <wp:simplePos x="0" y="0"/>
                <wp:positionH relativeFrom="column">
                  <wp:posOffset>266065</wp:posOffset>
                </wp:positionH>
                <wp:positionV relativeFrom="paragraph">
                  <wp:posOffset>2129154</wp:posOffset>
                </wp:positionV>
                <wp:extent cx="1159510" cy="523875"/>
                <wp:effectExtent l="0" t="0" r="21590" b="28575"/>
                <wp:wrapNone/>
                <wp:docPr id="11" name="文本框 11"/>
                <wp:cNvGraphicFramePr/>
                <a:graphic xmlns:a="http://schemas.openxmlformats.org/drawingml/2006/main">
                  <a:graphicData uri="http://schemas.microsoft.com/office/word/2010/wordprocessingShape">
                    <wps:wsp>
                      <wps:cNvSpPr txBox="1"/>
                      <wps:spPr>
                        <a:xfrm>
                          <a:off x="0" y="0"/>
                          <a:ext cx="115951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jc w:val="center"/>
                              <w:rPr>
                                <w:rFonts w:asciiTheme="majorBidi" w:hAnsiTheme="majorBidi" w:cstheme="majorBidi"/>
                              </w:rPr>
                            </w:pPr>
                            <w:r>
                              <w:rPr>
                                <w:rFonts w:asciiTheme="majorBidi" w:hAnsiTheme="majorBidi" w:cstheme="majorBidi"/>
                                <w:lang w:val="ru"/>
                              </w:rPr>
                              <w:t>Опция: лоток для концентратора кислорода</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BB7FB0E" id="文本框 11" o:spid="_x0000_s1099" type="#_x0000_t202" style="position:absolute;left:0;text-align:left;margin-left:20.95pt;margin-top:167.65pt;width:91.3pt;height:4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" fillcolor="white [3201]" strokeweight=".5pt">
                <v:textbox inset="0,0,0,0">
                  <w:txbxContent>
                    <w:p w:rsidR="0097028F" w:rsidRDefault="0097028F">
                      <w:pPr>
                        <w:snapToGrid w:val="0"/>
                        <w:jc w:val="center"/>
                        <w:rPr>
                          <w:rFonts w:asciiTheme="majorBidi" w:hAnsiTheme="majorBidi" w:cstheme="majorBidi"/>
                        </w:rPr>
                      </w:pPr>
                      <w:r>
                        <w:rPr>
                          <w:rFonts w:asciiTheme="majorBidi" w:hAnsiTheme="majorBidi" w:cstheme="majorBidi"/>
                          <w:lang w:val="ru"/>
                        </w:rPr>
                        <w:t>Опция: лоток для концентратора кислорода</w:t>
                      </w:r>
                    </w:p>
                  </w:txbxContent>
                </v:textbox>
              </v:shape>
            </w:pict>
          </mc:Fallback>
        </mc:AlternateContent>
      </w:r>
      <w:r>
        <w:rPr>
          <w:noProof/>
          <w:lang w:val="ru-RU" w:eastAsia="ru-RU"/>
        </w:rPr>
        <mc:AlternateContent>
          <mc:Choice Requires="wps">
            <w:drawing>
              <wp:anchor distT="0" distB="0" distL="114300" distR="114300" simplePos="0" relativeHeight="251615232" behindDoc="0" locked="0" layoutInCell="1" allowOverlap="1" wp14:anchorId="14D74C91" wp14:editId="22A103B6">
                <wp:simplePos x="0" y="0"/>
                <wp:positionH relativeFrom="column">
                  <wp:posOffset>3656965</wp:posOffset>
                </wp:positionH>
                <wp:positionV relativeFrom="paragraph">
                  <wp:posOffset>3395980</wp:posOffset>
                </wp:positionV>
                <wp:extent cx="1447800" cy="285750"/>
                <wp:effectExtent l="0" t="0" r="19050" b="19050"/>
                <wp:wrapNone/>
                <wp:docPr id="5" name="文本框 5"/>
                <wp:cNvGraphicFramePr/>
                <a:graphic xmlns:a="http://schemas.openxmlformats.org/drawingml/2006/main">
                  <a:graphicData uri="http://schemas.microsoft.com/office/word/2010/wordprocessingShape">
                    <wps:wsp>
                      <wps:cNvSpPr txBox="1"/>
                      <wps:spPr>
                        <a:xfrm>
                          <a:off x="0" y="0"/>
                          <a:ext cx="14478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jc w:val="center"/>
                              <w:rPr>
                                <w:rFonts w:asciiTheme="majorBidi" w:hAnsiTheme="majorBidi" w:cstheme="majorBidi"/>
                              </w:rPr>
                            </w:pPr>
                            <w:r>
                              <w:rPr>
                                <w:rFonts w:asciiTheme="majorBidi" w:hAnsiTheme="majorBidi" w:cstheme="majorBidi"/>
                                <w:lang w:val="ru"/>
                              </w:rPr>
                              <w:t>Стопорные винты стойки</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4D74C91" id="文本框 5" o:spid="_x0000_s1100" type="#_x0000_t202" style="position:absolute;left:0;text-align:left;margin-left:287.95pt;margin-top:267.4pt;width:114pt;height:2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" fillcolor="white [3201]" strokeweight=".5pt">
                <v:textbox inset="0,0,0,0">
                  <w:txbxContent>
                    <w:p w:rsidR="0097028F" w:rsidRDefault="0097028F">
                      <w:pPr>
                        <w:snapToGrid w:val="0"/>
                        <w:jc w:val="center"/>
                        <w:rPr>
                          <w:rFonts w:asciiTheme="majorBidi" w:hAnsiTheme="majorBidi" w:cstheme="majorBidi"/>
                        </w:rPr>
                      </w:pPr>
                      <w:r>
                        <w:rPr>
                          <w:rFonts w:asciiTheme="majorBidi" w:hAnsiTheme="majorBidi" w:cstheme="majorBidi"/>
                          <w:lang w:val="ru"/>
                        </w:rPr>
                        <w:t>Стопорные винты стойки</w:t>
                      </w:r>
                    </w:p>
                  </w:txbxContent>
                </v:textbox>
              </v:shape>
            </w:pict>
          </mc:Fallback>
        </mc:AlternateContent>
      </w:r>
      <w:r>
        <w:rPr>
          <w:noProof/>
          <w:lang w:val="ru-RU" w:eastAsia="ru-RU"/>
        </w:rPr>
        <mc:AlternateContent>
          <mc:Choice Requires="wps">
            <w:drawing>
              <wp:anchor distT="0" distB="0" distL="114300" distR="114300" simplePos="0" relativeHeight="251689984" behindDoc="0" locked="0" layoutInCell="1" allowOverlap="1" wp14:anchorId="161816F7" wp14:editId="3535BDE6">
                <wp:simplePos x="0" y="0"/>
                <wp:positionH relativeFrom="column">
                  <wp:posOffset>3895090</wp:posOffset>
                </wp:positionH>
                <wp:positionV relativeFrom="paragraph">
                  <wp:posOffset>2858770</wp:posOffset>
                </wp:positionV>
                <wp:extent cx="1209675" cy="333375"/>
                <wp:effectExtent l="0" t="0" r="28575" b="28575"/>
                <wp:wrapNone/>
                <wp:docPr id="6" name="文本框 6"/>
                <wp:cNvGraphicFramePr/>
                <a:graphic xmlns:a="http://schemas.openxmlformats.org/drawingml/2006/main">
                  <a:graphicData uri="http://schemas.microsoft.com/office/word/2010/wordprocessingShape">
                    <wps:wsp>
                      <wps:cNvSpPr txBox="1"/>
                      <wps:spPr>
                        <a:xfrm>
                          <a:off x="0" y="0"/>
                          <a:ext cx="120967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jc w:val="center"/>
                              <w:rPr>
                                <w:rFonts w:asciiTheme="majorBidi" w:hAnsiTheme="majorBidi" w:cstheme="majorBidi"/>
                              </w:rPr>
                            </w:pPr>
                            <w:r>
                              <w:rPr>
                                <w:rFonts w:asciiTheme="majorBidi" w:hAnsiTheme="majorBidi" w:cstheme="majorBidi"/>
                                <w:lang w:val="ru"/>
                              </w:rPr>
                              <w:t>Н-образное основание</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61816F7" id="文本框 6" o:spid="_x0000_s1101" type="#_x0000_t202" style="position:absolute;left:0;text-align:left;margin-left:306.7pt;margin-top:225.1pt;width:95.25pt;height:2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" fillcolor="white [3201]" strokeweight=".5pt">
                <v:textbox inset="0,0,0,0">
                  <w:txbxContent>
                    <w:p w:rsidR="0097028F" w:rsidRDefault="0097028F">
                      <w:pPr>
                        <w:snapToGrid w:val="0"/>
                        <w:jc w:val="center"/>
                        <w:rPr>
                          <w:rFonts w:asciiTheme="majorBidi" w:hAnsiTheme="majorBidi" w:cstheme="majorBidi"/>
                        </w:rPr>
                      </w:pPr>
                      <w:r>
                        <w:rPr>
                          <w:rFonts w:asciiTheme="majorBidi" w:hAnsiTheme="majorBidi" w:cstheme="majorBidi"/>
                          <w:lang w:val="ru"/>
                        </w:rPr>
                        <w:t>Н-образное основание</w:t>
                      </w:r>
                    </w:p>
                  </w:txbxContent>
                </v:textbox>
              </v:shape>
            </w:pict>
          </mc:Fallback>
        </mc:AlternateContent>
      </w:r>
      <w:r>
        <w:rPr>
          <w:noProof/>
          <w:lang w:val="ru-RU" w:eastAsia="ru-RU"/>
        </w:rPr>
        <mc:AlternateContent>
          <mc:Choice Requires="wps">
            <w:drawing>
              <wp:anchor distT="0" distB="0" distL="114300" distR="114300" simplePos="0" relativeHeight="251829248" behindDoc="0" locked="0" layoutInCell="1" allowOverlap="1" wp14:anchorId="69C2F4EC" wp14:editId="773AEFCD">
                <wp:simplePos x="0" y="0"/>
                <wp:positionH relativeFrom="column">
                  <wp:posOffset>4561840</wp:posOffset>
                </wp:positionH>
                <wp:positionV relativeFrom="paragraph">
                  <wp:posOffset>2129155</wp:posOffset>
                </wp:positionV>
                <wp:extent cx="1123950" cy="352425"/>
                <wp:effectExtent l="0" t="0" r="19050" b="28575"/>
                <wp:wrapNone/>
                <wp:docPr id="10" name="文本框 10"/>
                <wp:cNvGraphicFramePr/>
                <a:graphic xmlns:a="http://schemas.openxmlformats.org/drawingml/2006/main">
                  <a:graphicData uri="http://schemas.microsoft.com/office/word/2010/wordprocessingShape">
                    <wps:wsp>
                      <wps:cNvSpPr txBox="1"/>
                      <wps:spPr>
                        <a:xfrm>
                          <a:off x="0" y="0"/>
                          <a:ext cx="112395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jc w:val="center"/>
                              <w:rPr>
                                <w:rFonts w:asciiTheme="majorBidi" w:hAnsiTheme="majorBidi" w:cstheme="majorBidi"/>
                              </w:rPr>
                            </w:pPr>
                            <w:r>
                              <w:rPr>
                                <w:rFonts w:asciiTheme="majorBidi" w:hAnsiTheme="majorBidi" w:cstheme="majorBidi"/>
                                <w:lang w:val="ru"/>
                              </w:rPr>
                              <w:t>Корзина для хранения</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9C2F4EC" id="文本框 10" o:spid="_x0000_s1102" type="#_x0000_t202" style="position:absolute;left:0;text-align:left;margin-left:359.2pt;margin-top:167.65pt;width:88.5pt;height:27.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" fillcolor="white [3201]" strokeweight=".5pt">
                <v:textbox inset="0,0,0,0">
                  <w:txbxContent>
                    <w:p w:rsidR="0097028F" w:rsidRDefault="0097028F">
                      <w:pPr>
                        <w:snapToGrid w:val="0"/>
                        <w:jc w:val="center"/>
                        <w:rPr>
                          <w:rFonts w:asciiTheme="majorBidi" w:hAnsiTheme="majorBidi" w:cstheme="majorBidi"/>
                        </w:rPr>
                      </w:pPr>
                      <w:r>
                        <w:rPr>
                          <w:rFonts w:asciiTheme="majorBidi" w:hAnsiTheme="majorBidi" w:cstheme="majorBidi"/>
                          <w:lang w:val="ru"/>
                        </w:rPr>
                        <w:t>Корзина для хранения</w:t>
                      </w:r>
                    </w:p>
                  </w:txbxContent>
                </v:textbox>
              </v:shape>
            </w:pict>
          </mc:Fallback>
        </mc:AlternateContent>
      </w:r>
      <w:r>
        <w:rPr>
          <w:noProof/>
          <w:lang w:val="ru-RU" w:eastAsia="ru-RU"/>
        </w:rPr>
        <mc:AlternateContent>
          <mc:Choice Requires="wps">
            <w:drawing>
              <wp:anchor distT="0" distB="0" distL="114300" distR="114300" simplePos="0" relativeHeight="251858944" behindDoc="0" locked="0" layoutInCell="1" allowOverlap="1" wp14:anchorId="2B0E8528" wp14:editId="671728C5">
                <wp:simplePos x="0" y="0"/>
                <wp:positionH relativeFrom="column">
                  <wp:posOffset>1729105</wp:posOffset>
                </wp:positionH>
                <wp:positionV relativeFrom="paragraph">
                  <wp:posOffset>1550670</wp:posOffset>
                </wp:positionV>
                <wp:extent cx="681990" cy="224790"/>
                <wp:effectExtent l="0" t="0" r="22860" b="22860"/>
                <wp:wrapNone/>
                <wp:docPr id="12" name="文本框 12"/>
                <wp:cNvGraphicFramePr/>
                <a:graphic xmlns:a="http://schemas.openxmlformats.org/drawingml/2006/main">
                  <a:graphicData uri="http://schemas.microsoft.com/office/word/2010/wordprocessingShape">
                    <wps:wsp>
                      <wps:cNvSpPr txBox="1"/>
                      <wps:spPr>
                        <a:xfrm>
                          <a:off x="0" y="0"/>
                          <a:ext cx="681990" cy="2247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jc w:val="center"/>
                              <w:rPr>
                                <w:rFonts w:asciiTheme="majorBidi" w:hAnsiTheme="majorBidi" w:cstheme="majorBidi"/>
                              </w:rPr>
                            </w:pPr>
                            <w:r>
                              <w:rPr>
                                <w:rFonts w:asciiTheme="majorBidi" w:hAnsiTheme="majorBidi" w:cstheme="majorBidi"/>
                                <w:lang w:val="ru"/>
                              </w:rPr>
                              <w:t>Стойка</w:t>
                            </w:r>
                          </w:p>
                        </w:txbxContent>
                      </wps:txbx>
                      <wps:bodyPr rot="0" spcFirstLastPara="0" vertOverflow="overflow" horzOverflow="overflow" vert="horz" wrap="square" lIns="0" tIns="0" rIns="0" bIns="0" numCol="1" spcCol="0" rtlCol="0" fromWordArt="0" anchor="ctr" anchorCtr="0" forceAA="0" compatLnSpc="1"/>
                    </wps:wsp>
                  </a:graphicData>
                </a:graphic>
              </wp:anchor>
            </w:drawing>
          </mc:Choice>
          <mc:Fallback>
            <w:pict>
              <v:shape w14:anchorId="2B0E8528" id="文本框 12" o:spid="_x0000_s1103" type="#_x0000_t202" style="position:absolute;left:0;text-align:left;margin-left:136.15pt;margin-top:122.1pt;width:53.7pt;height:17.7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" fillcolor="white [3201]" strokeweight=".5pt">
                <v:textbox inset="0,0,0,0">
                  <w:txbxContent>
                    <w:p w:rsidR="0097028F" w:rsidRDefault="0097028F">
                      <w:pPr>
                        <w:snapToGrid w:val="0"/>
                        <w:jc w:val="center"/>
                        <w:rPr>
                          <w:rFonts w:asciiTheme="majorBidi" w:hAnsiTheme="majorBidi" w:cstheme="majorBidi"/>
                        </w:rPr>
                      </w:pPr>
                      <w:r>
                        <w:rPr>
                          <w:rFonts w:asciiTheme="majorBidi" w:hAnsiTheme="majorBidi" w:cstheme="majorBidi"/>
                          <w:lang w:val="ru"/>
                        </w:rPr>
                        <w:t>Стойка</w:t>
                      </w:r>
                    </w:p>
                  </w:txbxContent>
                </v:textbox>
              </v:shape>
            </w:pict>
          </mc:Fallback>
        </mc:AlternateContent>
      </w:r>
      <w:r>
        <w:rPr>
          <w:noProof/>
          <w:lang w:val="ru-RU" w:eastAsia="ru-RU"/>
        </w:rPr>
        <mc:AlternateContent>
          <mc:Choice Requires="wps">
            <w:drawing>
              <wp:anchor distT="0" distB="0" distL="114300" distR="114300" simplePos="0" relativeHeight="251544576" behindDoc="0" locked="0" layoutInCell="1" allowOverlap="1" wp14:anchorId="7E83F437" wp14:editId="273CDC57">
                <wp:simplePos x="0" y="0"/>
                <wp:positionH relativeFrom="column">
                  <wp:posOffset>4466590</wp:posOffset>
                </wp:positionH>
                <wp:positionV relativeFrom="paragraph">
                  <wp:posOffset>932180</wp:posOffset>
                </wp:positionV>
                <wp:extent cx="1333500" cy="224790"/>
                <wp:effectExtent l="0" t="0" r="19050" b="22860"/>
                <wp:wrapNone/>
                <wp:docPr id="1" name="文本框 1"/>
                <wp:cNvGraphicFramePr/>
                <a:graphic xmlns:a="http://schemas.openxmlformats.org/drawingml/2006/main">
                  <a:graphicData uri="http://schemas.microsoft.com/office/word/2010/wordprocessingShape">
                    <wps:wsp>
                      <wps:cNvSpPr txBox="1"/>
                      <wps:spPr>
                        <a:xfrm>
                          <a:off x="0" y="0"/>
                          <a:ext cx="1333500" cy="2247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jc w:val="center"/>
                              <w:rPr>
                                <w:rFonts w:asciiTheme="majorBidi" w:hAnsiTheme="majorBidi" w:cstheme="majorBidi"/>
                              </w:rPr>
                            </w:pPr>
                            <w:r>
                              <w:rPr>
                                <w:rFonts w:asciiTheme="majorBidi" w:hAnsiTheme="majorBidi" w:cstheme="majorBidi"/>
                                <w:lang w:val="ru"/>
                              </w:rPr>
                              <w:t>Держатель корпуса</w:t>
                            </w:r>
                          </w:p>
                        </w:txbxContent>
                      </wps:txbx>
                      <wps:bodyPr rot="0" spcFirstLastPara="0" vertOverflow="overflow" horzOverflow="overflow" vert="horz" wrap="square" lIns="0" tIns="0" rIns="0" bIns="0" numCol="1" spcCol="0" rtlCol="0" fromWordArt="0" anchor="ctr" anchorCtr="0" forceAA="0" compatLnSpc="1"/>
                    </wps:wsp>
                  </a:graphicData>
                </a:graphic>
                <wp14:sizeRelH relativeFrom="margin">
                  <wp14:pctWidth>0</wp14:pctWidth>
                </wp14:sizeRelH>
              </wp:anchor>
            </w:drawing>
          </mc:Choice>
          <mc:Fallback>
            <w:pict>
              <v:shape w14:anchorId="7E83F437" id="文本框 1" o:spid="_x0000_s1104" type="#_x0000_t202" style="position:absolute;left:0;text-align:left;margin-left:351.7pt;margin-top:73.4pt;width:105pt;height:17.7pt;z-index:251544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" fillcolor="white [3201]" strokeweight=".5pt">
                <v:textbox inset="0,0,0,0">
                  <w:txbxContent>
                    <w:p w:rsidR="0097028F" w:rsidRDefault="0097028F">
                      <w:pPr>
                        <w:snapToGrid w:val="0"/>
                        <w:jc w:val="center"/>
                        <w:rPr>
                          <w:rFonts w:asciiTheme="majorBidi" w:hAnsiTheme="majorBidi" w:cstheme="majorBidi"/>
                        </w:rPr>
                      </w:pPr>
                      <w:r>
                        <w:rPr>
                          <w:rFonts w:asciiTheme="majorBidi" w:hAnsiTheme="majorBidi" w:cstheme="majorBidi"/>
                          <w:lang w:val="ru"/>
                        </w:rPr>
                        <w:t>Держатель корпуса</w:t>
                      </w:r>
                    </w:p>
                  </w:txbxContent>
                </v:textbox>
              </v:shape>
            </w:pict>
          </mc:Fallback>
        </mc:AlternateContent>
      </w:r>
      <w:r>
        <w:rPr>
          <w:noProof/>
          <w:lang w:val="ru-RU" w:eastAsia="ru-RU"/>
        </w:rPr>
        <mc:AlternateContent>
          <mc:Choice Requires="wps">
            <w:drawing>
              <wp:anchor distT="0" distB="0" distL="114300" distR="114300" simplePos="0" relativeHeight="251510784" behindDoc="0" locked="0" layoutInCell="1" allowOverlap="1" wp14:anchorId="64DDC0E8" wp14:editId="2A3E732D">
                <wp:simplePos x="0" y="0"/>
                <wp:positionH relativeFrom="column">
                  <wp:posOffset>4056380</wp:posOffset>
                </wp:positionH>
                <wp:positionV relativeFrom="paragraph">
                  <wp:posOffset>313055</wp:posOffset>
                </wp:positionV>
                <wp:extent cx="1453515" cy="224790"/>
                <wp:effectExtent l="0" t="0" r="13335" b="22860"/>
                <wp:wrapNone/>
                <wp:docPr id="283" name="文本框 283"/>
                <wp:cNvGraphicFramePr/>
                <a:graphic xmlns:a="http://schemas.openxmlformats.org/drawingml/2006/main">
                  <a:graphicData uri="http://schemas.microsoft.com/office/word/2010/wordprocessingShape">
                    <wps:wsp>
                      <wps:cNvSpPr txBox="1"/>
                      <wps:spPr>
                        <a:xfrm>
                          <a:off x="0" y="0"/>
                          <a:ext cx="1453515" cy="2247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jc w:val="center"/>
                              <w:textAlignment w:val="center"/>
                              <w:rPr>
                                <w:rFonts w:asciiTheme="majorBidi" w:hAnsiTheme="majorBidi" w:cstheme="majorBidi"/>
                              </w:rPr>
                            </w:pPr>
                            <w:r>
                              <w:rPr>
                                <w:rFonts w:asciiTheme="majorBidi" w:hAnsiTheme="majorBidi" w:cstheme="majorBidi"/>
                                <w:lang w:val="ru"/>
                              </w:rPr>
                              <w:t>Корпус фильтра</w:t>
                            </w:r>
                          </w:p>
                        </w:txbxContent>
                      </wps:txbx>
                      <wps:bodyPr rot="0" spcFirstLastPara="0" vertOverflow="overflow" horzOverflow="overflow" vert="horz" wrap="square" lIns="0" tIns="0" rIns="0" bIns="0" numCol="1" spcCol="0" rtlCol="0" fromWordArt="0" anchor="ctr" anchorCtr="0" forceAA="0" compatLnSpc="1"/>
                    </wps:wsp>
                  </a:graphicData>
                </a:graphic>
                <wp14:sizeRelH relativeFrom="margin">
                  <wp14:pctWidth>0</wp14:pctWidth>
                </wp14:sizeRelH>
              </wp:anchor>
            </w:drawing>
          </mc:Choice>
          <mc:Fallback>
            <w:pict>
              <v:shape w14:anchorId="64DDC0E8" id="文本框 283" o:spid="_x0000_s1105" type="#_x0000_t202" style="position:absolute;left:0;text-align:left;margin-left:319.4pt;margin-top:24.65pt;width:114.45pt;height:17.7pt;z-index:251510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" fillcolor="white [3201]" strokeweight=".5pt">
                <v:textbox inset="0,0,0,0">
                  <w:txbxContent>
                    <w:p w:rsidR="0097028F" w:rsidRDefault="0097028F">
                      <w:pPr>
                        <w:snapToGrid w:val="0"/>
                        <w:jc w:val="center"/>
                        <w:textAlignment w:val="center"/>
                        <w:rPr>
                          <w:rFonts w:asciiTheme="majorBidi" w:hAnsiTheme="majorBidi" w:cstheme="majorBidi"/>
                        </w:rPr>
                      </w:pPr>
                      <w:r>
                        <w:rPr>
                          <w:rFonts w:asciiTheme="majorBidi" w:hAnsiTheme="majorBidi" w:cstheme="majorBidi"/>
                          <w:lang w:val="ru"/>
                        </w:rPr>
                        <w:t>Корпус фильтра</w:t>
                      </w:r>
                    </w:p>
                  </w:txbxContent>
                </v:textbox>
              </v:shape>
            </w:pict>
          </mc:Fallback>
        </mc:AlternateContent>
      </w:r>
      <w:r w:rsidR="009153BC">
        <w:rPr>
          <w:noProof/>
          <w:lang w:val="ru-RU" w:eastAsia="ru-RU"/>
        </w:rPr>
        <w:drawing>
          <wp:inline distT="0" distB="0" distL="0" distR="0" wp14:anchorId="38D55898" wp14:editId="6BB4917D">
            <wp:extent cx="5244465" cy="3777615"/>
            <wp:effectExtent l="0" t="0" r="0" b="0"/>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03835" name="图片 34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244465" cy="3777615"/>
                    </a:xfrm>
                    <a:prstGeom prst="rect">
                      <a:avLst/>
                    </a:prstGeom>
                  </pic:spPr>
                </pic:pic>
              </a:graphicData>
            </a:graphic>
          </wp:inline>
        </w:drawing>
      </w:r>
    </w:p>
    <w:p w:rsidR="00431BE0" w:rsidRPr="00FF4E94" w:rsidRDefault="009153BC">
      <w:pPr>
        <w:snapToGrid w:val="0"/>
        <w:spacing w:line="276" w:lineRule="auto"/>
        <w:jc w:val="center"/>
        <w:rPr>
          <w:rFonts w:asciiTheme="majorBidi" w:eastAsia="思源黑体 CN ExtraLight" w:hAnsiTheme="majorBidi" w:cstheme="majorBidi"/>
          <w:lang w:val="ru-RU"/>
        </w:rPr>
      </w:pPr>
      <w:r>
        <w:rPr>
          <w:rFonts w:asciiTheme="majorBidi" w:hAnsiTheme="majorBidi" w:cstheme="majorBidi"/>
          <w:lang w:val="ru"/>
        </w:rPr>
        <w:t xml:space="preserve">Рисунок </w:t>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STYLEREF 1 \s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4</w:t>
      </w:r>
      <w:r>
        <w:rPr>
          <w:rFonts w:asciiTheme="majorBidi" w:eastAsia="思源黑体 CN ExtraLight" w:hAnsiTheme="majorBidi" w:cstheme="majorBidi"/>
        </w:rPr>
        <w:fldChar w:fldCharType="end"/>
      </w:r>
      <w:r>
        <w:rPr>
          <w:rFonts w:asciiTheme="majorBidi" w:hAnsiTheme="majorBidi" w:cstheme="majorBidi"/>
          <w:lang w:val="ru"/>
        </w:rPr>
        <w:noBreakHyphen/>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SEQ </w:instrText>
      </w:r>
      <w:r>
        <w:rPr>
          <w:rFonts w:asciiTheme="majorBidi" w:eastAsia="思源黑体 CN ExtraLight" w:hAnsiTheme="majorBidi" w:cstheme="majorBidi"/>
          <w:lang w:val="ru"/>
        </w:rPr>
        <w:instrText>图</w:instrText>
      </w:r>
      <w:r>
        <w:rPr>
          <w:rFonts w:asciiTheme="majorBidi" w:eastAsia="思源黑体 CN ExtraLight" w:hAnsiTheme="majorBidi" w:cstheme="majorBidi"/>
          <w:lang w:val="ru"/>
        </w:rPr>
        <w:instrText xml:space="preserve"> \* ARABIC \s 1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1</w:t>
      </w:r>
      <w:r>
        <w:rPr>
          <w:rFonts w:asciiTheme="majorBidi" w:eastAsia="思源黑体 CN ExtraLight" w:hAnsiTheme="majorBidi" w:cstheme="majorBidi"/>
        </w:rPr>
        <w:fldChar w:fldCharType="end"/>
      </w:r>
    </w:p>
    <w:p w:rsidR="00FF4E94" w:rsidRDefault="00FF4E94">
      <w:pPr>
        <w:snapToGrid w:val="0"/>
        <w:spacing w:line="276" w:lineRule="auto"/>
        <w:jc w:val="center"/>
        <w:rPr>
          <w:rFonts w:asciiTheme="majorBidi" w:eastAsia="思源黑体 CN ExtraLight" w:hAnsiTheme="majorBidi" w:cstheme="majorBidi"/>
          <w:sz w:val="24"/>
          <w:szCs w:val="24"/>
          <w:lang w:val="ru-RU"/>
        </w:rPr>
      </w:pPr>
      <w:r>
        <w:rPr>
          <w:rFonts w:asciiTheme="majorBidi" w:eastAsia="思源黑体 CN ExtraLight" w:hAnsiTheme="majorBidi" w:cstheme="majorBidi"/>
          <w:sz w:val="24"/>
          <w:szCs w:val="24"/>
          <w:lang w:val="ru-RU"/>
        </w:rPr>
        <w:br w:type="page"/>
      </w:r>
    </w:p>
    <w:p w:rsidR="00431BE0" w:rsidRPr="009153BC" w:rsidRDefault="009153BC">
      <w:pPr>
        <w:keepNext/>
        <w:snapToGrid w:val="0"/>
        <w:spacing w:line="276" w:lineRule="auto"/>
        <w:rPr>
          <w:rFonts w:asciiTheme="majorBidi" w:eastAsia="思源黑体 CN ExtraLight" w:hAnsiTheme="majorBidi" w:cstheme="majorBidi"/>
          <w:sz w:val="24"/>
          <w:szCs w:val="24"/>
          <w:lang w:val="ru-RU"/>
        </w:rPr>
      </w:pPr>
      <w:r>
        <w:rPr>
          <w:rFonts w:asciiTheme="majorBidi" w:hAnsiTheme="majorBidi" w:cstheme="majorBidi"/>
          <w:sz w:val="24"/>
          <w:lang w:val="ru"/>
        </w:rPr>
        <w:lastRenderedPageBreak/>
        <w:t>Необходимые инструменты: шестигранный ключ, крестовая отвертка</w:t>
      </w:r>
    </w:p>
    <w:tbl>
      <w:tblPr>
        <w:tblStyle w:val="af1"/>
        <w:tblW w:w="5000" w:type="pct"/>
        <w:jc w:val="center"/>
        <w:tblLayout w:type="fixed"/>
        <w:tblCellMar>
          <w:top w:w="57" w:type="dxa"/>
          <w:left w:w="113" w:type="dxa"/>
          <w:bottom w:w="57" w:type="dxa"/>
          <w:right w:w="113" w:type="dxa"/>
        </w:tblCellMar>
        <w:tblLook w:val="04A0" w:firstRow="1" w:lastRow="0" w:firstColumn="1" w:lastColumn="0" w:noHBand="0" w:noVBand="1"/>
      </w:tblPr>
      <w:tblGrid>
        <w:gridCol w:w="736"/>
        <w:gridCol w:w="3703"/>
        <w:gridCol w:w="5474"/>
      </w:tblGrid>
      <w:tr w:rsidR="00E26B8C">
        <w:trPr>
          <w:tblHeader/>
          <w:jc w:val="center"/>
        </w:trPr>
        <w:tc>
          <w:tcPr>
            <w:tcW w:w="704" w:type="dxa"/>
            <w:shd w:val="clear" w:color="auto" w:fill="F2F2F2" w:themeFill="background1" w:themeFillShade="F2"/>
            <w:vAlign w:val="center"/>
          </w:tcPr>
          <w:p w:rsidR="00431BE0" w:rsidRDefault="009153BC">
            <w:pPr>
              <w:snapToGrid w:val="0"/>
              <w:spacing w:line="276" w:lineRule="auto"/>
              <w:jc w:val="center"/>
              <w:rPr>
                <w:rFonts w:asciiTheme="majorBidi" w:eastAsia="思源黑体 CN ExtraLight" w:hAnsiTheme="majorBidi" w:cstheme="majorBidi"/>
                <w:szCs w:val="21"/>
              </w:rPr>
            </w:pPr>
            <w:r>
              <w:rPr>
                <w:rFonts w:asciiTheme="majorBidi" w:hAnsiTheme="majorBidi" w:cstheme="majorBidi"/>
                <w:lang w:val="ru"/>
              </w:rPr>
              <w:t>№</w:t>
            </w:r>
          </w:p>
        </w:tc>
        <w:tc>
          <w:tcPr>
            <w:tcW w:w="3544" w:type="dxa"/>
            <w:shd w:val="clear" w:color="auto" w:fill="F2F2F2" w:themeFill="background1" w:themeFillShade="F2"/>
            <w:vAlign w:val="center"/>
          </w:tcPr>
          <w:p w:rsidR="00431BE0" w:rsidRDefault="009153BC">
            <w:pPr>
              <w:snapToGrid w:val="0"/>
              <w:spacing w:line="276" w:lineRule="auto"/>
              <w:rPr>
                <w:rFonts w:asciiTheme="majorBidi" w:eastAsia="思源黑体 CN ExtraLight" w:hAnsiTheme="majorBidi" w:cstheme="majorBidi"/>
                <w:szCs w:val="21"/>
              </w:rPr>
            </w:pPr>
            <w:r>
              <w:rPr>
                <w:rFonts w:asciiTheme="majorBidi" w:hAnsiTheme="majorBidi" w:cstheme="majorBidi"/>
                <w:lang w:val="ru"/>
              </w:rPr>
              <w:t>Шаги</w:t>
            </w:r>
          </w:p>
        </w:tc>
        <w:tc>
          <w:tcPr>
            <w:tcW w:w="5239" w:type="dxa"/>
            <w:shd w:val="clear" w:color="auto" w:fill="F2F2F2" w:themeFill="background1" w:themeFillShade="F2"/>
            <w:vAlign w:val="center"/>
          </w:tcPr>
          <w:p w:rsidR="00431BE0" w:rsidRDefault="009153BC">
            <w:pPr>
              <w:snapToGrid w:val="0"/>
              <w:spacing w:line="276" w:lineRule="auto"/>
              <w:jc w:val="center"/>
              <w:rPr>
                <w:rFonts w:asciiTheme="majorBidi" w:eastAsia="思源黑体 CN ExtraLight" w:hAnsiTheme="majorBidi" w:cstheme="majorBidi"/>
                <w:szCs w:val="21"/>
              </w:rPr>
            </w:pPr>
            <w:r>
              <w:rPr>
                <w:rFonts w:asciiTheme="majorBidi" w:hAnsiTheme="majorBidi" w:cstheme="majorBidi"/>
                <w:lang w:val="ru"/>
              </w:rPr>
              <w:t>Схема</w:t>
            </w:r>
          </w:p>
        </w:tc>
      </w:tr>
      <w:tr w:rsidR="00E26B8C">
        <w:trPr>
          <w:trHeight w:val="3756"/>
          <w:jc w:val="center"/>
        </w:trPr>
        <w:tc>
          <w:tcPr>
            <w:tcW w:w="704" w:type="dxa"/>
            <w:shd w:val="clear" w:color="auto" w:fill="F2F2F2" w:themeFill="background1" w:themeFillShade="F2"/>
            <w:vAlign w:val="center"/>
          </w:tcPr>
          <w:p w:rsidR="00431BE0" w:rsidRDefault="009153BC">
            <w:pPr>
              <w:snapToGrid w:val="0"/>
              <w:spacing w:line="276" w:lineRule="auto"/>
              <w:jc w:val="center"/>
              <w:rPr>
                <w:rFonts w:asciiTheme="majorBidi" w:eastAsia="思源黑体 CN ExtraLight" w:hAnsiTheme="majorBidi" w:cstheme="majorBidi"/>
                <w:bCs/>
                <w:kern w:val="0"/>
                <w:szCs w:val="21"/>
              </w:rPr>
            </w:pPr>
            <w:r>
              <w:rPr>
                <w:rFonts w:asciiTheme="majorBidi" w:hAnsiTheme="majorBidi" w:cstheme="majorBidi"/>
                <w:lang w:val="ru"/>
              </w:rPr>
              <w:t>1</w:t>
            </w:r>
          </w:p>
        </w:tc>
        <w:tc>
          <w:tcPr>
            <w:tcW w:w="3544" w:type="dxa"/>
            <w:shd w:val="clear" w:color="auto" w:fill="F2F2F2" w:themeFill="background1" w:themeFillShade="F2"/>
            <w:vAlign w:val="center"/>
          </w:tcPr>
          <w:p w:rsidR="00431BE0" w:rsidRDefault="009153BC" w:rsidP="00FF4E94">
            <w:pPr>
              <w:snapToGrid w:val="0"/>
              <w:rPr>
                <w:rFonts w:asciiTheme="majorBidi" w:eastAsia="思源黑体 CN ExtraLight" w:hAnsiTheme="majorBidi" w:cstheme="majorBidi"/>
                <w:szCs w:val="21"/>
              </w:rPr>
            </w:pPr>
            <w:r>
              <w:rPr>
                <w:rFonts w:asciiTheme="majorBidi" w:hAnsiTheme="majorBidi" w:cstheme="majorBidi"/>
                <w:lang w:val="ru"/>
              </w:rPr>
              <w:t>Установка стойки</w:t>
            </w:r>
          </w:p>
          <w:p w:rsidR="00431BE0" w:rsidRPr="009153BC" w:rsidRDefault="009153BC" w:rsidP="00AC0B7C">
            <w:pPr>
              <w:pStyle w:val="a"/>
              <w:numPr>
                <w:ilvl w:val="0"/>
                <w:numId w:val="4"/>
              </w:numPr>
              <w:rPr>
                <w:rFonts w:eastAsia="思源黑体 CN ExtraLight"/>
                <w:szCs w:val="21"/>
                <w:lang w:val="ru-RU"/>
              </w:rPr>
            </w:pPr>
            <w:r>
              <w:t>Вставьте стойку в основание в направлении, указанном на рисунке.</w:t>
            </w:r>
          </w:p>
          <w:p w:rsidR="00431BE0" w:rsidRPr="009153BC" w:rsidRDefault="009153BC" w:rsidP="00AC0B7C">
            <w:pPr>
              <w:pStyle w:val="a"/>
              <w:numPr>
                <w:ilvl w:val="0"/>
                <w:numId w:val="4"/>
              </w:numPr>
              <w:rPr>
                <w:rFonts w:eastAsia="思源黑体 CN ExtraLight"/>
                <w:szCs w:val="21"/>
                <w:lang w:val="ru-RU"/>
              </w:rPr>
            </w:pPr>
            <w:r>
              <w:t>Завинтите четыре винта с шестигранной головкой (M6*55 мм) с нижней стороны основания, чтобы закрепить стойку и основание.</w:t>
            </w:r>
          </w:p>
        </w:tc>
        <w:tc>
          <w:tcPr>
            <w:tcW w:w="5239" w:type="dxa"/>
            <w:shd w:val="clear" w:color="auto" w:fill="auto"/>
            <w:vAlign w:val="center"/>
          </w:tcPr>
          <w:p w:rsidR="00431BE0" w:rsidRDefault="00FF4E94">
            <w:pPr>
              <w:snapToGrid w:val="0"/>
              <w:spacing w:before="240" w:after="240" w:line="276" w:lineRule="auto"/>
              <w:jc w:val="center"/>
              <w:rPr>
                <w:rFonts w:asciiTheme="majorBidi" w:eastAsia="思源黑体 CN ExtraLight" w:hAnsiTheme="majorBidi" w:cstheme="majorBidi"/>
                <w:szCs w:val="21"/>
              </w:rPr>
            </w:pPr>
            <w:r w:rsidRPr="001C3618">
              <w:rPr>
                <w:rFonts w:asciiTheme="majorBidi" w:hAnsiTheme="majorBidi" w:cstheme="majorBidi"/>
                <w:noProof/>
                <w:lang w:val="ru-RU" w:eastAsia="ru-RU"/>
              </w:rPr>
              <mc:AlternateContent>
                <mc:Choice Requires="wps">
                  <w:drawing>
                    <wp:anchor distT="0" distB="0" distL="114300" distR="114300" simplePos="0" relativeHeight="251325440" behindDoc="0" locked="0" layoutInCell="1" allowOverlap="1" wp14:anchorId="093E5330" wp14:editId="370A05C5">
                      <wp:simplePos x="0" y="0"/>
                      <wp:positionH relativeFrom="column">
                        <wp:posOffset>1483360</wp:posOffset>
                      </wp:positionH>
                      <wp:positionV relativeFrom="paragraph">
                        <wp:posOffset>1503045</wp:posOffset>
                      </wp:positionV>
                      <wp:extent cx="390525" cy="285750"/>
                      <wp:effectExtent l="0" t="0" r="28575" b="19050"/>
                      <wp:wrapNone/>
                      <wp:docPr id="20" name="文本框 306"/>
                      <wp:cNvGraphicFramePr/>
                      <a:graphic xmlns:a="http://schemas.openxmlformats.org/drawingml/2006/main">
                        <a:graphicData uri="http://schemas.microsoft.com/office/word/2010/wordprocessingShape">
                          <wps:wsp>
                            <wps:cNvSpPr txBox="1"/>
                            <wps:spPr>
                              <a:xfrm>
                                <a:off x="0" y="0"/>
                                <a:ext cx="390525" cy="285750"/>
                              </a:xfrm>
                              <a:prstGeom prst="rect">
                                <a:avLst/>
                              </a:prstGeom>
                              <a:solidFill>
                                <a:sysClr val="window" lastClr="FFFFFF"/>
                              </a:solidFill>
                              <a:ln w="6350">
                                <a:solidFill>
                                  <a:prstClr val="black"/>
                                </a:solidFill>
                              </a:ln>
                              <a:effectLst/>
                            </wps:spPr>
                            <wps:txbx>
                              <w:txbxContent>
                                <w:p w:rsidR="0097028F" w:rsidRPr="001C3618" w:rsidRDefault="0097028F" w:rsidP="001C3618">
                                  <w:pPr>
                                    <w:snapToGrid w:val="0"/>
                                    <w:jc w:val="center"/>
                                    <w:rPr>
                                      <w:rFonts w:asciiTheme="majorBidi" w:eastAsia="思源黑体 CN ExtraLight" w:hAnsiTheme="majorBidi" w:cstheme="majorBidi"/>
                                      <w:lang w:val="en-GB"/>
                                    </w:rPr>
                                  </w:pPr>
                                  <w:r>
                                    <w:rPr>
                                      <w:rFonts w:asciiTheme="majorBidi" w:hAnsiTheme="majorBidi" w:cstheme="majorBidi"/>
                                      <w:sz w:val="15"/>
                                      <w:lang w:val="ru"/>
                                    </w:rPr>
                                    <w:t>Задняя сторона</w:t>
                                  </w:r>
                                </w:p>
                              </w:txbxContent>
                            </wps:txbx>
                            <wps:bodyPr rot="0" spcFirstLastPara="0" vertOverflow="overflow" horzOverflow="overflow" vert="horz" wrap="square" lIns="0" tIns="0" rIns="0" bIns="0" numCol="1" spcCol="0" rtlCol="0" fromWordArt="0" anchor="b"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93E5330" id="文本框 306" o:spid="_x0000_s1106" type="#_x0000_t202" style="position:absolute;left:0;text-align:left;margin-left:116.8pt;margin-top:118.35pt;width:30.75pt;height:22.5pt;z-index:25132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" fillcolor="window" strokeweight=".5pt">
                      <v:textbox inset="0,0,0,0">
                        <w:txbxContent>
                          <w:p w:rsidR="0097028F" w:rsidRPr="001C3618" w:rsidRDefault="0097028F" w:rsidP="001C3618">
                            <w:pPr>
                              <w:snapToGrid w:val="0"/>
                              <w:jc w:val="center"/>
                              <w:rPr>
                                <w:rFonts w:asciiTheme="majorBidi" w:eastAsia="思源黑体 CN ExtraLight" w:hAnsiTheme="majorBidi" w:cstheme="majorBidi"/>
                                <w:lang w:val="en-GB"/>
                              </w:rPr>
                            </w:pPr>
                            <w:r>
                              <w:rPr>
                                <w:rFonts w:asciiTheme="majorBidi" w:hAnsiTheme="majorBidi" w:cstheme="majorBidi"/>
                                <w:sz w:val="15"/>
                                <w:lang w:val="ru"/>
                              </w:rPr>
                              <w:t>Задняя сторона</w:t>
                            </w:r>
                          </w:p>
                        </w:txbxContent>
                      </v:textbox>
                    </v:shape>
                  </w:pict>
                </mc:Fallback>
              </mc:AlternateContent>
            </w:r>
            <w:r w:rsidRPr="001C3618">
              <w:rPr>
                <w:rFonts w:asciiTheme="majorBidi" w:hAnsiTheme="majorBidi" w:cstheme="majorBidi"/>
                <w:noProof/>
                <w:lang w:val="ru-RU" w:eastAsia="ru-RU"/>
              </w:rPr>
              <mc:AlternateContent>
                <mc:Choice Requires="wps">
                  <w:drawing>
                    <wp:anchor distT="0" distB="0" distL="114300" distR="114300" simplePos="0" relativeHeight="251280384" behindDoc="0" locked="0" layoutInCell="1" allowOverlap="1" wp14:anchorId="168C2C4A" wp14:editId="1A8BBE92">
                      <wp:simplePos x="0" y="0"/>
                      <wp:positionH relativeFrom="column">
                        <wp:posOffset>54610</wp:posOffset>
                      </wp:positionH>
                      <wp:positionV relativeFrom="paragraph">
                        <wp:posOffset>1617345</wp:posOffset>
                      </wp:positionV>
                      <wp:extent cx="457200" cy="247650"/>
                      <wp:effectExtent l="0" t="0" r="19050" b="19050"/>
                      <wp:wrapNone/>
                      <wp:docPr id="16" name="文本框 306"/>
                      <wp:cNvGraphicFramePr/>
                      <a:graphic xmlns:a="http://schemas.openxmlformats.org/drawingml/2006/main">
                        <a:graphicData uri="http://schemas.microsoft.com/office/word/2010/wordprocessingShape">
                          <wps:wsp>
                            <wps:cNvSpPr txBox="1"/>
                            <wps:spPr>
                              <a:xfrm>
                                <a:off x="0" y="0"/>
                                <a:ext cx="457200" cy="247650"/>
                              </a:xfrm>
                              <a:prstGeom prst="rect">
                                <a:avLst/>
                              </a:prstGeom>
                              <a:solidFill>
                                <a:sysClr val="window" lastClr="FFFFFF"/>
                              </a:solidFill>
                              <a:ln w="6350">
                                <a:solidFill>
                                  <a:prstClr val="black"/>
                                </a:solidFill>
                              </a:ln>
                              <a:effectLst/>
                            </wps:spPr>
                            <wps:txbx>
                              <w:txbxContent>
                                <w:p w:rsidR="0097028F" w:rsidRPr="001C3618" w:rsidRDefault="0097028F" w:rsidP="001C3618">
                                  <w:pPr>
                                    <w:snapToGrid w:val="0"/>
                                    <w:jc w:val="center"/>
                                    <w:rPr>
                                      <w:rFonts w:asciiTheme="majorBidi" w:eastAsia="思源黑体 CN ExtraLight" w:hAnsiTheme="majorBidi" w:cstheme="majorBidi"/>
                                      <w:lang w:val="en-GB"/>
                                    </w:rPr>
                                  </w:pPr>
                                  <w:r>
                                    <w:rPr>
                                      <w:rFonts w:asciiTheme="majorBidi" w:hAnsiTheme="majorBidi" w:cstheme="majorBidi"/>
                                      <w:sz w:val="15"/>
                                      <w:lang w:val="ru"/>
                                    </w:rPr>
                                    <w:t>Передняя сторона</w:t>
                                  </w:r>
                                </w:p>
                              </w:txbxContent>
                            </wps:txbx>
                            <wps:bodyPr rot="0" spcFirstLastPara="0" vertOverflow="overflow" horzOverflow="overflow" vert="horz" wrap="square" lIns="0" tIns="0" rIns="0" bIns="0" numCol="1" spcCol="0" rtlCol="0" fromWordArt="0" anchor="b"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68C2C4A" id="_x0000_s1107" type="#_x0000_t202" style="position:absolute;left:0;text-align:left;margin-left:4.3pt;margin-top:127.35pt;width:36pt;height:19.5pt;z-index:25128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" fillcolor="window" strokeweight=".5pt">
                      <v:textbox inset="0,0,0,0">
                        <w:txbxContent>
                          <w:p w:rsidR="0097028F" w:rsidRPr="001C3618" w:rsidRDefault="0097028F" w:rsidP="001C3618">
                            <w:pPr>
                              <w:snapToGrid w:val="0"/>
                              <w:jc w:val="center"/>
                              <w:rPr>
                                <w:rFonts w:asciiTheme="majorBidi" w:eastAsia="思源黑体 CN ExtraLight" w:hAnsiTheme="majorBidi" w:cstheme="majorBidi"/>
                                <w:lang w:val="en-GB"/>
                              </w:rPr>
                            </w:pPr>
                            <w:r>
                              <w:rPr>
                                <w:rFonts w:asciiTheme="majorBidi" w:hAnsiTheme="majorBidi" w:cstheme="majorBidi"/>
                                <w:sz w:val="15"/>
                                <w:lang w:val="ru"/>
                              </w:rPr>
                              <w:t>Передняя сторона</w:t>
                            </w:r>
                          </w:p>
                        </w:txbxContent>
                      </v:textbox>
                    </v:shape>
                  </w:pict>
                </mc:Fallback>
              </mc:AlternateContent>
            </w:r>
            <w:r w:rsidRPr="00453D2E">
              <w:rPr>
                <w:rFonts w:asciiTheme="majorBidi" w:hAnsiTheme="majorBidi" w:cstheme="majorBidi"/>
                <w:noProof/>
                <w:lang w:val="ru-RU" w:eastAsia="ru-RU"/>
              </w:rPr>
              <mc:AlternateContent>
                <mc:Choice Requires="wps">
                  <w:drawing>
                    <wp:anchor distT="0" distB="0" distL="114300" distR="114300" simplePos="0" relativeHeight="251269120" behindDoc="0" locked="0" layoutInCell="1" allowOverlap="1" wp14:anchorId="7E1A968A" wp14:editId="5D0E327A">
                      <wp:simplePos x="0" y="0"/>
                      <wp:positionH relativeFrom="column">
                        <wp:posOffset>-40640</wp:posOffset>
                      </wp:positionH>
                      <wp:positionV relativeFrom="paragraph">
                        <wp:posOffset>760095</wp:posOffset>
                      </wp:positionV>
                      <wp:extent cx="466725" cy="247650"/>
                      <wp:effectExtent l="0" t="0" r="28575" b="19050"/>
                      <wp:wrapNone/>
                      <wp:docPr id="15" name="文本框 306"/>
                      <wp:cNvGraphicFramePr/>
                      <a:graphic xmlns:a="http://schemas.openxmlformats.org/drawingml/2006/main">
                        <a:graphicData uri="http://schemas.microsoft.com/office/word/2010/wordprocessingShape">
                          <wps:wsp>
                            <wps:cNvSpPr txBox="1"/>
                            <wps:spPr>
                              <a:xfrm>
                                <a:off x="0" y="0"/>
                                <a:ext cx="466725" cy="247650"/>
                              </a:xfrm>
                              <a:prstGeom prst="rect">
                                <a:avLst/>
                              </a:prstGeom>
                              <a:solidFill>
                                <a:sysClr val="window" lastClr="FFFFFF"/>
                              </a:solidFill>
                              <a:ln w="6350">
                                <a:solidFill>
                                  <a:prstClr val="black"/>
                                </a:solidFill>
                              </a:ln>
                              <a:effectLst/>
                            </wps:spPr>
                            <wps:txbx>
                              <w:txbxContent>
                                <w:p w:rsidR="0097028F" w:rsidRPr="001C3618" w:rsidRDefault="0097028F" w:rsidP="00453D2E">
                                  <w:pPr>
                                    <w:snapToGrid w:val="0"/>
                                    <w:jc w:val="center"/>
                                    <w:rPr>
                                      <w:rFonts w:asciiTheme="majorBidi" w:eastAsia="思源黑体 CN ExtraLight" w:hAnsiTheme="majorBidi" w:cstheme="majorBidi"/>
                                      <w:lang w:val="en-GB"/>
                                    </w:rPr>
                                  </w:pPr>
                                  <w:r>
                                    <w:rPr>
                                      <w:rFonts w:asciiTheme="majorBidi" w:hAnsiTheme="majorBidi" w:cstheme="majorBidi"/>
                                      <w:sz w:val="15"/>
                                      <w:lang w:val="ru"/>
                                    </w:rPr>
                                    <w:t>Передняя сторона</w:t>
                                  </w:r>
                                </w:p>
                              </w:txbxContent>
                            </wps:txbx>
                            <wps:bodyPr rot="0" spcFirstLastPara="0" vertOverflow="overflow" horzOverflow="overflow" vert="horz" wrap="square" lIns="0" tIns="0" rIns="0" bIns="0" numCol="1" spcCol="0" rtlCol="0" fromWordArt="0" anchor="b"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E1A968A" id="_x0000_s1108" type="#_x0000_t202" style="position:absolute;left:0;text-align:left;margin-left:-3.2pt;margin-top:59.85pt;width:36.75pt;height:19.5pt;z-index:25126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" fillcolor="window" strokeweight=".5pt">
                      <v:textbox inset="0,0,0,0">
                        <w:txbxContent>
                          <w:p w:rsidR="0097028F" w:rsidRPr="001C3618" w:rsidRDefault="0097028F" w:rsidP="00453D2E">
                            <w:pPr>
                              <w:snapToGrid w:val="0"/>
                              <w:jc w:val="center"/>
                              <w:rPr>
                                <w:rFonts w:asciiTheme="majorBidi" w:eastAsia="思源黑体 CN ExtraLight" w:hAnsiTheme="majorBidi" w:cstheme="majorBidi"/>
                                <w:lang w:val="en-GB"/>
                              </w:rPr>
                            </w:pPr>
                            <w:r>
                              <w:rPr>
                                <w:rFonts w:asciiTheme="majorBidi" w:hAnsiTheme="majorBidi" w:cstheme="majorBidi"/>
                                <w:sz w:val="15"/>
                                <w:lang w:val="ru"/>
                              </w:rPr>
                              <w:t>Передняя сторона</w:t>
                            </w:r>
                          </w:p>
                        </w:txbxContent>
                      </v:textbox>
                    </v:shape>
                  </w:pict>
                </mc:Fallback>
              </mc:AlternateContent>
            </w:r>
            <w:r w:rsidRPr="001C3618">
              <w:rPr>
                <w:rFonts w:asciiTheme="majorBidi" w:hAnsiTheme="majorBidi" w:cstheme="majorBidi"/>
                <w:noProof/>
                <w:lang w:val="ru-RU" w:eastAsia="ru-RU"/>
              </w:rPr>
              <mc:AlternateContent>
                <mc:Choice Requires="wps">
                  <w:drawing>
                    <wp:anchor distT="0" distB="0" distL="114300" distR="114300" simplePos="0" relativeHeight="251302912" behindDoc="0" locked="0" layoutInCell="1" allowOverlap="1" wp14:anchorId="04B36663" wp14:editId="716BA54D">
                      <wp:simplePos x="0" y="0"/>
                      <wp:positionH relativeFrom="column">
                        <wp:posOffset>1537970</wp:posOffset>
                      </wp:positionH>
                      <wp:positionV relativeFrom="paragraph">
                        <wp:posOffset>748665</wp:posOffset>
                      </wp:positionV>
                      <wp:extent cx="923925" cy="120650"/>
                      <wp:effectExtent l="0" t="0" r="28575" b="12700"/>
                      <wp:wrapNone/>
                      <wp:docPr id="19" name="文本框 306"/>
                      <wp:cNvGraphicFramePr/>
                      <a:graphic xmlns:a="http://schemas.openxmlformats.org/drawingml/2006/main">
                        <a:graphicData uri="http://schemas.microsoft.com/office/word/2010/wordprocessingShape">
                          <wps:wsp>
                            <wps:cNvSpPr txBox="1"/>
                            <wps:spPr>
                              <a:xfrm>
                                <a:off x="0" y="0"/>
                                <a:ext cx="923925" cy="120650"/>
                              </a:xfrm>
                              <a:prstGeom prst="rect">
                                <a:avLst/>
                              </a:prstGeom>
                              <a:solidFill>
                                <a:sysClr val="window" lastClr="FFFFFF"/>
                              </a:solidFill>
                              <a:ln w="6350">
                                <a:solidFill>
                                  <a:prstClr val="black"/>
                                </a:solidFill>
                              </a:ln>
                              <a:effectLst/>
                            </wps:spPr>
                            <wps:txbx>
                              <w:txbxContent>
                                <w:p w:rsidR="0097028F" w:rsidRPr="001C3618" w:rsidRDefault="0097028F" w:rsidP="001C3618">
                                  <w:pPr>
                                    <w:snapToGrid w:val="0"/>
                                    <w:jc w:val="center"/>
                                    <w:rPr>
                                      <w:rFonts w:asciiTheme="majorBidi" w:eastAsia="思源黑体 CN ExtraLight" w:hAnsiTheme="majorBidi" w:cstheme="majorBidi"/>
                                      <w:lang w:val="en-GB"/>
                                    </w:rPr>
                                  </w:pPr>
                                  <w:r>
                                    <w:rPr>
                                      <w:rFonts w:asciiTheme="majorBidi" w:hAnsiTheme="majorBidi" w:cstheme="majorBidi"/>
                                      <w:sz w:val="15"/>
                                      <w:lang w:val="ru"/>
                                    </w:rPr>
                                    <w:t>Задняя сторона</w:t>
                                  </w:r>
                                </w:p>
                              </w:txbxContent>
                            </wps:txbx>
                            <wps:bodyPr rot="0" spcFirstLastPara="0" vertOverflow="overflow" horzOverflow="overflow" vert="horz" wrap="square" lIns="0" tIns="0" rIns="0" bIns="0" numCol="1" spcCol="0" rtlCol="0" fromWordArt="0" anchor="b" anchorCtr="0" forceAA="0" compatLnSpc="1"/>
                          </wps:wsp>
                        </a:graphicData>
                      </a:graphic>
                      <wp14:sizeRelH relativeFrom="margin">
                        <wp14:pctWidth>0</wp14:pctWidth>
                      </wp14:sizeRelH>
                      <wp14:sizeRelV relativeFrom="margin">
                        <wp14:pctHeight>0</wp14:pctHeight>
                      </wp14:sizeRelV>
                    </wp:anchor>
                  </w:drawing>
                </mc:Choice>
                <mc:Fallback>
                  <w:pict>
                    <v:shape w14:anchorId="04B36663" id="_x0000_s1109" type="#_x0000_t202" style="position:absolute;left:0;text-align:left;margin-left:121.1pt;margin-top:58.95pt;width:72.75pt;height:9.5pt;z-index:25130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" fillcolor="window" strokeweight=".5pt">
                      <v:textbox inset="0,0,0,0">
                        <w:txbxContent>
                          <w:p w:rsidR="0097028F" w:rsidRPr="001C3618" w:rsidRDefault="0097028F" w:rsidP="001C3618">
                            <w:pPr>
                              <w:snapToGrid w:val="0"/>
                              <w:jc w:val="center"/>
                              <w:rPr>
                                <w:rFonts w:asciiTheme="majorBidi" w:eastAsia="思源黑体 CN ExtraLight" w:hAnsiTheme="majorBidi" w:cstheme="majorBidi"/>
                                <w:lang w:val="en-GB"/>
                              </w:rPr>
                            </w:pPr>
                            <w:r>
                              <w:rPr>
                                <w:rFonts w:asciiTheme="majorBidi" w:hAnsiTheme="majorBidi" w:cstheme="majorBidi"/>
                                <w:sz w:val="15"/>
                                <w:lang w:val="ru"/>
                              </w:rPr>
                              <w:t>Задняя сторона</w:t>
                            </w:r>
                          </w:p>
                        </w:txbxContent>
                      </v:textbox>
                    </v:shape>
                  </w:pict>
                </mc:Fallback>
              </mc:AlternateContent>
            </w:r>
            <w:r w:rsidR="009153BC">
              <w:rPr>
                <w:rFonts w:asciiTheme="majorBidi" w:hAnsiTheme="majorBidi" w:cstheme="majorBidi"/>
                <w:noProof/>
                <w:lang w:val="ru-RU" w:eastAsia="ru-RU"/>
              </w:rPr>
              <w:drawing>
                <wp:inline distT="0" distB="0" distL="0" distR="0" wp14:anchorId="49B163CC" wp14:editId="354E6772">
                  <wp:extent cx="1741805" cy="2104390"/>
                  <wp:effectExtent l="0" t="0" r="0" b="0"/>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953342" name="图片 35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58020" cy="2124275"/>
                          </a:xfrm>
                          <a:prstGeom prst="rect">
                            <a:avLst/>
                          </a:prstGeom>
                          <a:noFill/>
                        </pic:spPr>
                      </pic:pic>
                    </a:graphicData>
                  </a:graphic>
                </wp:inline>
              </w:drawing>
            </w:r>
            <w:r w:rsidR="009153BC">
              <w:rPr>
                <w:rFonts w:asciiTheme="majorBidi" w:hAnsiTheme="majorBidi" w:cstheme="majorBidi"/>
                <w:noProof/>
                <w:lang w:val="ru-RU" w:eastAsia="ru-RU"/>
              </w:rPr>
              <w:drawing>
                <wp:inline distT="0" distB="0" distL="0" distR="0" wp14:anchorId="1BE34E31" wp14:editId="7A3B761A">
                  <wp:extent cx="1424940" cy="2077720"/>
                  <wp:effectExtent l="0" t="0" r="3810" b="0"/>
                  <wp:docPr id="360"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59370" name="image13.png"/>
                          <pic:cNvPicPr>
                            <a:picLocks noChangeAspect="1"/>
                          </pic:cNvPicPr>
                        </pic:nvPicPr>
                        <pic:blipFill>
                          <a:blip r:embed="rId22" cstate="print">
                            <a:extLst>
                              <a:ext uri="{28A0092B-C50C-407E-A947-70E740481C1C}">
                                <a14:useLocalDpi xmlns:a14="http://schemas.microsoft.com/office/drawing/2010/main" val="0"/>
                              </a:ext>
                            </a:extLst>
                          </a:blip>
                          <a:srcRect t="26583"/>
                          <a:stretch>
                            <a:fillRect/>
                          </a:stretch>
                        </pic:blipFill>
                        <pic:spPr>
                          <a:xfrm>
                            <a:off x="0" y="0"/>
                            <a:ext cx="1425146" cy="2078217"/>
                          </a:xfrm>
                          <a:prstGeom prst="rect">
                            <a:avLst/>
                          </a:prstGeom>
                        </pic:spPr>
                      </pic:pic>
                    </a:graphicData>
                  </a:graphic>
                </wp:inline>
              </w:drawing>
            </w:r>
          </w:p>
        </w:tc>
      </w:tr>
      <w:tr w:rsidR="00E26B8C">
        <w:trPr>
          <w:jc w:val="center"/>
        </w:trPr>
        <w:tc>
          <w:tcPr>
            <w:tcW w:w="704" w:type="dxa"/>
            <w:shd w:val="clear" w:color="auto" w:fill="F2F2F2" w:themeFill="background1" w:themeFillShade="F2"/>
            <w:vAlign w:val="center"/>
          </w:tcPr>
          <w:p w:rsidR="00431BE0" w:rsidRDefault="009153BC">
            <w:pPr>
              <w:snapToGrid w:val="0"/>
              <w:spacing w:line="276" w:lineRule="auto"/>
              <w:jc w:val="center"/>
              <w:rPr>
                <w:rFonts w:asciiTheme="majorBidi" w:eastAsia="思源黑体 CN ExtraLight" w:hAnsiTheme="majorBidi" w:cstheme="majorBidi"/>
                <w:bCs/>
                <w:kern w:val="0"/>
                <w:szCs w:val="21"/>
              </w:rPr>
            </w:pPr>
            <w:r>
              <w:rPr>
                <w:rFonts w:asciiTheme="majorBidi" w:hAnsiTheme="majorBidi" w:cstheme="majorBidi"/>
                <w:lang w:val="ru"/>
              </w:rPr>
              <w:t>2</w:t>
            </w:r>
          </w:p>
        </w:tc>
        <w:tc>
          <w:tcPr>
            <w:tcW w:w="3544" w:type="dxa"/>
            <w:shd w:val="clear" w:color="auto" w:fill="F2F2F2" w:themeFill="background1" w:themeFillShade="F2"/>
            <w:vAlign w:val="center"/>
          </w:tcPr>
          <w:p w:rsidR="00431BE0" w:rsidRPr="009153BC" w:rsidRDefault="009153BC" w:rsidP="00FF4E94">
            <w:pPr>
              <w:snapToGrid w:val="0"/>
              <w:rPr>
                <w:rFonts w:asciiTheme="majorBidi" w:eastAsia="思源黑体 CN ExtraLight" w:hAnsiTheme="majorBidi" w:cstheme="majorBidi"/>
                <w:szCs w:val="21"/>
                <w:lang w:val="ru-RU"/>
              </w:rPr>
            </w:pPr>
            <w:r>
              <w:rPr>
                <w:rFonts w:asciiTheme="majorBidi" w:hAnsiTheme="majorBidi" w:cstheme="majorBidi"/>
                <w:lang w:val="ru"/>
              </w:rPr>
              <w:t>Установка лотка концентратора кислорода (опция)</w:t>
            </w:r>
          </w:p>
          <w:p w:rsidR="00431BE0" w:rsidRPr="009153BC" w:rsidRDefault="009153BC" w:rsidP="00AC0B7C">
            <w:pPr>
              <w:pStyle w:val="a"/>
              <w:numPr>
                <w:ilvl w:val="0"/>
                <w:numId w:val="4"/>
              </w:numPr>
              <w:rPr>
                <w:rFonts w:eastAsia="思源黑体 CN ExtraLight"/>
                <w:szCs w:val="21"/>
                <w:lang w:val="ru-RU"/>
              </w:rPr>
            </w:pPr>
            <w:r>
              <w:t>Ослабьте четыре винта с шестигранной головкой (M6*16 мм), повесьте лоток на винты ползуна, а затем затяните винты.</w:t>
            </w:r>
          </w:p>
        </w:tc>
        <w:tc>
          <w:tcPr>
            <w:tcW w:w="5239" w:type="dxa"/>
            <w:shd w:val="clear" w:color="auto" w:fill="auto"/>
            <w:vAlign w:val="center"/>
          </w:tcPr>
          <w:p w:rsidR="00431BE0" w:rsidRDefault="009153BC">
            <w:pPr>
              <w:snapToGrid w:val="0"/>
              <w:spacing w:before="120" w:line="276" w:lineRule="auto"/>
              <w:jc w:val="center"/>
              <w:rPr>
                <w:rFonts w:asciiTheme="majorBidi" w:eastAsia="思源黑体 CN ExtraLight" w:hAnsiTheme="majorBidi" w:cstheme="majorBidi"/>
                <w:szCs w:val="21"/>
              </w:rPr>
            </w:pPr>
            <w:r>
              <w:rPr>
                <w:rFonts w:asciiTheme="majorBidi" w:hAnsiTheme="majorBidi" w:cstheme="majorBidi"/>
                <w:noProof/>
                <w:lang w:val="ru-RU" w:eastAsia="ru-RU"/>
              </w:rPr>
              <w:drawing>
                <wp:inline distT="0" distB="0" distL="0" distR="0" wp14:anchorId="562ECE83" wp14:editId="5CB55639">
                  <wp:extent cx="1985645" cy="1862455"/>
                  <wp:effectExtent l="0" t="0" r="0" b="0"/>
                  <wp:docPr id="363" name="图片 363" descr="21dae911-b516-4c00-a24a-cc76847e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78670" name="图片 363" descr="21dae911-b516-4c00-a24a-cc76847e6788"/>
                          <pic:cNvPicPr>
                            <a:picLocks noChangeAspect="1"/>
                          </pic:cNvPicPr>
                        </pic:nvPicPr>
                        <pic:blipFill>
                          <a:blip r:embed="rId23">
                            <a:extLst>
                              <a:ext uri="{28A0092B-C50C-407E-A947-70E740481C1C}">
                                <a14:useLocalDpi xmlns:a14="http://schemas.microsoft.com/office/drawing/2010/main" val="0"/>
                              </a:ext>
                            </a:extLst>
                          </a:blip>
                          <a:srcRect t="45662" r="28129"/>
                          <a:stretch>
                            <a:fillRect/>
                          </a:stretch>
                        </pic:blipFill>
                        <pic:spPr>
                          <a:xfrm>
                            <a:off x="0" y="0"/>
                            <a:ext cx="1985645" cy="1862455"/>
                          </a:xfrm>
                          <a:prstGeom prst="rect">
                            <a:avLst/>
                          </a:prstGeom>
                        </pic:spPr>
                      </pic:pic>
                    </a:graphicData>
                  </a:graphic>
                </wp:inline>
              </w:drawing>
            </w:r>
          </w:p>
        </w:tc>
      </w:tr>
      <w:tr w:rsidR="00E26B8C">
        <w:trPr>
          <w:jc w:val="center"/>
        </w:trPr>
        <w:tc>
          <w:tcPr>
            <w:tcW w:w="704" w:type="dxa"/>
            <w:shd w:val="clear" w:color="auto" w:fill="F2F2F2" w:themeFill="background1" w:themeFillShade="F2"/>
            <w:vAlign w:val="center"/>
          </w:tcPr>
          <w:p w:rsidR="00431BE0" w:rsidRDefault="009153BC">
            <w:pPr>
              <w:snapToGrid w:val="0"/>
              <w:spacing w:line="276" w:lineRule="auto"/>
              <w:jc w:val="center"/>
              <w:rPr>
                <w:rFonts w:asciiTheme="majorBidi" w:eastAsia="思源黑体 CN ExtraLight" w:hAnsiTheme="majorBidi" w:cstheme="majorBidi"/>
                <w:szCs w:val="21"/>
              </w:rPr>
            </w:pPr>
            <w:r>
              <w:rPr>
                <w:rFonts w:asciiTheme="majorBidi" w:hAnsiTheme="majorBidi" w:cstheme="majorBidi"/>
                <w:lang w:val="ru"/>
              </w:rPr>
              <w:t>3</w:t>
            </w:r>
          </w:p>
        </w:tc>
        <w:tc>
          <w:tcPr>
            <w:tcW w:w="3544" w:type="dxa"/>
            <w:shd w:val="clear" w:color="auto" w:fill="F2F2F2" w:themeFill="background1" w:themeFillShade="F2"/>
            <w:vAlign w:val="center"/>
          </w:tcPr>
          <w:p w:rsidR="00431BE0" w:rsidRDefault="009153BC" w:rsidP="00FF4E94">
            <w:pPr>
              <w:snapToGrid w:val="0"/>
              <w:rPr>
                <w:rFonts w:asciiTheme="majorBidi" w:eastAsia="思源黑体 CN ExtraLight" w:hAnsiTheme="majorBidi" w:cstheme="majorBidi"/>
                <w:szCs w:val="21"/>
              </w:rPr>
            </w:pPr>
            <w:r>
              <w:rPr>
                <w:rFonts w:asciiTheme="majorBidi" w:hAnsiTheme="majorBidi" w:cstheme="majorBidi"/>
                <w:lang w:val="ru"/>
              </w:rPr>
              <w:t>Установка корзины для хранения</w:t>
            </w:r>
          </w:p>
          <w:p w:rsidR="00431BE0" w:rsidRPr="009153BC" w:rsidRDefault="009153BC" w:rsidP="00AC0B7C">
            <w:pPr>
              <w:pStyle w:val="a"/>
              <w:numPr>
                <w:ilvl w:val="0"/>
                <w:numId w:val="4"/>
              </w:numPr>
              <w:rPr>
                <w:rFonts w:eastAsia="思源黑体 CN ExtraLight"/>
                <w:szCs w:val="21"/>
                <w:lang w:val="ru-RU"/>
              </w:rPr>
            </w:pPr>
            <w:r>
              <w:t>Ослабьте четыре винта с шестигранной головкой (M4*10 мм), повесьте корзину для хранения на винты ползуна, а затем затяните винты.</w:t>
            </w:r>
          </w:p>
        </w:tc>
        <w:tc>
          <w:tcPr>
            <w:tcW w:w="5239" w:type="dxa"/>
            <w:shd w:val="clear" w:color="auto" w:fill="auto"/>
            <w:vAlign w:val="center"/>
          </w:tcPr>
          <w:p w:rsidR="00431BE0" w:rsidRDefault="009153BC">
            <w:pPr>
              <w:snapToGrid w:val="0"/>
              <w:spacing w:before="120" w:line="276" w:lineRule="auto"/>
              <w:jc w:val="center"/>
              <w:rPr>
                <w:rFonts w:asciiTheme="majorBidi" w:eastAsia="思源黑体 CN ExtraLight" w:hAnsiTheme="majorBidi" w:cstheme="majorBidi"/>
                <w:szCs w:val="21"/>
              </w:rPr>
            </w:pPr>
            <w:r>
              <w:rPr>
                <w:rFonts w:asciiTheme="majorBidi" w:hAnsiTheme="majorBidi" w:cstheme="majorBidi"/>
                <w:noProof/>
                <w:lang w:val="ru-RU" w:eastAsia="ru-RU"/>
              </w:rPr>
              <w:drawing>
                <wp:inline distT="0" distB="0" distL="0" distR="0" wp14:anchorId="33B9B25B" wp14:editId="75FC2B3E">
                  <wp:extent cx="2939415" cy="1828800"/>
                  <wp:effectExtent l="0" t="0" r="0" b="0"/>
                  <wp:docPr id="365" name="图片 365" descr="6287f1ce-7d3e-460d-9f78-41d150a6b0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84854" name="图片 365" descr="6287f1ce-7d3e-460d-9f78-41d150a6b0c8"/>
                          <pic:cNvPicPr>
                            <a:picLocks noChangeAspect="1"/>
                          </pic:cNvPicPr>
                        </pic:nvPicPr>
                        <pic:blipFill>
                          <a:blip r:embed="rId24">
                            <a:extLst>
                              <a:ext uri="{28A0092B-C50C-407E-A947-70E740481C1C}">
                                <a14:useLocalDpi xmlns:a14="http://schemas.microsoft.com/office/drawing/2010/main" val="0"/>
                              </a:ext>
                            </a:extLst>
                          </a:blip>
                          <a:srcRect l="13501" t="48106" r="7503" b="12187"/>
                          <a:stretch>
                            <a:fillRect/>
                          </a:stretch>
                        </pic:blipFill>
                        <pic:spPr>
                          <a:xfrm>
                            <a:off x="0" y="0"/>
                            <a:ext cx="2939415" cy="1828800"/>
                          </a:xfrm>
                          <a:prstGeom prst="rect">
                            <a:avLst/>
                          </a:prstGeom>
                          <a:ln>
                            <a:noFill/>
                          </a:ln>
                        </pic:spPr>
                      </pic:pic>
                    </a:graphicData>
                  </a:graphic>
                </wp:inline>
              </w:drawing>
            </w:r>
          </w:p>
        </w:tc>
      </w:tr>
      <w:tr w:rsidR="00E26B8C">
        <w:trPr>
          <w:jc w:val="center"/>
        </w:trPr>
        <w:tc>
          <w:tcPr>
            <w:tcW w:w="704" w:type="dxa"/>
            <w:shd w:val="clear" w:color="auto" w:fill="F2F2F2" w:themeFill="background1" w:themeFillShade="F2"/>
            <w:vAlign w:val="center"/>
          </w:tcPr>
          <w:p w:rsidR="00431BE0" w:rsidRDefault="009153BC">
            <w:pPr>
              <w:snapToGrid w:val="0"/>
              <w:spacing w:line="276" w:lineRule="auto"/>
              <w:jc w:val="center"/>
              <w:rPr>
                <w:rFonts w:asciiTheme="majorBidi" w:eastAsia="思源黑体 CN ExtraLight" w:hAnsiTheme="majorBidi" w:cstheme="majorBidi"/>
                <w:szCs w:val="21"/>
              </w:rPr>
            </w:pPr>
            <w:bookmarkStart w:id="32" w:name="_Toc1777_WPSOffice_Level1"/>
            <w:bookmarkStart w:id="33" w:name="_Toc19059"/>
            <w:bookmarkStart w:id="34" w:name="_Toc28651_WPSOffice_Level1"/>
            <w:bookmarkStart w:id="35" w:name="_Toc27090"/>
            <w:bookmarkStart w:id="36" w:name="_Toc30053_WPSOffice_Level1"/>
            <w:bookmarkStart w:id="37" w:name="_Toc27203"/>
            <w:bookmarkStart w:id="38" w:name="_Toc12028"/>
            <w:bookmarkStart w:id="39" w:name="_Toc13757"/>
            <w:bookmarkStart w:id="40" w:name="_Toc24235"/>
            <w:r>
              <w:rPr>
                <w:rFonts w:asciiTheme="majorBidi" w:hAnsiTheme="majorBidi" w:cstheme="majorBidi"/>
                <w:lang w:val="ru"/>
              </w:rPr>
              <w:t>4</w:t>
            </w:r>
          </w:p>
        </w:tc>
        <w:tc>
          <w:tcPr>
            <w:tcW w:w="3544" w:type="dxa"/>
            <w:shd w:val="clear" w:color="auto" w:fill="F2F2F2" w:themeFill="background1" w:themeFillShade="F2"/>
            <w:vAlign w:val="center"/>
          </w:tcPr>
          <w:p w:rsidR="00431BE0" w:rsidRDefault="009153BC" w:rsidP="00FF4E94">
            <w:pPr>
              <w:snapToGrid w:val="0"/>
              <w:rPr>
                <w:rFonts w:asciiTheme="majorBidi" w:eastAsia="思源黑体 CN ExtraLight" w:hAnsiTheme="majorBidi" w:cstheme="majorBidi"/>
                <w:szCs w:val="21"/>
              </w:rPr>
            </w:pPr>
            <w:r>
              <w:rPr>
                <w:rFonts w:asciiTheme="majorBidi" w:hAnsiTheme="majorBidi" w:cstheme="majorBidi"/>
                <w:lang w:val="ru"/>
              </w:rPr>
              <w:t>Установка корпуса фильтра</w:t>
            </w:r>
          </w:p>
          <w:p w:rsidR="00431BE0" w:rsidRPr="009153BC" w:rsidRDefault="009153BC" w:rsidP="00AC0B7C">
            <w:pPr>
              <w:pStyle w:val="a"/>
              <w:numPr>
                <w:ilvl w:val="0"/>
                <w:numId w:val="4"/>
              </w:numPr>
              <w:rPr>
                <w:rFonts w:eastAsia="思源黑体 CN ExtraLight"/>
                <w:szCs w:val="21"/>
                <w:lang w:val="ru-RU"/>
              </w:rPr>
            </w:pPr>
            <w:r>
              <w:t>Ослабьте два винта с шестигранной головкой (M4*10 мм), повесьте кронштейн на винты ползуна, а затем затяните винты.</w:t>
            </w:r>
          </w:p>
          <w:p w:rsidR="00431BE0" w:rsidRPr="009153BC" w:rsidRDefault="009153BC" w:rsidP="00AC0B7C">
            <w:pPr>
              <w:pStyle w:val="a"/>
              <w:numPr>
                <w:ilvl w:val="0"/>
                <w:numId w:val="4"/>
              </w:numPr>
              <w:rPr>
                <w:rFonts w:eastAsia="思源黑体 CN ExtraLight"/>
                <w:szCs w:val="21"/>
                <w:lang w:val="ru-RU"/>
              </w:rPr>
            </w:pPr>
            <w:r>
              <w:t>Вставьте корпус фильтра в опору корпуса.</w:t>
            </w:r>
          </w:p>
        </w:tc>
        <w:tc>
          <w:tcPr>
            <w:tcW w:w="5239" w:type="dxa"/>
            <w:shd w:val="clear" w:color="auto" w:fill="auto"/>
            <w:vAlign w:val="center"/>
          </w:tcPr>
          <w:p w:rsidR="00431BE0" w:rsidRDefault="009153BC">
            <w:pPr>
              <w:snapToGrid w:val="0"/>
              <w:spacing w:before="120" w:after="120" w:line="276" w:lineRule="auto"/>
              <w:jc w:val="center"/>
              <w:rPr>
                <w:rFonts w:asciiTheme="majorBidi" w:eastAsia="思源黑体 CN ExtraLight" w:hAnsiTheme="majorBidi" w:cstheme="majorBidi"/>
                <w:szCs w:val="21"/>
              </w:rPr>
            </w:pPr>
            <w:r>
              <w:rPr>
                <w:rFonts w:asciiTheme="majorBidi" w:hAnsiTheme="majorBidi" w:cstheme="majorBidi"/>
                <w:noProof/>
                <w:lang w:val="ru-RU" w:eastAsia="ru-RU"/>
              </w:rPr>
              <w:drawing>
                <wp:inline distT="0" distB="0" distL="0" distR="0" wp14:anchorId="6613CFB9" wp14:editId="2114E31F">
                  <wp:extent cx="1682115" cy="1851660"/>
                  <wp:effectExtent l="0" t="0" r="0" b="0"/>
                  <wp:docPr id="366" name="图片 366" descr="bac0ea95-b7f2-439e-85f3-42f0468e07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2282" name="图片 366" descr="bac0ea95-b7f2-439e-85f3-42f0468e073f"/>
                          <pic:cNvPicPr>
                            <a:picLocks noChangeAspect="1"/>
                          </pic:cNvPicPr>
                        </pic:nvPicPr>
                        <pic:blipFill>
                          <a:blip r:embed="rId25">
                            <a:extLst>
                              <a:ext uri="{28A0092B-C50C-407E-A947-70E740481C1C}">
                                <a14:useLocalDpi xmlns:a14="http://schemas.microsoft.com/office/drawing/2010/main" val="0"/>
                              </a:ext>
                            </a:extLst>
                          </a:blip>
                          <a:srcRect l="35442" t="5661" r="27415" b="51622"/>
                          <a:stretch>
                            <a:fillRect/>
                          </a:stretch>
                        </pic:blipFill>
                        <pic:spPr>
                          <a:xfrm>
                            <a:off x="0" y="0"/>
                            <a:ext cx="1683385" cy="1853038"/>
                          </a:xfrm>
                          <a:prstGeom prst="rect">
                            <a:avLst/>
                          </a:prstGeom>
                          <a:ln>
                            <a:noFill/>
                          </a:ln>
                        </pic:spPr>
                      </pic:pic>
                    </a:graphicData>
                  </a:graphic>
                </wp:inline>
              </w:drawing>
            </w:r>
          </w:p>
        </w:tc>
      </w:tr>
    </w:tbl>
    <w:p w:rsidR="00431BE0" w:rsidRDefault="009153BC">
      <w:pPr>
        <w:pStyle w:val="3"/>
        <w:spacing w:line="276" w:lineRule="auto"/>
        <w:rPr>
          <w:rFonts w:eastAsia="思源黑体 CN ExtraLight"/>
        </w:rPr>
      </w:pPr>
      <w:bookmarkStart w:id="41" w:name="_Toc117866853"/>
      <w:bookmarkStart w:id="42" w:name="_Toc159918955"/>
      <w:bookmarkEnd w:id="32"/>
      <w:bookmarkEnd w:id="33"/>
      <w:bookmarkEnd w:id="34"/>
      <w:bookmarkEnd w:id="35"/>
      <w:bookmarkEnd w:id="36"/>
      <w:bookmarkEnd w:id="37"/>
      <w:bookmarkEnd w:id="38"/>
      <w:bookmarkEnd w:id="39"/>
      <w:bookmarkEnd w:id="40"/>
      <w:r>
        <w:rPr>
          <w:lang w:val="ru"/>
        </w:rPr>
        <w:lastRenderedPageBreak/>
        <w:t xml:space="preserve">Установка </w:t>
      </w:r>
      <w:bookmarkEnd w:id="41"/>
      <w:r>
        <w:rPr>
          <w:lang w:val="ru"/>
        </w:rPr>
        <w:t>основной рамы</w:t>
      </w:r>
      <w:bookmarkEnd w:id="42"/>
    </w:p>
    <w:p w:rsidR="00431BE0" w:rsidRDefault="009153BC">
      <w:pPr>
        <w:pStyle w:val="4"/>
        <w:snapToGrid w:val="0"/>
        <w:spacing w:before="0" w:after="0" w:line="276" w:lineRule="auto"/>
        <w:ind w:left="993" w:hanging="993"/>
        <w:rPr>
          <w:rFonts w:asciiTheme="majorBidi" w:hAnsiTheme="majorBidi"/>
          <w:sz w:val="30"/>
        </w:rPr>
      </w:pPr>
      <w:r>
        <w:rPr>
          <w:rFonts w:asciiTheme="majorBidi" w:hAnsiTheme="majorBidi"/>
          <w:sz w:val="30"/>
          <w:lang w:val="ru"/>
        </w:rPr>
        <w:t>Общая установка</w:t>
      </w:r>
    </w:p>
    <w:p w:rsidR="00431BE0" w:rsidRPr="00FF4E94" w:rsidRDefault="009153BC">
      <w:pPr>
        <w:snapToGrid w:val="0"/>
        <w:spacing w:line="276" w:lineRule="auto"/>
        <w:rPr>
          <w:rFonts w:asciiTheme="majorBidi" w:eastAsia="思源黑体 CN ExtraLight" w:hAnsiTheme="majorBidi" w:cstheme="majorBidi"/>
          <w:sz w:val="22"/>
          <w:szCs w:val="24"/>
        </w:rPr>
      </w:pPr>
      <w:r w:rsidRPr="00FF4E94">
        <w:rPr>
          <w:rFonts w:asciiTheme="majorBidi" w:hAnsiTheme="majorBidi" w:cstheme="majorBidi"/>
          <w:sz w:val="22"/>
          <w:lang w:val="ru"/>
        </w:rPr>
        <w:t>Необходимые инструменты: шестигранный ключ</w:t>
      </w:r>
    </w:p>
    <w:tbl>
      <w:tblPr>
        <w:tblStyle w:val="110"/>
        <w:tblW w:w="5000" w:type="pct"/>
        <w:tblLayout w:type="fixed"/>
        <w:tblCellMar>
          <w:top w:w="57" w:type="dxa"/>
          <w:left w:w="113" w:type="dxa"/>
          <w:bottom w:w="57" w:type="dxa"/>
          <w:right w:w="113" w:type="dxa"/>
        </w:tblCellMar>
        <w:tblLook w:val="04A0" w:firstRow="1" w:lastRow="0" w:firstColumn="1" w:lastColumn="0" w:noHBand="0" w:noVBand="1"/>
      </w:tblPr>
      <w:tblGrid>
        <w:gridCol w:w="4956"/>
        <w:gridCol w:w="4957"/>
      </w:tblGrid>
      <w:tr w:rsidR="00E26B8C" w:rsidTr="00E2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1" w:type="dxa"/>
            <w:vAlign w:val="bottom"/>
          </w:tcPr>
          <w:p w:rsidR="00431BE0" w:rsidRDefault="009153BC">
            <w:pPr>
              <w:snapToGrid w:val="0"/>
              <w:spacing w:line="276" w:lineRule="auto"/>
              <w:jc w:val="center"/>
              <w:rPr>
                <w:rFonts w:asciiTheme="majorBidi" w:hAnsiTheme="majorBidi" w:cstheme="majorBidi"/>
              </w:rPr>
            </w:pPr>
            <w:r>
              <w:rPr>
                <w:noProof/>
                <w:lang w:val="ru-RU" w:eastAsia="ru-RU"/>
              </w:rPr>
              <mc:AlternateContent>
                <mc:Choice Requires="wps">
                  <w:drawing>
                    <wp:anchor distT="0" distB="0" distL="114300" distR="114300" simplePos="0" relativeHeight="251982848" behindDoc="0" locked="0" layoutInCell="1" allowOverlap="1" wp14:anchorId="3959D9DA" wp14:editId="470765DF">
                      <wp:simplePos x="0" y="0"/>
                      <wp:positionH relativeFrom="column">
                        <wp:posOffset>1082675</wp:posOffset>
                      </wp:positionH>
                      <wp:positionV relativeFrom="paragraph">
                        <wp:posOffset>546100</wp:posOffset>
                      </wp:positionV>
                      <wp:extent cx="662940" cy="556260"/>
                      <wp:effectExtent l="0" t="0" r="22860" b="15240"/>
                      <wp:wrapNone/>
                      <wp:docPr id="451" name="矩形 451"/>
                      <wp:cNvGraphicFramePr/>
                      <a:graphic xmlns:a="http://schemas.openxmlformats.org/drawingml/2006/main">
                        <a:graphicData uri="http://schemas.microsoft.com/office/word/2010/wordprocessingShape">
                          <wps:wsp>
                            <wps:cNvSpPr/>
                            <wps:spPr>
                              <a:xfrm>
                                <a:off x="0" y="0"/>
                                <a:ext cx="662940" cy="5562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rect w14:anchorId="3BE35363" id="矩形 451" o:spid="_x0000_s1026" style="position:absolute;margin-left:85.25pt;margin-top:43pt;width:52.2pt;height:43.8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" filled="f" strokecolor="red" strokeweight="1pt"/>
                  </w:pict>
                </mc:Fallback>
              </mc:AlternateContent>
            </w:r>
            <w:r>
              <w:rPr>
                <w:noProof/>
                <w:lang w:val="ru-RU" w:eastAsia="ru-RU"/>
              </w:rPr>
              <w:drawing>
                <wp:inline distT="0" distB="0" distL="0" distR="0" wp14:anchorId="01DC0883" wp14:editId="713F3DAA">
                  <wp:extent cx="2157730" cy="1439545"/>
                  <wp:effectExtent l="0" t="0" r="0" b="8255"/>
                  <wp:docPr id="459" name="图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80505" name="图片 459"/>
                          <pic:cNvPicPr>
                            <a:picLocks noChangeAspect="1"/>
                          </pic:cNvPicPr>
                        </pic:nvPicPr>
                        <pic:blipFill>
                          <a:blip r:embed="rId26"/>
                          <a:stretch>
                            <a:fillRect/>
                          </a:stretch>
                        </pic:blipFill>
                        <pic:spPr>
                          <a:xfrm rot="10800000">
                            <a:off x="0" y="0"/>
                            <a:ext cx="2158038" cy="1440000"/>
                          </a:xfrm>
                          <a:prstGeom prst="rect">
                            <a:avLst/>
                          </a:prstGeom>
                        </pic:spPr>
                      </pic:pic>
                    </a:graphicData>
                  </a:graphic>
                </wp:inline>
              </w:drawing>
            </w:r>
          </w:p>
        </w:tc>
        <w:tc>
          <w:tcPr>
            <w:tcW w:w="4862" w:type="dxa"/>
            <w:vAlign w:val="bottom"/>
          </w:tcPr>
          <w:p w:rsidR="00431BE0" w:rsidRDefault="009153BC">
            <w:pPr>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noProof/>
                <w:lang w:val="ru-RU" w:eastAsia="ru-RU"/>
              </w:rPr>
              <mc:AlternateContent>
                <mc:Choice Requires="wpg">
                  <w:drawing>
                    <wp:anchor distT="0" distB="0" distL="114300" distR="114300" simplePos="0" relativeHeight="251994112" behindDoc="0" locked="0" layoutInCell="1" allowOverlap="1" wp14:anchorId="222D85D1" wp14:editId="4773726D">
                      <wp:simplePos x="0" y="0"/>
                      <wp:positionH relativeFrom="column">
                        <wp:posOffset>578485</wp:posOffset>
                      </wp:positionH>
                      <wp:positionV relativeFrom="paragraph">
                        <wp:posOffset>227965</wp:posOffset>
                      </wp:positionV>
                      <wp:extent cx="1532255" cy="840105"/>
                      <wp:effectExtent l="0" t="0" r="10795" b="17145"/>
                      <wp:wrapNone/>
                      <wp:docPr id="452" name="组合 452"/>
                      <wp:cNvGraphicFramePr/>
                      <a:graphic xmlns:a="http://schemas.openxmlformats.org/drawingml/2006/main">
                        <a:graphicData uri="http://schemas.microsoft.com/office/word/2010/wordprocessingGroup">
                          <wpg:wgp>
                            <wpg:cNvGrpSpPr/>
                            <wpg:grpSpPr>
                              <a:xfrm>
                                <a:off x="0" y="0"/>
                                <a:ext cx="1532255" cy="840105"/>
                                <a:chOff x="-276225" y="-247650"/>
                                <a:chExt cx="1532255" cy="840105"/>
                              </a:xfrm>
                            </wpg:grpSpPr>
                            <wps:wsp>
                              <wps:cNvPr id="455" name="矩形 455"/>
                              <wps:cNvSpPr/>
                              <wps:spPr>
                                <a:xfrm>
                                  <a:off x="181610" y="-247650"/>
                                  <a:ext cx="172720" cy="144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wps:wsp>
                              <wps:cNvPr id="456" name="矩形 456"/>
                              <wps:cNvSpPr/>
                              <wps:spPr>
                                <a:xfrm>
                                  <a:off x="1083310" y="30480"/>
                                  <a:ext cx="172720" cy="144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wps:wsp>
                              <wps:cNvPr id="457" name="矩形 457"/>
                              <wps:cNvSpPr/>
                              <wps:spPr>
                                <a:xfrm>
                                  <a:off x="-276225" y="144780"/>
                                  <a:ext cx="172720" cy="144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wps:wsp>
                              <wps:cNvPr id="458" name="矩形 458"/>
                              <wps:cNvSpPr/>
                              <wps:spPr>
                                <a:xfrm>
                                  <a:off x="647700" y="447675"/>
                                  <a:ext cx="172720" cy="144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wpg:wgp>
                        </a:graphicData>
                      </a:graphic>
                    </wp:anchor>
                  </w:drawing>
                </mc:Choice>
                <mc:Fallback>
                  <w:pict>
                    <v:group w14:anchorId="02B60FE3" id="组合 452" o:spid="_x0000_s1026" style="position:absolute;margin-left:45.55pt;margin-top:17.95pt;width:120.65pt;height:66.15pt;z-index:251994112" coordorigin="-2762,-2476" coordsize="15322,8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">
                      <v:rect id="矩形 455" o:spid="_x0000_s1027" style="position:absolute;left:1816;top:-2476;width:1727;height: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" filled="f" strokecolor="red" strokeweight="1pt"/>
                      <v:rect id="矩形 456" o:spid="_x0000_s1028" style="position:absolute;left:10833;top:304;width:1727;height: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" filled="f" strokecolor="red" strokeweight="1pt"/>
                      <v:rect id="矩形 457" o:spid="_x0000_s1029" style="position:absolute;left:-2762;top:1447;width:1727;height: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" filled="f" strokecolor="red" strokeweight="1pt"/>
                      <v:rect id="矩形 458" o:spid="_x0000_s1030" style="position:absolute;left:6477;top:4476;width:1727;height: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" filled="f" strokecolor="red" strokeweight="1pt"/>
                    </v:group>
                  </w:pict>
                </mc:Fallback>
              </mc:AlternateContent>
            </w:r>
            <w:r>
              <w:rPr>
                <w:noProof/>
                <w:lang w:val="ru-RU" w:eastAsia="ru-RU"/>
              </w:rPr>
              <w:drawing>
                <wp:inline distT="0" distB="0" distL="0" distR="0" wp14:anchorId="32F98EB9" wp14:editId="2AE521DB">
                  <wp:extent cx="2619375" cy="1332865"/>
                  <wp:effectExtent l="0" t="0" r="0" b="635"/>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61147" name="图片 318"/>
                          <pic:cNvPicPr>
                            <a:picLocks noChangeAspect="1"/>
                          </pic:cNvPicPr>
                        </pic:nvPicPr>
                        <pic:blipFill>
                          <a:blip r:embed="rId27"/>
                          <a:srcRect l="27661" t="44127" r="7758"/>
                          <a:stretch>
                            <a:fillRect/>
                          </a:stretch>
                        </pic:blipFill>
                        <pic:spPr>
                          <a:xfrm>
                            <a:off x="0" y="0"/>
                            <a:ext cx="2647275" cy="1347278"/>
                          </a:xfrm>
                          <a:prstGeom prst="rect">
                            <a:avLst/>
                          </a:prstGeom>
                          <a:ln>
                            <a:noFill/>
                          </a:ln>
                        </pic:spPr>
                      </pic:pic>
                    </a:graphicData>
                  </a:graphic>
                </wp:inline>
              </w:drawing>
            </w:r>
          </w:p>
        </w:tc>
      </w:tr>
      <w:tr w:rsidR="00E26B8C" w:rsidRPr="003F69CA" w:rsidTr="00E26B8C">
        <w:tc>
          <w:tcPr>
            <w:cnfStyle w:val="001000000000" w:firstRow="0" w:lastRow="0" w:firstColumn="1" w:lastColumn="0" w:oddVBand="0" w:evenVBand="0" w:oddHBand="0" w:evenHBand="0" w:firstRowFirstColumn="0" w:firstRowLastColumn="0" w:lastRowFirstColumn="0" w:lastRowLastColumn="0"/>
            <w:tcW w:w="4861" w:type="dxa"/>
            <w:shd w:val="clear" w:color="auto" w:fill="F2F2F2" w:themeFill="background1" w:themeFillShade="F2"/>
          </w:tcPr>
          <w:p w:rsidR="00431BE0" w:rsidRPr="009153BC" w:rsidRDefault="009153BC" w:rsidP="00FF4E94">
            <w:pPr>
              <w:snapToGrid w:val="0"/>
              <w:rPr>
                <w:rFonts w:asciiTheme="majorBidi" w:eastAsia="思源黑体 CN ExtraLight" w:hAnsiTheme="majorBidi" w:cstheme="majorBidi"/>
                <w:lang w:val="ru-RU"/>
              </w:rPr>
            </w:pPr>
            <w:r w:rsidRPr="00FF4E94">
              <w:rPr>
                <w:rFonts w:asciiTheme="majorBidi" w:hAnsiTheme="majorBidi" w:cstheme="majorBidi"/>
                <w:sz w:val="20"/>
                <w:lang w:val="ru"/>
              </w:rPr>
              <w:t>Установите разъем тележки на тележку и зафиксируйте четыре отверстия в [раме 650] четырьмя винтами с внутренним шестигранником M6.</w:t>
            </w:r>
          </w:p>
        </w:tc>
        <w:tc>
          <w:tcPr>
            <w:tcW w:w="4862" w:type="dxa"/>
            <w:shd w:val="clear" w:color="auto" w:fill="F2F2F2" w:themeFill="background1" w:themeFillShade="F2"/>
          </w:tcPr>
          <w:p w:rsidR="00431BE0" w:rsidRPr="009153BC" w:rsidRDefault="009153BC" w:rsidP="00FF4E94">
            <w:pPr>
              <w:snapToGrid w:val="0"/>
              <w:cnfStyle w:val="000000000000" w:firstRow="0" w:lastRow="0" w:firstColumn="0" w:lastColumn="0" w:oddVBand="0" w:evenVBand="0" w:oddHBand="0" w:evenHBand="0" w:firstRowFirstColumn="0" w:firstRowLastColumn="0" w:lastRowFirstColumn="0" w:lastRowLastColumn="0"/>
              <w:rPr>
                <w:rFonts w:asciiTheme="majorBidi" w:eastAsia="思源黑体 CN ExtraLight" w:hAnsiTheme="majorBidi" w:cstheme="majorBidi"/>
                <w:lang w:val="ru-RU"/>
              </w:rPr>
            </w:pPr>
            <w:r w:rsidRPr="00FF4E94">
              <w:rPr>
                <w:rFonts w:asciiTheme="majorBidi" w:hAnsiTheme="majorBidi" w:cstheme="majorBidi"/>
                <w:sz w:val="20"/>
                <w:lang w:val="ru"/>
              </w:rPr>
              <w:t>Совместите основной блок со штифтами на разъеме тележки, прочно удерживайте основной блок наркозно-дыхательного аппарата над ним и установите основной блок на разъем тележки с помощью четырех винтов с шестигранной головкой M6.</w:t>
            </w:r>
          </w:p>
        </w:tc>
      </w:tr>
    </w:tbl>
    <w:p w:rsidR="00431BE0" w:rsidRDefault="009153BC">
      <w:pPr>
        <w:pStyle w:val="4"/>
        <w:snapToGrid w:val="0"/>
        <w:spacing w:before="0" w:after="0" w:line="276" w:lineRule="auto"/>
        <w:ind w:left="993" w:hanging="993"/>
        <w:rPr>
          <w:rFonts w:asciiTheme="majorBidi" w:hAnsiTheme="majorBidi"/>
          <w:sz w:val="30"/>
        </w:rPr>
      </w:pPr>
      <w:r>
        <w:rPr>
          <w:rFonts w:asciiTheme="majorBidi" w:hAnsiTheme="majorBidi"/>
          <w:sz w:val="30"/>
          <w:lang w:val="ru"/>
        </w:rPr>
        <w:t>Установка аппарата ИВЛ R420</w:t>
      </w:r>
    </w:p>
    <w:p w:rsidR="00431BE0" w:rsidRPr="00FF4E94" w:rsidRDefault="009153BC">
      <w:pPr>
        <w:snapToGrid w:val="0"/>
        <w:spacing w:line="276" w:lineRule="auto"/>
        <w:rPr>
          <w:rFonts w:asciiTheme="majorBidi" w:eastAsia="思源黑体 CN ExtraLight" w:hAnsiTheme="majorBidi" w:cstheme="majorBidi"/>
          <w:sz w:val="22"/>
          <w:szCs w:val="24"/>
        </w:rPr>
      </w:pPr>
      <w:r w:rsidRPr="00FF4E94">
        <w:rPr>
          <w:rFonts w:asciiTheme="majorBidi" w:hAnsiTheme="majorBidi" w:cstheme="majorBidi"/>
          <w:sz w:val="22"/>
          <w:lang w:val="ru"/>
        </w:rPr>
        <w:t>Необходимые инструменты: шестигранный ключ</w:t>
      </w:r>
    </w:p>
    <w:tbl>
      <w:tblPr>
        <w:tblStyle w:val="110"/>
        <w:tblW w:w="5000" w:type="pct"/>
        <w:tblCellMar>
          <w:top w:w="57" w:type="dxa"/>
          <w:left w:w="113" w:type="dxa"/>
          <w:bottom w:w="57" w:type="dxa"/>
          <w:right w:w="113" w:type="dxa"/>
        </w:tblCellMar>
        <w:tblLook w:val="04A0" w:firstRow="1" w:lastRow="0" w:firstColumn="1" w:lastColumn="0" w:noHBand="0" w:noVBand="1"/>
      </w:tblPr>
      <w:tblGrid>
        <w:gridCol w:w="4956"/>
        <w:gridCol w:w="4957"/>
      </w:tblGrid>
      <w:tr w:rsidR="00E26B8C" w:rsidTr="00E2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1" w:type="dxa"/>
            <w:vAlign w:val="bottom"/>
          </w:tcPr>
          <w:p w:rsidR="00431BE0" w:rsidRDefault="009153BC">
            <w:pPr>
              <w:spacing w:line="276" w:lineRule="auto"/>
              <w:jc w:val="center"/>
              <w:rPr>
                <w:rFonts w:asciiTheme="majorBidi" w:hAnsiTheme="majorBidi" w:cstheme="majorBidi"/>
              </w:rPr>
            </w:pPr>
            <w:r>
              <w:rPr>
                <w:noProof/>
                <w:lang w:val="ru-RU" w:eastAsia="ru-RU"/>
              </w:rPr>
              <mc:AlternateContent>
                <mc:Choice Requires="wps">
                  <w:drawing>
                    <wp:anchor distT="0" distB="0" distL="114300" distR="114300" simplePos="0" relativeHeight="252016640" behindDoc="0" locked="0" layoutInCell="1" allowOverlap="1" wp14:anchorId="33508F73" wp14:editId="349BEDCB">
                      <wp:simplePos x="0" y="0"/>
                      <wp:positionH relativeFrom="column">
                        <wp:posOffset>1692275</wp:posOffset>
                      </wp:positionH>
                      <wp:positionV relativeFrom="paragraph">
                        <wp:posOffset>654685</wp:posOffset>
                      </wp:positionV>
                      <wp:extent cx="638810" cy="568325"/>
                      <wp:effectExtent l="0" t="0" r="27940" b="22225"/>
                      <wp:wrapNone/>
                      <wp:docPr id="55" name="矩形 55"/>
                      <wp:cNvGraphicFramePr/>
                      <a:graphic xmlns:a="http://schemas.openxmlformats.org/drawingml/2006/main">
                        <a:graphicData uri="http://schemas.microsoft.com/office/word/2010/wordprocessingShape">
                          <wps:wsp>
                            <wps:cNvSpPr/>
                            <wps:spPr>
                              <a:xfrm>
                                <a:off x="0" y="0"/>
                                <a:ext cx="638908" cy="56856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rect w14:anchorId="0D979C60" id="矩形 55" o:spid="_x0000_s1026" style="position:absolute;margin-left:133.25pt;margin-top:51.55pt;width:50.3pt;height:44.75pt;z-index:25201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" filled="f" strokecolor="red" strokeweight="1pt"/>
                  </w:pict>
                </mc:Fallback>
              </mc:AlternateContent>
            </w:r>
            <w:r>
              <w:t xml:space="preserve"> </w:t>
            </w:r>
            <w:r>
              <w:rPr>
                <w:noProof/>
                <w:lang w:val="ru-RU" w:eastAsia="ru-RU"/>
              </w:rPr>
              <w:drawing>
                <wp:inline distT="0" distB="0" distL="0" distR="0" wp14:anchorId="5CFE555E" wp14:editId="241DE213">
                  <wp:extent cx="2127250" cy="1481455"/>
                  <wp:effectExtent l="0" t="0" r="6350" b="4445"/>
                  <wp:docPr id="465" name="图片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72692" name="图片 465"/>
                          <pic:cNvPicPr>
                            <a:picLocks noChangeAspect="1"/>
                          </pic:cNvPicPr>
                        </pic:nvPicPr>
                        <pic:blipFill>
                          <a:blip r:embed="rId28"/>
                          <a:srcRect b="2695"/>
                          <a:stretch>
                            <a:fillRect/>
                          </a:stretch>
                        </pic:blipFill>
                        <pic:spPr>
                          <a:xfrm rot="10800000">
                            <a:off x="0" y="0"/>
                            <a:ext cx="2127600" cy="1481762"/>
                          </a:xfrm>
                          <a:prstGeom prst="rect">
                            <a:avLst/>
                          </a:prstGeom>
                          <a:ln>
                            <a:noFill/>
                          </a:ln>
                        </pic:spPr>
                      </pic:pic>
                    </a:graphicData>
                  </a:graphic>
                </wp:inline>
              </w:drawing>
            </w:r>
          </w:p>
        </w:tc>
        <w:tc>
          <w:tcPr>
            <w:tcW w:w="4862" w:type="dxa"/>
            <w:vAlign w:val="bottom"/>
          </w:tcPr>
          <w:p w:rsidR="00431BE0" w:rsidRDefault="009153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noProof/>
                <w:lang w:val="ru-RU" w:eastAsia="ru-RU"/>
              </w:rPr>
              <mc:AlternateContent>
                <mc:Choice Requires="wpg">
                  <w:drawing>
                    <wp:anchor distT="0" distB="0" distL="114300" distR="114300" simplePos="0" relativeHeight="252027904" behindDoc="0" locked="0" layoutInCell="1" allowOverlap="1" wp14:anchorId="2976AE19" wp14:editId="4901BB97">
                      <wp:simplePos x="0" y="0"/>
                      <wp:positionH relativeFrom="column">
                        <wp:posOffset>641350</wp:posOffset>
                      </wp:positionH>
                      <wp:positionV relativeFrom="paragraph">
                        <wp:posOffset>271780</wp:posOffset>
                      </wp:positionV>
                      <wp:extent cx="1537970" cy="800735"/>
                      <wp:effectExtent l="0" t="0" r="24130" b="18415"/>
                      <wp:wrapNone/>
                      <wp:docPr id="460" name="组合 460"/>
                      <wp:cNvGraphicFramePr/>
                      <a:graphic xmlns:a="http://schemas.openxmlformats.org/drawingml/2006/main">
                        <a:graphicData uri="http://schemas.microsoft.com/office/word/2010/wordprocessingGroup">
                          <wpg:wgp>
                            <wpg:cNvGrpSpPr/>
                            <wpg:grpSpPr>
                              <a:xfrm>
                                <a:off x="0" y="0"/>
                                <a:ext cx="1537970" cy="800735"/>
                                <a:chOff x="0" y="0"/>
                                <a:chExt cx="1538458" cy="801272"/>
                              </a:xfrm>
                            </wpg:grpSpPr>
                            <wps:wsp>
                              <wps:cNvPr id="461" name="矩形 461"/>
                              <wps:cNvSpPr/>
                              <wps:spPr>
                                <a:xfrm>
                                  <a:off x="439615" y="0"/>
                                  <a:ext cx="186690" cy="15932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wps:wsp>
                              <wps:cNvPr id="462" name="矩形 462"/>
                              <wps:cNvSpPr/>
                              <wps:spPr>
                                <a:xfrm>
                                  <a:off x="0" y="398585"/>
                                  <a:ext cx="172720" cy="144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wps:wsp>
                              <wps:cNvPr id="463" name="矩形 463"/>
                              <wps:cNvSpPr/>
                              <wps:spPr>
                                <a:xfrm>
                                  <a:off x="1365738" y="257908"/>
                                  <a:ext cx="172720" cy="144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wps:wsp>
                              <wps:cNvPr id="464" name="矩形 464"/>
                              <wps:cNvSpPr/>
                              <wps:spPr>
                                <a:xfrm>
                                  <a:off x="920261" y="656492"/>
                                  <a:ext cx="172720" cy="144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wpg:wgp>
                        </a:graphicData>
                      </a:graphic>
                    </wp:anchor>
                  </w:drawing>
                </mc:Choice>
                <mc:Fallback>
                  <w:pict>
                    <v:group w14:anchorId="79967721" id="组合 460" o:spid="_x0000_s1026" style="position:absolute;margin-left:50.5pt;margin-top:21.4pt;width:121.1pt;height:63.05pt;z-index:252027904" coordsize="15384,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">
                      <v:rect id="矩形 461" o:spid="_x0000_s1027" style="position:absolute;left:4396;width:1867;height:1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" filled="f" strokecolor="red" strokeweight="1pt"/>
                      <v:rect id="矩形 462" o:spid="_x0000_s1028" style="position:absolute;top:3985;width:1727;height: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" filled="f" strokecolor="red" strokeweight="1pt"/>
                      <v:rect id="矩形 463" o:spid="_x0000_s1029" style="position:absolute;left:13657;top:2579;width:1727;height: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" filled="f" strokecolor="red" strokeweight="1pt"/>
                      <v:rect id="矩形 464" o:spid="_x0000_s1030" style="position:absolute;left:9202;top:6564;width:1727;height: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" filled="f" strokecolor="red" strokeweight="1pt"/>
                    </v:group>
                  </w:pict>
                </mc:Fallback>
              </mc:AlternateContent>
            </w:r>
            <w:r>
              <w:t xml:space="preserve"> </w:t>
            </w:r>
            <w:r>
              <w:rPr>
                <w:noProof/>
                <w:lang w:val="ru-RU" w:eastAsia="ru-RU"/>
              </w:rPr>
              <w:drawing>
                <wp:inline distT="0" distB="0" distL="0" distR="0" wp14:anchorId="628666C5" wp14:editId="59218861">
                  <wp:extent cx="2407920" cy="147447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43745" name="图片 14"/>
                          <pic:cNvPicPr>
                            <a:picLocks noChangeAspect="1"/>
                          </pic:cNvPicPr>
                        </pic:nvPicPr>
                        <pic:blipFill>
                          <a:blip r:embed="rId29"/>
                          <a:srcRect t="25856" r="4361"/>
                          <a:stretch>
                            <a:fillRect/>
                          </a:stretch>
                        </pic:blipFill>
                        <pic:spPr>
                          <a:xfrm>
                            <a:off x="0" y="0"/>
                            <a:ext cx="2410103" cy="1475420"/>
                          </a:xfrm>
                          <a:prstGeom prst="rect">
                            <a:avLst/>
                          </a:prstGeom>
                          <a:ln>
                            <a:noFill/>
                          </a:ln>
                        </pic:spPr>
                      </pic:pic>
                    </a:graphicData>
                  </a:graphic>
                </wp:inline>
              </w:drawing>
            </w:r>
          </w:p>
        </w:tc>
      </w:tr>
      <w:tr w:rsidR="00E26B8C" w:rsidRPr="003F69CA" w:rsidTr="00E26B8C">
        <w:tc>
          <w:tcPr>
            <w:cnfStyle w:val="001000000000" w:firstRow="0" w:lastRow="0" w:firstColumn="1" w:lastColumn="0" w:oddVBand="0" w:evenVBand="0" w:oddHBand="0" w:evenHBand="0" w:firstRowFirstColumn="0" w:firstRowLastColumn="0" w:lastRowFirstColumn="0" w:lastRowLastColumn="0"/>
            <w:tcW w:w="4861" w:type="dxa"/>
            <w:shd w:val="clear" w:color="auto" w:fill="F2F2F2" w:themeFill="background1" w:themeFillShade="F2"/>
          </w:tcPr>
          <w:p w:rsidR="00431BE0" w:rsidRPr="009153BC" w:rsidRDefault="009153BC" w:rsidP="00FF4E94">
            <w:pPr>
              <w:snapToGrid w:val="0"/>
              <w:rPr>
                <w:rFonts w:asciiTheme="majorBidi" w:eastAsia="思源黑体 CN ExtraLight" w:hAnsiTheme="majorBidi" w:cstheme="majorBidi"/>
                <w:lang w:val="ru-RU"/>
              </w:rPr>
            </w:pPr>
            <w:r>
              <w:rPr>
                <w:rFonts w:asciiTheme="majorBidi" w:hAnsiTheme="majorBidi" w:cstheme="majorBidi"/>
                <w:lang w:val="ru"/>
              </w:rPr>
              <w:t>Прикрепите разъем тележки к тележке и зафиксируйте четыре отверстия в [раме R650+R420] четырьмя винтами с внутренним шестигранником M6.</w:t>
            </w:r>
          </w:p>
        </w:tc>
        <w:tc>
          <w:tcPr>
            <w:tcW w:w="4862" w:type="dxa"/>
            <w:shd w:val="clear" w:color="auto" w:fill="F2F2F2" w:themeFill="background1" w:themeFillShade="F2"/>
          </w:tcPr>
          <w:p w:rsidR="00431BE0" w:rsidRPr="009153BC" w:rsidRDefault="009153BC" w:rsidP="00FF4E94">
            <w:pPr>
              <w:snapToGrid w:val="0"/>
              <w:cnfStyle w:val="000000000000" w:firstRow="0" w:lastRow="0" w:firstColumn="0" w:lastColumn="0" w:oddVBand="0" w:evenVBand="0" w:oddHBand="0" w:evenHBand="0" w:firstRowFirstColumn="0" w:firstRowLastColumn="0" w:lastRowFirstColumn="0" w:lastRowLastColumn="0"/>
              <w:rPr>
                <w:rFonts w:asciiTheme="majorBidi" w:eastAsia="思源黑体 CN ExtraLight" w:hAnsiTheme="majorBidi" w:cstheme="majorBidi"/>
                <w:lang w:val="ru-RU"/>
              </w:rPr>
            </w:pPr>
            <w:r>
              <w:rPr>
                <w:rFonts w:asciiTheme="majorBidi" w:hAnsiTheme="majorBidi" w:cstheme="majorBidi"/>
                <w:lang w:val="ru"/>
              </w:rPr>
              <w:t>Совместите основной блок со штифтами на разъеме тележки, прочно удерживайте основной блок наркозно-дыхательного аппарата над ним и установите основной блок на разъем тележки с помощью четырех винтов с шестигранной головкой M6.</w:t>
            </w:r>
          </w:p>
        </w:tc>
      </w:tr>
      <w:tr w:rsidR="00E26B8C" w:rsidTr="00E26B8C">
        <w:tc>
          <w:tcPr>
            <w:cnfStyle w:val="001000000000" w:firstRow="0" w:lastRow="0" w:firstColumn="1" w:lastColumn="0" w:oddVBand="0" w:evenVBand="0" w:oddHBand="0" w:evenHBand="0" w:firstRowFirstColumn="0" w:firstRowLastColumn="0" w:lastRowFirstColumn="0" w:lastRowLastColumn="0"/>
            <w:tcW w:w="4861" w:type="dxa"/>
          </w:tcPr>
          <w:p w:rsidR="00431BE0" w:rsidRDefault="009153BC">
            <w:pPr>
              <w:keepNext/>
              <w:snapToGrid w:val="0"/>
              <w:spacing w:line="276" w:lineRule="auto"/>
              <w:rPr>
                <w:rFonts w:asciiTheme="majorBidi" w:eastAsia="思源黑体 CN ExtraLight" w:hAnsiTheme="majorBidi" w:cstheme="majorBidi"/>
              </w:rPr>
            </w:pPr>
            <w:r>
              <w:rPr>
                <w:noProof/>
                <w:lang w:val="ru-RU" w:eastAsia="ru-RU"/>
              </w:rPr>
              <mc:AlternateContent>
                <mc:Choice Requires="wps">
                  <w:drawing>
                    <wp:anchor distT="0" distB="0" distL="114300" distR="114300" simplePos="0" relativeHeight="251937792" behindDoc="0" locked="0" layoutInCell="1" allowOverlap="1" wp14:anchorId="7679D1E5" wp14:editId="3A76242B">
                      <wp:simplePos x="0" y="0"/>
                      <wp:positionH relativeFrom="column">
                        <wp:posOffset>1467485</wp:posOffset>
                      </wp:positionH>
                      <wp:positionV relativeFrom="paragraph">
                        <wp:posOffset>981710</wp:posOffset>
                      </wp:positionV>
                      <wp:extent cx="441960" cy="321310"/>
                      <wp:effectExtent l="0" t="0" r="15240" b="21590"/>
                      <wp:wrapNone/>
                      <wp:docPr id="288" name="矩形 288"/>
                      <wp:cNvGraphicFramePr/>
                      <a:graphic xmlns:a="http://schemas.openxmlformats.org/drawingml/2006/main">
                        <a:graphicData uri="http://schemas.microsoft.com/office/word/2010/wordprocessingShape">
                          <wps:wsp>
                            <wps:cNvSpPr/>
                            <wps:spPr>
                              <a:xfrm>
                                <a:off x="0" y="0"/>
                                <a:ext cx="441960" cy="3213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rect w14:anchorId="088FC5F1" id="矩形 288" o:spid="_x0000_s1026" style="position:absolute;margin-left:115.55pt;margin-top:77.3pt;width:34.8pt;height:25.3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" filled="f" strokecolor="red" strokeweight="1pt"/>
                  </w:pict>
                </mc:Fallback>
              </mc:AlternateContent>
            </w:r>
            <w:r>
              <w:rPr>
                <w:noProof/>
                <w:lang w:val="ru-RU" w:eastAsia="ru-RU"/>
              </w:rPr>
              <w:drawing>
                <wp:inline distT="0" distB="0" distL="0" distR="0" wp14:anchorId="615667B3" wp14:editId="4AD53550">
                  <wp:extent cx="2592070" cy="1653540"/>
                  <wp:effectExtent l="0" t="0" r="0" b="3810"/>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42561" name="图片 449"/>
                          <pic:cNvPicPr>
                            <a:picLocks noChangeAspect="1"/>
                          </pic:cNvPicPr>
                        </pic:nvPicPr>
                        <pic:blipFill>
                          <a:blip r:embed="rId30"/>
                          <a:srcRect l="2420" r="26475"/>
                          <a:stretch>
                            <a:fillRect/>
                          </a:stretch>
                        </pic:blipFill>
                        <pic:spPr>
                          <a:xfrm>
                            <a:off x="0" y="0"/>
                            <a:ext cx="2594587" cy="1654922"/>
                          </a:xfrm>
                          <a:prstGeom prst="rect">
                            <a:avLst/>
                          </a:prstGeom>
                          <a:ln>
                            <a:noFill/>
                          </a:ln>
                        </pic:spPr>
                      </pic:pic>
                    </a:graphicData>
                  </a:graphic>
                </wp:inline>
              </w:drawing>
            </w:r>
          </w:p>
        </w:tc>
        <w:tc>
          <w:tcPr>
            <w:tcW w:w="4862" w:type="dxa"/>
          </w:tcPr>
          <w:p w:rsidR="00431BE0" w:rsidRDefault="009153BC">
            <w:pPr>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思源黑体 CN ExtraLight" w:hAnsiTheme="majorBidi" w:cstheme="majorBidi"/>
              </w:rPr>
            </w:pPr>
            <w:r>
              <w:rPr>
                <w:noProof/>
                <w:lang w:val="ru-RU" w:eastAsia="ru-RU"/>
              </w:rPr>
              <mc:AlternateContent>
                <mc:Choice Requires="wps">
                  <w:drawing>
                    <wp:anchor distT="0" distB="0" distL="114300" distR="114300" simplePos="0" relativeHeight="251960320" behindDoc="0" locked="0" layoutInCell="1" allowOverlap="1" wp14:anchorId="706B1E7E" wp14:editId="587DBF35">
                      <wp:simplePos x="0" y="0"/>
                      <wp:positionH relativeFrom="column">
                        <wp:posOffset>1899285</wp:posOffset>
                      </wp:positionH>
                      <wp:positionV relativeFrom="paragraph">
                        <wp:posOffset>882650</wp:posOffset>
                      </wp:positionV>
                      <wp:extent cx="7620" cy="350520"/>
                      <wp:effectExtent l="76200" t="0" r="68580" b="49530"/>
                      <wp:wrapNone/>
                      <wp:docPr id="300" name="直接箭头连接符 300"/>
                      <wp:cNvGraphicFramePr/>
                      <a:graphic xmlns:a="http://schemas.openxmlformats.org/drawingml/2006/main">
                        <a:graphicData uri="http://schemas.microsoft.com/office/word/2010/wordprocessingShape">
                          <wps:wsp>
                            <wps:cNvCnPr/>
                            <wps:spPr>
                              <a:xfrm>
                                <a:off x="0" y="0"/>
                                <a:ext cx="7620" cy="3505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1F16D59" id="_x0000_t32" coordsize="21600,21600" o:spt="32" o:oned="t" path="m,l21600,21600e" filled="f">
                      <v:path arrowok="t" fillok="f" o:connecttype="none"/>
                      <o:lock v:ext="edit" shapetype="t"/>
                    </v:shapetype>
                    <v:shape id="直接箭头连接符 300" o:spid="_x0000_s1026" type="#_x0000_t32" style="position:absolute;margin-left:149.55pt;margin-top:69.5pt;width:.6pt;height:27.6pt;z-index:25196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" strokecolor="red" strokeweight=".5pt">
                      <v:stroke endarrow="block" joinstyle="miter"/>
                    </v:shape>
                  </w:pict>
                </mc:Fallback>
              </mc:AlternateContent>
            </w:r>
            <w:r>
              <w:rPr>
                <w:noProof/>
                <w:lang w:val="ru-RU" w:eastAsia="ru-RU"/>
              </w:rPr>
              <w:drawing>
                <wp:inline distT="0" distB="0" distL="0" distR="0" wp14:anchorId="6B1D42C5" wp14:editId="5C977CB2">
                  <wp:extent cx="2533650" cy="1699260"/>
                  <wp:effectExtent l="0" t="0" r="0" b="0"/>
                  <wp:docPr id="3" name="图片 3" descr="C:\Users\suyinmin\Desktop\mazuij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794717" name="图片 3" descr="C:\Users\suyinmin\Desktop\mazuiji.png"/>
                          <pic:cNvPicPr>
                            <a:picLocks noChangeAspect="1" noChangeArrowheads="1"/>
                          </pic:cNvPicPr>
                        </pic:nvPicPr>
                        <pic:blipFill>
                          <a:blip r:embed="rId31">
                            <a:extLst>
                              <a:ext uri="{28A0092B-C50C-407E-A947-70E740481C1C}">
                                <a14:useLocalDpi xmlns:a14="http://schemas.microsoft.com/office/drawing/2010/main" val="0"/>
                              </a:ext>
                            </a:extLst>
                          </a:blip>
                          <a:srcRect b="8665"/>
                          <a:stretch>
                            <a:fillRect/>
                          </a:stretch>
                        </pic:blipFill>
                        <pic:spPr>
                          <a:xfrm>
                            <a:off x="0" y="0"/>
                            <a:ext cx="2536189" cy="1701065"/>
                          </a:xfrm>
                          <a:prstGeom prst="rect">
                            <a:avLst/>
                          </a:prstGeom>
                          <a:noFill/>
                          <a:ln>
                            <a:noFill/>
                          </a:ln>
                        </pic:spPr>
                      </pic:pic>
                    </a:graphicData>
                  </a:graphic>
                </wp:inline>
              </w:drawing>
            </w:r>
          </w:p>
        </w:tc>
      </w:tr>
      <w:tr w:rsidR="00E26B8C" w:rsidRPr="003F69CA" w:rsidTr="00E26B8C">
        <w:tc>
          <w:tcPr>
            <w:cnfStyle w:val="001000000000" w:firstRow="0" w:lastRow="0" w:firstColumn="1" w:lastColumn="0" w:oddVBand="0" w:evenVBand="0" w:oddHBand="0" w:evenHBand="0" w:firstRowFirstColumn="0" w:firstRowLastColumn="0" w:lastRowFirstColumn="0" w:lastRowLastColumn="0"/>
            <w:tcW w:w="4861" w:type="dxa"/>
            <w:shd w:val="clear" w:color="auto" w:fill="F2F2F2" w:themeFill="background1" w:themeFillShade="F2"/>
          </w:tcPr>
          <w:p w:rsidR="00431BE0" w:rsidRPr="009153BC" w:rsidRDefault="009153BC" w:rsidP="00FF4E94">
            <w:pPr>
              <w:snapToGrid w:val="0"/>
              <w:rPr>
                <w:rFonts w:asciiTheme="majorBidi" w:eastAsia="思源黑体 CN ExtraLight" w:hAnsiTheme="majorBidi" w:cstheme="majorBidi"/>
                <w:lang w:val="ru-RU"/>
              </w:rPr>
            </w:pPr>
            <w:r>
              <w:rPr>
                <w:rFonts w:asciiTheme="majorBidi" w:hAnsiTheme="majorBidi" w:cstheme="majorBidi"/>
                <w:lang w:val="ru"/>
              </w:rPr>
              <w:t>Прикрепите лоток аппарата ИВЛ под основанием основного блока с помощью четырех винтов с шестигранной головкой M6.</w:t>
            </w:r>
          </w:p>
        </w:tc>
        <w:tc>
          <w:tcPr>
            <w:tcW w:w="4862" w:type="dxa"/>
            <w:shd w:val="clear" w:color="auto" w:fill="F2F2F2" w:themeFill="background1" w:themeFillShade="F2"/>
          </w:tcPr>
          <w:p w:rsidR="00431BE0" w:rsidRPr="009153BC" w:rsidRDefault="009153BC" w:rsidP="00FF4E94">
            <w:pPr>
              <w:snapToGrid w:val="0"/>
              <w:cnfStyle w:val="000000000000" w:firstRow="0" w:lastRow="0" w:firstColumn="0" w:lastColumn="0" w:oddVBand="0" w:evenVBand="0" w:oddHBand="0" w:evenHBand="0" w:firstRowFirstColumn="0" w:firstRowLastColumn="0" w:lastRowFirstColumn="0" w:lastRowLastColumn="0"/>
              <w:rPr>
                <w:rFonts w:asciiTheme="majorBidi" w:eastAsia="思源黑体 CN ExtraLight" w:hAnsiTheme="majorBidi" w:cstheme="majorBidi"/>
                <w:lang w:val="ru-RU"/>
              </w:rPr>
            </w:pPr>
            <w:r>
              <w:rPr>
                <w:rFonts w:asciiTheme="majorBidi" w:hAnsiTheme="majorBidi" w:cstheme="majorBidi"/>
                <w:lang w:val="ru"/>
              </w:rPr>
              <w:t>Поместите аппарат ИВЛ в отверстие для ножек в лотке для аппарата ИВЛ.</w:t>
            </w:r>
          </w:p>
        </w:tc>
      </w:tr>
    </w:tbl>
    <w:p w:rsidR="00431BE0" w:rsidRPr="009153BC" w:rsidRDefault="009153BC">
      <w:pPr>
        <w:snapToGrid w:val="0"/>
        <w:spacing w:line="276" w:lineRule="auto"/>
        <w:rPr>
          <w:rFonts w:asciiTheme="majorBidi" w:eastAsia="思源黑体 CN ExtraLight" w:hAnsiTheme="majorBidi" w:cstheme="majorBidi"/>
          <w:sz w:val="24"/>
          <w:szCs w:val="24"/>
          <w:lang w:val="ru-RU"/>
        </w:rPr>
      </w:pPr>
      <w:r w:rsidRPr="009153BC">
        <w:rPr>
          <w:rFonts w:asciiTheme="majorBidi" w:eastAsia="思源黑体 CN ExtraLight" w:hAnsiTheme="majorBidi" w:cstheme="majorBidi"/>
          <w:sz w:val="24"/>
          <w:szCs w:val="24"/>
          <w:lang w:val="ru-RU"/>
        </w:rPr>
        <w:br w:type="page"/>
      </w:r>
    </w:p>
    <w:p w:rsidR="00431BE0" w:rsidRDefault="009153BC">
      <w:pPr>
        <w:pStyle w:val="3"/>
        <w:spacing w:after="0" w:line="276" w:lineRule="auto"/>
        <w:rPr>
          <w:rFonts w:eastAsia="思源黑体 CN ExtraLight"/>
        </w:rPr>
      </w:pPr>
      <w:bookmarkStart w:id="43" w:name="_Toc117866855"/>
      <w:bookmarkStart w:id="44" w:name="_Toc159918956"/>
      <w:r>
        <w:rPr>
          <w:lang w:val="ru"/>
        </w:rPr>
        <w:lastRenderedPageBreak/>
        <w:t>Установка абсорбера CO</w:t>
      </w:r>
      <w:r>
        <w:rPr>
          <w:vertAlign w:val="subscript"/>
          <w:lang w:val="ru"/>
        </w:rPr>
        <w:t>2</w:t>
      </w:r>
      <w:bookmarkEnd w:id="43"/>
      <w:bookmarkEnd w:id="44"/>
    </w:p>
    <w:p w:rsidR="00431BE0" w:rsidRPr="00FF4E94" w:rsidRDefault="009153BC">
      <w:pPr>
        <w:snapToGrid w:val="0"/>
        <w:spacing w:line="276" w:lineRule="auto"/>
        <w:rPr>
          <w:rFonts w:asciiTheme="majorBidi" w:eastAsia="思源黑体 CN ExtraLight" w:hAnsiTheme="majorBidi" w:cstheme="majorBidi"/>
          <w:sz w:val="22"/>
          <w:szCs w:val="24"/>
        </w:rPr>
      </w:pPr>
      <w:r w:rsidRPr="00FF4E94">
        <w:rPr>
          <w:rFonts w:asciiTheme="majorBidi" w:hAnsiTheme="majorBidi" w:cstheme="majorBidi"/>
          <w:sz w:val="22"/>
          <w:lang w:val="ru"/>
        </w:rPr>
        <w:t>Необходимые инструменты: /</w:t>
      </w:r>
    </w:p>
    <w:tbl>
      <w:tblPr>
        <w:tblStyle w:val="110"/>
        <w:tblW w:w="5000" w:type="pct"/>
        <w:tblCellMar>
          <w:top w:w="57" w:type="dxa"/>
          <w:left w:w="113" w:type="dxa"/>
          <w:bottom w:w="57" w:type="dxa"/>
          <w:right w:w="113" w:type="dxa"/>
        </w:tblCellMar>
        <w:tblLook w:val="04A0" w:firstRow="1" w:lastRow="0" w:firstColumn="1" w:lastColumn="0" w:noHBand="0" w:noVBand="1"/>
      </w:tblPr>
      <w:tblGrid>
        <w:gridCol w:w="5164"/>
        <w:gridCol w:w="4749"/>
      </w:tblGrid>
      <w:tr w:rsidR="00E26B8C" w:rsidTr="00E2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5" w:type="dxa"/>
            <w:vAlign w:val="bottom"/>
          </w:tcPr>
          <w:p w:rsidR="00431BE0" w:rsidRDefault="009153BC">
            <w:pPr>
              <w:spacing w:line="276" w:lineRule="auto"/>
              <w:jc w:val="center"/>
              <w:rPr>
                <w:rFonts w:asciiTheme="majorBidi" w:hAnsiTheme="majorBidi" w:cstheme="majorBidi"/>
              </w:rPr>
            </w:pPr>
            <w:r>
              <w:rPr>
                <w:rFonts w:ascii="思源黑体 CN ExtraLight" w:eastAsia="思源黑体 CN ExtraLight" w:hAnsi="思源黑体 CN ExtraLight"/>
                <w:noProof/>
                <w:lang w:val="ru-RU" w:eastAsia="ru-RU"/>
              </w:rPr>
              <mc:AlternateContent>
                <mc:Choice Requires="wps">
                  <w:drawing>
                    <wp:anchor distT="0" distB="0" distL="114300" distR="114300" simplePos="0" relativeHeight="251888640" behindDoc="0" locked="0" layoutInCell="1" allowOverlap="1" wp14:anchorId="3A979FB1" wp14:editId="65D619C6">
                      <wp:simplePos x="0" y="0"/>
                      <wp:positionH relativeFrom="column">
                        <wp:posOffset>706755</wp:posOffset>
                      </wp:positionH>
                      <wp:positionV relativeFrom="paragraph">
                        <wp:posOffset>1160780</wp:posOffset>
                      </wp:positionV>
                      <wp:extent cx="413385" cy="108585"/>
                      <wp:effectExtent l="38100" t="0" r="24765" b="81915"/>
                      <wp:wrapNone/>
                      <wp:docPr id="218" name="直接箭头连接符 218"/>
                      <wp:cNvGraphicFramePr/>
                      <a:graphic xmlns:a="http://schemas.openxmlformats.org/drawingml/2006/main">
                        <a:graphicData uri="http://schemas.microsoft.com/office/word/2010/wordprocessingShape">
                          <wps:wsp>
                            <wps:cNvCnPr/>
                            <wps:spPr>
                              <a:xfrm flipH="1">
                                <a:off x="0" y="0"/>
                                <a:ext cx="413657" cy="10885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113744" id="直接箭头连接符 218" o:spid="_x0000_s1026" type="#_x0000_t32" style="position:absolute;margin-left:55.65pt;margin-top:91.4pt;width:32.55pt;height:8.55pt;flip:x;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" strokecolor="red" strokeweight=".5pt">
                      <v:stroke endarrow="block" joinstyle="miter"/>
                    </v:shape>
                  </w:pict>
                </mc:Fallback>
              </mc:AlternateContent>
            </w:r>
            <w:r>
              <w:rPr>
                <w:rFonts w:ascii="思源黑体 CN ExtraLight" w:eastAsia="思源黑体 CN ExtraLight" w:hAnsi="思源黑体 CN ExtraLight" w:cs="Times New Roman"/>
                <w:sz w:val="24"/>
                <w:szCs w:val="24"/>
              </w:rPr>
              <w:softHyphen/>
            </w:r>
            <w:r>
              <w:rPr>
                <w:rFonts w:ascii="思源黑体 CN ExtraLight" w:eastAsia="思源黑体 CN ExtraLight" w:hAnsi="思源黑体 CN ExtraLight" w:cs="Times New Roman"/>
                <w:noProof/>
                <w:sz w:val="24"/>
                <w:szCs w:val="24"/>
                <w:lang w:val="ru-RU" w:eastAsia="ru-RU"/>
              </w:rPr>
              <w:drawing>
                <wp:inline distT="0" distB="0" distL="0" distR="0" wp14:anchorId="61A79DEA" wp14:editId="766203CE">
                  <wp:extent cx="2159635" cy="1439545"/>
                  <wp:effectExtent l="0" t="0" r="0" b="8255"/>
                  <wp:docPr id="373"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59983" name="图片 373"/>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60000" cy="1439924"/>
                          </a:xfrm>
                          <a:prstGeom prst="rect">
                            <a:avLst/>
                          </a:prstGeom>
                        </pic:spPr>
                      </pic:pic>
                    </a:graphicData>
                  </a:graphic>
                </wp:inline>
              </w:drawing>
            </w:r>
          </w:p>
        </w:tc>
        <w:tc>
          <w:tcPr>
            <w:tcW w:w="4658" w:type="dxa"/>
            <w:vAlign w:val="bottom"/>
          </w:tcPr>
          <w:p w:rsidR="00431BE0" w:rsidRDefault="009153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思源黑体 CN ExtraLight" w:eastAsia="思源黑体 CN ExtraLight" w:hAnsi="思源黑体 CN ExtraLight" w:cs="Times New Roman"/>
                <w:noProof/>
                <w:sz w:val="24"/>
                <w:szCs w:val="24"/>
                <w:lang w:val="ru-RU" w:eastAsia="ru-RU"/>
              </w:rPr>
              <w:drawing>
                <wp:inline distT="0" distB="0" distL="0" distR="0" wp14:anchorId="2938E1F6" wp14:editId="0641520B">
                  <wp:extent cx="2218055" cy="1469390"/>
                  <wp:effectExtent l="0" t="0" r="0" b="0"/>
                  <wp:docPr id="375"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5866" name="图片 375"/>
                          <pic:cNvPicPr>
                            <a:picLocks noChangeAspect="1"/>
                          </pic:cNvPicPr>
                        </pic:nvPicPr>
                        <pic:blipFill>
                          <a:blip r:embed="rId33" cstate="print">
                            <a:extLst>
                              <a:ext uri="{28A0092B-C50C-407E-A947-70E740481C1C}">
                                <a14:useLocalDpi xmlns:a14="http://schemas.microsoft.com/office/drawing/2010/main" val="0"/>
                              </a:ext>
                            </a:extLst>
                          </a:blip>
                          <a:srcRect t="42455" b="1992"/>
                          <a:stretch>
                            <a:fillRect/>
                          </a:stretch>
                        </pic:blipFill>
                        <pic:spPr>
                          <a:xfrm>
                            <a:off x="0" y="0"/>
                            <a:ext cx="2219554" cy="1470496"/>
                          </a:xfrm>
                          <a:prstGeom prst="rect">
                            <a:avLst/>
                          </a:prstGeom>
                          <a:ln>
                            <a:noFill/>
                          </a:ln>
                        </pic:spPr>
                      </pic:pic>
                    </a:graphicData>
                  </a:graphic>
                </wp:inline>
              </w:drawing>
            </w:r>
          </w:p>
        </w:tc>
      </w:tr>
      <w:tr w:rsidR="00E26B8C" w:rsidRPr="003F69CA" w:rsidTr="00E26B8C">
        <w:tc>
          <w:tcPr>
            <w:cnfStyle w:val="001000000000" w:firstRow="0" w:lastRow="0" w:firstColumn="1" w:lastColumn="0" w:oddVBand="0" w:evenVBand="0" w:oddHBand="0" w:evenHBand="0" w:firstRowFirstColumn="0" w:firstRowLastColumn="0" w:lastRowFirstColumn="0" w:lastRowLastColumn="0"/>
            <w:tcW w:w="5065" w:type="dxa"/>
            <w:shd w:val="clear" w:color="auto" w:fill="F2F2F2" w:themeFill="background1" w:themeFillShade="F2"/>
          </w:tcPr>
          <w:p w:rsidR="00431BE0" w:rsidRPr="009153BC" w:rsidRDefault="009153BC" w:rsidP="00FF4E94">
            <w:pPr>
              <w:snapToGrid w:val="0"/>
              <w:jc w:val="center"/>
              <w:rPr>
                <w:rFonts w:asciiTheme="majorBidi" w:eastAsia="思源黑体 CN ExtraLight" w:hAnsiTheme="majorBidi" w:cstheme="majorBidi"/>
                <w:lang w:val="ru-RU"/>
              </w:rPr>
            </w:pPr>
            <w:r>
              <w:rPr>
                <w:rFonts w:asciiTheme="majorBidi" w:hAnsiTheme="majorBidi" w:cstheme="majorBidi"/>
                <w:lang w:val="ru"/>
              </w:rPr>
              <w:t>Вставьте абсорбер вдоль направляющих в основной корпус контура.</w:t>
            </w:r>
          </w:p>
          <w:p w:rsidR="00431BE0" w:rsidRPr="009153BC" w:rsidRDefault="009153BC" w:rsidP="00FF4E94">
            <w:pPr>
              <w:snapToGrid w:val="0"/>
              <w:jc w:val="center"/>
              <w:rPr>
                <w:rFonts w:asciiTheme="majorBidi" w:eastAsia="思源黑体 CN ExtraLight" w:hAnsiTheme="majorBidi" w:cstheme="majorBidi"/>
                <w:lang w:val="ru-RU"/>
              </w:rPr>
            </w:pPr>
            <w:r>
              <w:rPr>
                <w:rFonts w:asciiTheme="majorBidi" w:hAnsiTheme="majorBidi" w:cstheme="majorBidi"/>
                <w:lang w:val="ru"/>
              </w:rPr>
              <w:t>Убедитесь, что абсорбер вставлен до упора.</w:t>
            </w:r>
          </w:p>
        </w:tc>
        <w:tc>
          <w:tcPr>
            <w:tcW w:w="4658" w:type="dxa"/>
            <w:shd w:val="clear" w:color="auto" w:fill="F2F2F2" w:themeFill="background1" w:themeFillShade="F2"/>
          </w:tcPr>
          <w:p w:rsidR="00431BE0" w:rsidRPr="009153BC" w:rsidRDefault="009153BC" w:rsidP="00FF4E94">
            <w:pPr>
              <w:snapToGrid w:val="0"/>
              <w:jc w:val="center"/>
              <w:cnfStyle w:val="000000000000" w:firstRow="0" w:lastRow="0" w:firstColumn="0" w:lastColumn="0" w:oddVBand="0" w:evenVBand="0" w:oddHBand="0" w:evenHBand="0" w:firstRowFirstColumn="0" w:firstRowLastColumn="0" w:lastRowFirstColumn="0" w:lastRowLastColumn="0"/>
              <w:rPr>
                <w:rFonts w:asciiTheme="majorBidi" w:eastAsia="思源黑体 CN ExtraLight" w:hAnsiTheme="majorBidi" w:cstheme="majorBidi"/>
                <w:lang w:val="ru-RU"/>
              </w:rPr>
            </w:pPr>
            <w:r>
              <w:rPr>
                <w:rFonts w:asciiTheme="majorBidi" w:hAnsiTheme="majorBidi" w:cstheme="majorBidi"/>
                <w:lang w:val="ru"/>
              </w:rPr>
              <w:t>Зафиксируйте абсорбер, вращая стопорную ручку по часовой стрелке.</w:t>
            </w:r>
          </w:p>
        </w:tc>
      </w:tr>
    </w:tbl>
    <w:p w:rsidR="00431BE0" w:rsidRPr="009153BC" w:rsidRDefault="009153BC">
      <w:pPr>
        <w:snapToGrid w:val="0"/>
        <w:spacing w:line="276" w:lineRule="auto"/>
        <w:rPr>
          <w:rFonts w:asciiTheme="majorBidi" w:eastAsia="思源黑体 CN ExtraLight" w:hAnsiTheme="majorBidi" w:cstheme="majorBidi"/>
          <w:b/>
          <w:sz w:val="24"/>
          <w:szCs w:val="24"/>
          <w:lang w:val="ru-RU"/>
        </w:rPr>
      </w:pPr>
      <w:r w:rsidRPr="00FF4E94">
        <w:rPr>
          <w:rFonts w:asciiTheme="majorBidi" w:hAnsiTheme="majorBidi" w:cstheme="majorBidi"/>
          <w:b/>
          <w:sz w:val="22"/>
          <w:lang w:val="ru"/>
        </w:rPr>
        <w:t>Примечание: убедитесь, что абсорбер встал в направляющую и задвиньте его до упора.</w:t>
      </w:r>
    </w:p>
    <w:p w:rsidR="00431BE0" w:rsidRDefault="009153BC">
      <w:pPr>
        <w:pStyle w:val="3"/>
        <w:spacing w:line="276" w:lineRule="auto"/>
        <w:rPr>
          <w:rFonts w:eastAsia="思源黑体 CN ExtraLight"/>
        </w:rPr>
      </w:pPr>
      <w:bookmarkStart w:id="45" w:name="_Toc159918957"/>
      <w:r>
        <w:rPr>
          <w:lang w:val="ru"/>
        </w:rPr>
        <w:t>Установка дыхательного мешка</w:t>
      </w:r>
      <w:bookmarkEnd w:id="45"/>
    </w:p>
    <w:p w:rsidR="00431BE0" w:rsidRDefault="009153BC" w:rsidP="00FF4E94">
      <w:pPr>
        <w:snapToGrid w:val="0"/>
        <w:rPr>
          <w:rFonts w:asciiTheme="majorBidi" w:eastAsia="思源黑体 CN ExtraLight" w:hAnsiTheme="majorBidi" w:cstheme="majorBidi"/>
          <w:sz w:val="24"/>
          <w:szCs w:val="24"/>
        </w:rPr>
      </w:pPr>
      <w:r>
        <w:rPr>
          <w:rFonts w:asciiTheme="majorBidi" w:hAnsiTheme="majorBidi" w:cstheme="majorBidi"/>
          <w:sz w:val="24"/>
          <w:lang w:val="ru"/>
        </w:rPr>
        <w:t>Необходимые инструменты: /</w:t>
      </w:r>
    </w:p>
    <w:p w:rsidR="00431BE0" w:rsidRPr="009153BC" w:rsidRDefault="009153BC" w:rsidP="00AC0B7C">
      <w:pPr>
        <w:pStyle w:val="a"/>
        <w:numPr>
          <w:ilvl w:val="0"/>
          <w:numId w:val="5"/>
        </w:numPr>
        <w:rPr>
          <w:rFonts w:eastAsia="思源黑体 CN ExtraLight"/>
          <w:szCs w:val="28"/>
          <w:lang w:val="ru-RU"/>
        </w:rPr>
      </w:pPr>
      <w:r>
        <w:t>Направьте дыхательный мешок непосредственно вверх в порт для дыхательного мешка и поверните, чтобы закрепить его.</w:t>
      </w:r>
    </w:p>
    <w:tbl>
      <w:tblPr>
        <w:tblStyle w:val="110"/>
        <w:tblW w:w="5000" w:type="pct"/>
        <w:tblCellMar>
          <w:top w:w="57" w:type="dxa"/>
          <w:left w:w="113" w:type="dxa"/>
          <w:bottom w:w="57" w:type="dxa"/>
          <w:right w:w="113" w:type="dxa"/>
        </w:tblCellMar>
        <w:tblLook w:val="04A0" w:firstRow="1" w:lastRow="0" w:firstColumn="1" w:lastColumn="0" w:noHBand="0" w:noVBand="1"/>
      </w:tblPr>
      <w:tblGrid>
        <w:gridCol w:w="2930"/>
        <w:gridCol w:w="6983"/>
      </w:tblGrid>
      <w:tr w:rsidR="00E26B8C" w:rsidTr="00E2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8" w:type="pct"/>
          </w:tcPr>
          <w:p w:rsidR="00431BE0" w:rsidRDefault="009153BC">
            <w:pPr>
              <w:snapToGrid w:val="0"/>
              <w:spacing w:line="276" w:lineRule="auto"/>
              <w:jc w:val="center"/>
              <w:rPr>
                <w:rFonts w:asciiTheme="majorBidi" w:eastAsia="思源黑体 CN ExtraLight" w:hAnsiTheme="majorBidi" w:cstheme="majorBidi"/>
              </w:rPr>
            </w:pPr>
            <w:r>
              <w:rPr>
                <w:rFonts w:ascii="思源黑体 CN ExtraLight" w:eastAsia="思源黑体 CN ExtraLight" w:hAnsi="思源黑体 CN ExtraLight" w:cs="Times New Roman"/>
                <w:noProof/>
                <w:sz w:val="24"/>
                <w:szCs w:val="24"/>
                <w:vertAlign w:val="subscript"/>
                <w:lang w:val="ru-RU" w:eastAsia="ru-RU"/>
              </w:rPr>
              <w:drawing>
                <wp:inline distT="0" distB="0" distL="0" distR="0" wp14:anchorId="12F521E7" wp14:editId="61224D58">
                  <wp:extent cx="1485900" cy="1276350"/>
                  <wp:effectExtent l="0" t="0" r="0" b="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93641" name="图片 219"/>
                          <pic:cNvPicPr>
                            <a:picLocks noChangeAspect="1"/>
                          </pic:cNvPicPr>
                        </pic:nvPicPr>
                        <pic:blipFill>
                          <a:blip r:embed="rId34" cstate="print">
                            <a:extLst>
                              <a:ext uri="{28A0092B-C50C-407E-A947-70E740481C1C}">
                                <a14:useLocalDpi xmlns:a14="http://schemas.microsoft.com/office/drawing/2010/main" val="0"/>
                              </a:ext>
                            </a:extLst>
                          </a:blip>
                          <a:srcRect l="26345" t="35168" r="49015" b="50723"/>
                          <a:stretch>
                            <a:fillRect/>
                          </a:stretch>
                        </pic:blipFill>
                        <pic:spPr>
                          <a:xfrm>
                            <a:off x="0" y="0"/>
                            <a:ext cx="1485900" cy="1276350"/>
                          </a:xfrm>
                          <a:prstGeom prst="rect">
                            <a:avLst/>
                          </a:prstGeom>
                          <a:ln>
                            <a:noFill/>
                          </a:ln>
                        </pic:spPr>
                      </pic:pic>
                    </a:graphicData>
                  </a:graphic>
                </wp:inline>
              </w:drawing>
            </w:r>
          </w:p>
        </w:tc>
        <w:tc>
          <w:tcPr>
            <w:tcW w:w="3522" w:type="pct"/>
          </w:tcPr>
          <w:p w:rsidR="00431BE0" w:rsidRPr="009153BC" w:rsidRDefault="009153BC" w:rsidP="00FF4E94">
            <w:pPr>
              <w:snapToGrid w:val="0"/>
              <w:cnfStyle w:val="100000000000" w:firstRow="1" w:lastRow="0" w:firstColumn="0" w:lastColumn="0" w:oddVBand="0" w:evenVBand="0" w:oddHBand="0" w:evenHBand="0" w:firstRowFirstColumn="0" w:firstRowLastColumn="0" w:lastRowFirstColumn="0" w:lastRowLastColumn="0"/>
              <w:rPr>
                <w:rFonts w:asciiTheme="majorBidi" w:eastAsia="思源黑体 CN ExtraLight" w:hAnsiTheme="majorBidi" w:cstheme="majorBidi"/>
                <w:sz w:val="24"/>
                <w:szCs w:val="24"/>
                <w:lang w:val="ru-RU"/>
              </w:rPr>
            </w:pPr>
            <w:r>
              <w:rPr>
                <w:rFonts w:asciiTheme="majorBidi" w:hAnsiTheme="majorBidi" w:cstheme="majorBidi"/>
                <w:lang w:val="ru"/>
              </w:rPr>
              <w:t>Примечание: выберите подходящий дыхательный мешок в соответствии с размером животного. Слишком большой или слишком маленький размер может привести к негативным последствиям. Если дыхательный мешок перестал сокращаться и раздуваться, проверьте правильность дыхания животного и засоры контура.</w:t>
            </w:r>
          </w:p>
          <w:p w:rsidR="00431BE0" w:rsidRPr="009153BC" w:rsidRDefault="009153BC" w:rsidP="00FF4E94">
            <w:pPr>
              <w:snapToGrid w:val="0"/>
              <w:cnfStyle w:val="100000000000" w:firstRow="1" w:lastRow="0" w:firstColumn="0" w:lastColumn="0" w:oddVBand="0" w:evenVBand="0" w:oddHBand="0" w:evenHBand="0" w:firstRowFirstColumn="0" w:firstRowLastColumn="0" w:lastRowFirstColumn="0" w:lastRowLastColumn="0"/>
              <w:rPr>
                <w:rFonts w:asciiTheme="majorBidi" w:eastAsia="思源黑体 CN ExtraLight" w:hAnsiTheme="majorBidi" w:cstheme="majorBidi"/>
                <w:sz w:val="24"/>
                <w:szCs w:val="24"/>
                <w:lang w:val="ru-RU"/>
              </w:rPr>
            </w:pPr>
            <w:r>
              <w:rPr>
                <w:rFonts w:asciiTheme="majorBidi" w:hAnsiTheme="majorBidi" w:cstheme="majorBidi"/>
                <w:lang w:val="ru"/>
              </w:rPr>
              <w:t>Рекомендации в отношении дыхательного мешка:</w:t>
            </w:r>
          </w:p>
          <w:tbl>
            <w:tblPr>
              <w:tblStyle w:val="af1"/>
              <w:tblW w:w="4995" w:type="pct"/>
              <w:jc w:val="center"/>
              <w:tblLook w:val="04A0" w:firstRow="1" w:lastRow="0" w:firstColumn="1" w:lastColumn="0" w:noHBand="0" w:noVBand="1"/>
            </w:tblPr>
            <w:tblGrid>
              <w:gridCol w:w="4258"/>
              <w:gridCol w:w="2482"/>
            </w:tblGrid>
            <w:tr w:rsidR="00E26B8C">
              <w:trPr>
                <w:trHeight w:val="397"/>
                <w:jc w:val="center"/>
              </w:trPr>
              <w:tc>
                <w:tcPr>
                  <w:tcW w:w="3159" w:type="pct"/>
                  <w:tcBorders>
                    <w:bottom w:val="single" w:sz="4" w:space="0" w:color="auto"/>
                  </w:tcBorders>
                  <w:shd w:val="clear" w:color="auto" w:fill="DEEAF6" w:themeFill="accent1" w:themeFillTint="33"/>
                  <w:vAlign w:val="center"/>
                </w:tcPr>
                <w:p w:rsidR="00431BE0" w:rsidRDefault="009153BC" w:rsidP="00FF4E94">
                  <w:pPr>
                    <w:snapToGrid w:val="0"/>
                    <w:rPr>
                      <w:rFonts w:asciiTheme="majorBidi" w:eastAsia="思源黑体 CN ExtraLight" w:hAnsiTheme="majorBidi" w:cstheme="majorBidi"/>
                      <w:b/>
                      <w:szCs w:val="24"/>
                    </w:rPr>
                  </w:pPr>
                  <w:r>
                    <w:rPr>
                      <w:rFonts w:asciiTheme="majorBidi" w:hAnsiTheme="majorBidi" w:cstheme="majorBidi"/>
                      <w:b/>
                      <w:lang w:val="ru"/>
                    </w:rPr>
                    <w:t>Максимальный вес животного</w:t>
                  </w:r>
                </w:p>
              </w:tc>
              <w:tc>
                <w:tcPr>
                  <w:tcW w:w="1841" w:type="pct"/>
                  <w:tcBorders>
                    <w:bottom w:val="single" w:sz="4" w:space="0" w:color="auto"/>
                  </w:tcBorders>
                  <w:shd w:val="clear" w:color="auto" w:fill="DEEAF6" w:themeFill="accent1" w:themeFillTint="33"/>
                  <w:vAlign w:val="center"/>
                </w:tcPr>
                <w:p w:rsidR="00431BE0" w:rsidRDefault="009153BC" w:rsidP="00FF4E94">
                  <w:pPr>
                    <w:snapToGrid w:val="0"/>
                    <w:rPr>
                      <w:rFonts w:asciiTheme="majorBidi" w:eastAsia="思源黑体 CN ExtraLight" w:hAnsiTheme="majorBidi" w:cstheme="majorBidi"/>
                      <w:b/>
                      <w:szCs w:val="24"/>
                    </w:rPr>
                  </w:pPr>
                  <w:r>
                    <w:rPr>
                      <w:rFonts w:asciiTheme="majorBidi" w:hAnsiTheme="majorBidi" w:cstheme="majorBidi"/>
                      <w:b/>
                      <w:lang w:val="ru"/>
                    </w:rPr>
                    <w:t>Размер дыхательного мешка</w:t>
                  </w:r>
                </w:p>
              </w:tc>
            </w:tr>
            <w:tr w:rsidR="00E26B8C">
              <w:trPr>
                <w:trHeight w:val="397"/>
                <w:jc w:val="center"/>
              </w:trPr>
              <w:tc>
                <w:tcPr>
                  <w:tcW w:w="3159" w:type="pct"/>
                  <w:vAlign w:val="center"/>
                </w:tcPr>
                <w:p w:rsidR="00431BE0" w:rsidRDefault="009153BC" w:rsidP="00FF4E94">
                  <w:pPr>
                    <w:snapToGrid w:val="0"/>
                    <w:rPr>
                      <w:rFonts w:asciiTheme="majorBidi" w:eastAsia="思源黑体 CN ExtraLight" w:hAnsiTheme="majorBidi" w:cstheme="majorBidi"/>
                      <w:szCs w:val="24"/>
                    </w:rPr>
                  </w:pPr>
                  <w:r>
                    <w:rPr>
                      <w:rFonts w:asciiTheme="majorBidi" w:hAnsiTheme="majorBidi" w:cstheme="majorBidi"/>
                      <w:lang w:val="ru"/>
                    </w:rPr>
                    <w:t>4,5 кг</w:t>
                  </w:r>
                </w:p>
              </w:tc>
              <w:tc>
                <w:tcPr>
                  <w:tcW w:w="1841" w:type="pct"/>
                  <w:vAlign w:val="center"/>
                </w:tcPr>
                <w:p w:rsidR="00431BE0" w:rsidRDefault="009153BC" w:rsidP="00FF4E94">
                  <w:pPr>
                    <w:snapToGrid w:val="0"/>
                    <w:rPr>
                      <w:rFonts w:asciiTheme="majorBidi" w:eastAsia="思源黑体 CN ExtraLight" w:hAnsiTheme="majorBidi" w:cstheme="majorBidi"/>
                      <w:szCs w:val="24"/>
                    </w:rPr>
                  </w:pPr>
                  <w:r>
                    <w:rPr>
                      <w:rFonts w:asciiTheme="majorBidi" w:hAnsiTheme="majorBidi" w:cstheme="majorBidi"/>
                      <w:lang w:val="ru"/>
                    </w:rPr>
                    <w:t>0,5 л</w:t>
                  </w:r>
                </w:p>
              </w:tc>
            </w:tr>
            <w:tr w:rsidR="00E26B8C">
              <w:trPr>
                <w:trHeight w:val="397"/>
                <w:jc w:val="center"/>
              </w:trPr>
              <w:tc>
                <w:tcPr>
                  <w:tcW w:w="3159" w:type="pct"/>
                  <w:vAlign w:val="center"/>
                </w:tcPr>
                <w:p w:rsidR="00431BE0" w:rsidRDefault="009153BC" w:rsidP="00FF4E94">
                  <w:pPr>
                    <w:snapToGrid w:val="0"/>
                    <w:rPr>
                      <w:rFonts w:asciiTheme="majorBidi" w:eastAsia="思源黑体 CN ExtraLight" w:hAnsiTheme="majorBidi" w:cstheme="majorBidi"/>
                      <w:szCs w:val="24"/>
                    </w:rPr>
                  </w:pPr>
                  <w:r>
                    <w:rPr>
                      <w:rFonts w:asciiTheme="majorBidi" w:hAnsiTheme="majorBidi" w:cstheme="majorBidi"/>
                      <w:lang w:val="ru"/>
                    </w:rPr>
                    <w:t>4,6–9 кг</w:t>
                  </w:r>
                </w:p>
              </w:tc>
              <w:tc>
                <w:tcPr>
                  <w:tcW w:w="1841" w:type="pct"/>
                  <w:vAlign w:val="center"/>
                </w:tcPr>
                <w:p w:rsidR="00431BE0" w:rsidRDefault="009153BC" w:rsidP="00FF4E94">
                  <w:pPr>
                    <w:snapToGrid w:val="0"/>
                    <w:rPr>
                      <w:rFonts w:asciiTheme="majorBidi" w:eastAsia="思源黑体 CN ExtraLight" w:hAnsiTheme="majorBidi" w:cstheme="majorBidi"/>
                      <w:szCs w:val="24"/>
                    </w:rPr>
                  </w:pPr>
                  <w:r>
                    <w:rPr>
                      <w:rFonts w:asciiTheme="majorBidi" w:hAnsiTheme="majorBidi" w:cstheme="majorBidi"/>
                      <w:lang w:val="ru"/>
                    </w:rPr>
                    <w:t>1 л</w:t>
                  </w:r>
                </w:p>
              </w:tc>
            </w:tr>
            <w:tr w:rsidR="00E26B8C">
              <w:trPr>
                <w:trHeight w:val="397"/>
                <w:jc w:val="center"/>
              </w:trPr>
              <w:tc>
                <w:tcPr>
                  <w:tcW w:w="3159" w:type="pct"/>
                  <w:vAlign w:val="center"/>
                </w:tcPr>
                <w:p w:rsidR="00431BE0" w:rsidRDefault="009153BC" w:rsidP="00FF4E94">
                  <w:pPr>
                    <w:snapToGrid w:val="0"/>
                    <w:rPr>
                      <w:rFonts w:asciiTheme="majorBidi" w:eastAsia="思源黑体 CN ExtraLight" w:hAnsiTheme="majorBidi" w:cstheme="majorBidi"/>
                      <w:szCs w:val="24"/>
                    </w:rPr>
                  </w:pPr>
                  <w:r>
                    <w:rPr>
                      <w:rFonts w:asciiTheme="majorBidi" w:hAnsiTheme="majorBidi" w:cstheme="majorBidi"/>
                      <w:lang w:val="ru"/>
                    </w:rPr>
                    <w:t>9,1–27,2 кг</w:t>
                  </w:r>
                </w:p>
              </w:tc>
              <w:tc>
                <w:tcPr>
                  <w:tcW w:w="1841" w:type="pct"/>
                  <w:tcBorders>
                    <w:right w:val="single" w:sz="4" w:space="0" w:color="auto"/>
                  </w:tcBorders>
                  <w:vAlign w:val="center"/>
                </w:tcPr>
                <w:p w:rsidR="00431BE0" w:rsidRDefault="009153BC" w:rsidP="00FF4E94">
                  <w:pPr>
                    <w:snapToGrid w:val="0"/>
                    <w:rPr>
                      <w:rFonts w:asciiTheme="majorBidi" w:eastAsia="思源黑体 CN ExtraLight" w:hAnsiTheme="majorBidi" w:cstheme="majorBidi"/>
                      <w:szCs w:val="24"/>
                    </w:rPr>
                  </w:pPr>
                  <w:r>
                    <w:rPr>
                      <w:rFonts w:asciiTheme="majorBidi" w:hAnsiTheme="majorBidi" w:cstheme="majorBidi"/>
                      <w:lang w:val="ru"/>
                    </w:rPr>
                    <w:t>2 л</w:t>
                  </w:r>
                </w:p>
              </w:tc>
            </w:tr>
            <w:tr w:rsidR="00E26B8C">
              <w:trPr>
                <w:trHeight w:val="397"/>
                <w:jc w:val="center"/>
              </w:trPr>
              <w:tc>
                <w:tcPr>
                  <w:tcW w:w="3159" w:type="pct"/>
                  <w:vAlign w:val="center"/>
                </w:tcPr>
                <w:p w:rsidR="00431BE0" w:rsidRDefault="009153BC" w:rsidP="00FF4E94">
                  <w:pPr>
                    <w:snapToGrid w:val="0"/>
                    <w:rPr>
                      <w:rFonts w:asciiTheme="majorBidi" w:hAnsiTheme="majorBidi" w:cstheme="majorBidi"/>
                    </w:rPr>
                  </w:pPr>
                  <w:r>
                    <w:rPr>
                      <w:rFonts w:asciiTheme="majorBidi" w:hAnsiTheme="majorBidi" w:cstheme="majorBidi"/>
                      <w:lang w:val="ru"/>
                    </w:rPr>
                    <w:t>37,3–54,4 кг</w:t>
                  </w:r>
                </w:p>
              </w:tc>
              <w:tc>
                <w:tcPr>
                  <w:tcW w:w="1841" w:type="pct"/>
                  <w:tcBorders>
                    <w:right w:val="single" w:sz="4" w:space="0" w:color="auto"/>
                  </w:tcBorders>
                  <w:vAlign w:val="center"/>
                </w:tcPr>
                <w:p w:rsidR="00431BE0" w:rsidRDefault="009153BC" w:rsidP="00FF4E94">
                  <w:pPr>
                    <w:snapToGrid w:val="0"/>
                    <w:rPr>
                      <w:rFonts w:asciiTheme="majorBidi" w:hAnsiTheme="majorBidi" w:cstheme="majorBidi"/>
                    </w:rPr>
                  </w:pPr>
                  <w:r>
                    <w:rPr>
                      <w:rFonts w:asciiTheme="majorBidi" w:hAnsiTheme="majorBidi" w:cstheme="majorBidi"/>
                      <w:lang w:val="ru"/>
                    </w:rPr>
                    <w:t>3 л</w:t>
                  </w:r>
                </w:p>
              </w:tc>
            </w:tr>
            <w:tr w:rsidR="00E26B8C">
              <w:trPr>
                <w:trHeight w:val="397"/>
                <w:jc w:val="center"/>
              </w:trPr>
              <w:tc>
                <w:tcPr>
                  <w:tcW w:w="3159" w:type="pct"/>
                  <w:vAlign w:val="center"/>
                </w:tcPr>
                <w:p w:rsidR="00431BE0" w:rsidRDefault="009153BC" w:rsidP="00FF4E94">
                  <w:pPr>
                    <w:snapToGrid w:val="0"/>
                    <w:rPr>
                      <w:rFonts w:asciiTheme="majorBidi" w:hAnsiTheme="majorBidi" w:cstheme="majorBidi"/>
                    </w:rPr>
                  </w:pPr>
                  <w:r>
                    <w:rPr>
                      <w:rFonts w:asciiTheme="majorBidi" w:hAnsiTheme="majorBidi" w:cstheme="majorBidi"/>
                      <w:lang w:val="ru"/>
                    </w:rPr>
                    <w:t>Более 54,4 кг</w:t>
                  </w:r>
                </w:p>
              </w:tc>
              <w:tc>
                <w:tcPr>
                  <w:tcW w:w="1841" w:type="pct"/>
                  <w:tcBorders>
                    <w:right w:val="single" w:sz="4" w:space="0" w:color="auto"/>
                  </w:tcBorders>
                  <w:vAlign w:val="center"/>
                </w:tcPr>
                <w:p w:rsidR="00431BE0" w:rsidRDefault="009153BC" w:rsidP="00FF4E94">
                  <w:pPr>
                    <w:snapToGrid w:val="0"/>
                    <w:rPr>
                      <w:rFonts w:asciiTheme="majorBidi" w:hAnsiTheme="majorBidi" w:cstheme="majorBidi"/>
                    </w:rPr>
                  </w:pPr>
                  <w:r>
                    <w:rPr>
                      <w:rFonts w:asciiTheme="majorBidi" w:hAnsiTheme="majorBidi" w:cstheme="majorBidi"/>
                      <w:lang w:val="ru"/>
                    </w:rPr>
                    <w:t>5 л</w:t>
                  </w:r>
                </w:p>
              </w:tc>
            </w:tr>
          </w:tbl>
          <w:p w:rsidR="00431BE0" w:rsidRDefault="00431BE0">
            <w:pPr>
              <w:snapToGrid w:val="0"/>
              <w:spacing w:line="276" w:lineRule="auto"/>
              <w:cnfStyle w:val="100000000000" w:firstRow="1" w:lastRow="0" w:firstColumn="0" w:lastColumn="0" w:oddVBand="0" w:evenVBand="0" w:oddHBand="0" w:evenHBand="0" w:firstRowFirstColumn="0" w:firstRowLastColumn="0" w:lastRowFirstColumn="0" w:lastRowLastColumn="0"/>
              <w:rPr>
                <w:rFonts w:asciiTheme="majorBidi" w:eastAsia="思源黑体 CN ExtraLight" w:hAnsiTheme="majorBidi" w:cstheme="majorBidi"/>
              </w:rPr>
            </w:pPr>
          </w:p>
        </w:tc>
      </w:tr>
    </w:tbl>
    <w:p w:rsidR="00431BE0" w:rsidRDefault="009153BC">
      <w:pPr>
        <w:spacing w:line="276" w:lineRule="auto"/>
      </w:pPr>
      <w:r>
        <w:br w:type="page"/>
      </w:r>
    </w:p>
    <w:p w:rsidR="00431BE0" w:rsidRDefault="009153BC" w:rsidP="00397642">
      <w:pPr>
        <w:pStyle w:val="2"/>
        <w:rPr>
          <w:rFonts w:eastAsia="思源黑体 CN ExtraLight"/>
        </w:rPr>
      </w:pPr>
      <w:bookmarkStart w:id="46" w:name="_Toc159918958"/>
      <w:r>
        <w:lastRenderedPageBreak/>
        <w:t>Подключение системы</w:t>
      </w:r>
      <w:bookmarkEnd w:id="46"/>
    </w:p>
    <w:p w:rsidR="00431BE0" w:rsidRDefault="009153BC">
      <w:pPr>
        <w:pStyle w:val="3"/>
        <w:spacing w:line="276" w:lineRule="auto"/>
        <w:rPr>
          <w:rFonts w:eastAsia="思源黑体 CN ExtraLight"/>
        </w:rPr>
      </w:pPr>
      <w:bookmarkStart w:id="47" w:name="_Toc117866857"/>
      <w:bookmarkStart w:id="48" w:name="_Toc159918959"/>
      <w:r>
        <w:rPr>
          <w:lang w:val="ru"/>
        </w:rPr>
        <w:t>Установка реверсивного дыхательного контура</w:t>
      </w:r>
      <w:bookmarkEnd w:id="47"/>
      <w:bookmarkEnd w:id="48"/>
    </w:p>
    <w:p w:rsidR="00431BE0" w:rsidRPr="009153BC" w:rsidRDefault="009153BC" w:rsidP="00894F64">
      <w:pPr>
        <w:pStyle w:val="Default"/>
        <w:rPr>
          <w:rFonts w:eastAsia="思源黑体 CN ExtraLight"/>
          <w:lang w:val="ru-RU"/>
        </w:rPr>
      </w:pPr>
      <w:r>
        <w:t>Подключите линии реверсивного дыхательного контура, как показано на следующем рисунке.</w:t>
      </w:r>
    </w:p>
    <w:p w:rsidR="00431BE0" w:rsidRPr="00FF4E94" w:rsidRDefault="00053782" w:rsidP="00FF4E94">
      <w:pPr>
        <w:ind w:left="426"/>
        <w:rPr>
          <w:rFonts w:eastAsia="思源黑体 CN ExtraLight"/>
          <w:sz w:val="24"/>
          <w:szCs w:val="24"/>
        </w:rPr>
      </w:pPr>
      <w:r>
        <w:rPr>
          <w:noProof/>
          <w:lang w:val="ru-RU" w:eastAsia="ru-RU"/>
        </w:rPr>
        <mc:AlternateContent>
          <mc:Choice Requires="wps">
            <w:drawing>
              <wp:anchor distT="0" distB="0" distL="114300" distR="114300" simplePos="0" relativeHeight="251414528" behindDoc="0" locked="0" layoutInCell="1" allowOverlap="1" wp14:anchorId="7BFE0C2C" wp14:editId="5C25E0B4">
                <wp:simplePos x="0" y="0"/>
                <wp:positionH relativeFrom="column">
                  <wp:posOffset>2757805</wp:posOffset>
                </wp:positionH>
                <wp:positionV relativeFrom="paragraph">
                  <wp:posOffset>940435</wp:posOffset>
                </wp:positionV>
                <wp:extent cx="91440" cy="312420"/>
                <wp:effectExtent l="57150" t="38100" r="22860" b="30480"/>
                <wp:wrapNone/>
                <wp:docPr id="278" name="直接箭头连接符 278"/>
                <wp:cNvGraphicFramePr/>
                <a:graphic xmlns:a="http://schemas.openxmlformats.org/drawingml/2006/main">
                  <a:graphicData uri="http://schemas.microsoft.com/office/word/2010/wordprocessingShape">
                    <wps:wsp>
                      <wps:cNvCnPr/>
                      <wps:spPr>
                        <a:xfrm flipH="1" flipV="1">
                          <a:off x="0" y="0"/>
                          <a:ext cx="91440" cy="3124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7FDFC4" id="直接箭头连接符 278" o:spid="_x0000_s1026" type="#_x0000_t32" style="position:absolute;margin-left:217.15pt;margin-top:74.05pt;width:7.2pt;height:24.6pt;flip:x y;z-index:251414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" strokecolor="red" strokeweight=".5pt">
                <v:stroke endarrow="block" joinstyle="miter"/>
              </v:shape>
            </w:pict>
          </mc:Fallback>
        </mc:AlternateContent>
      </w:r>
      <w:r>
        <w:rPr>
          <w:noProof/>
          <w:lang w:val="ru-RU" w:eastAsia="ru-RU"/>
        </w:rPr>
        <mc:AlternateContent>
          <mc:Choice Requires="wps">
            <w:drawing>
              <wp:anchor distT="0" distB="0" distL="114300" distR="114300" simplePos="0" relativeHeight="251383808" behindDoc="0" locked="0" layoutInCell="1" allowOverlap="1" wp14:anchorId="342A48CF" wp14:editId="55380ADC">
                <wp:simplePos x="0" y="0"/>
                <wp:positionH relativeFrom="column">
                  <wp:posOffset>1344295</wp:posOffset>
                </wp:positionH>
                <wp:positionV relativeFrom="paragraph">
                  <wp:posOffset>940435</wp:posOffset>
                </wp:positionV>
                <wp:extent cx="60960" cy="358140"/>
                <wp:effectExtent l="19050" t="38100" r="53340" b="22860"/>
                <wp:wrapNone/>
                <wp:docPr id="277" name="直接箭头连接符 277"/>
                <wp:cNvGraphicFramePr/>
                <a:graphic xmlns:a="http://schemas.openxmlformats.org/drawingml/2006/main">
                  <a:graphicData uri="http://schemas.microsoft.com/office/word/2010/wordprocessingShape">
                    <wps:wsp>
                      <wps:cNvCnPr/>
                      <wps:spPr>
                        <a:xfrm flipV="1">
                          <a:off x="0" y="0"/>
                          <a:ext cx="60960" cy="3581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ABA305" id="直接箭头连接符 277" o:spid="_x0000_s1026" type="#_x0000_t32" style="position:absolute;margin-left:105.85pt;margin-top:74.05pt;width:4.8pt;height:28.2pt;flip:y;z-index:251383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" strokecolor="red" strokeweight=".5pt">
                <v:stroke endarrow="block" joinstyle="miter"/>
              </v:shape>
            </w:pict>
          </mc:Fallback>
        </mc:AlternateContent>
      </w:r>
      <w:r>
        <w:rPr>
          <w:noProof/>
          <w:lang w:val="ru-RU" w:eastAsia="ru-RU"/>
        </w:rPr>
        <mc:AlternateContent>
          <mc:Choice Requires="wps">
            <w:drawing>
              <wp:anchor distT="0" distB="0" distL="114300" distR="114300" simplePos="0" relativeHeight="251428864" behindDoc="0" locked="0" layoutInCell="1" allowOverlap="1" wp14:anchorId="620575B5" wp14:editId="06818E27">
                <wp:simplePos x="0" y="0"/>
                <wp:positionH relativeFrom="column">
                  <wp:posOffset>788035</wp:posOffset>
                </wp:positionH>
                <wp:positionV relativeFrom="paragraph">
                  <wp:posOffset>207010</wp:posOffset>
                </wp:positionV>
                <wp:extent cx="274320" cy="7620"/>
                <wp:effectExtent l="0" t="57150" r="30480" b="87630"/>
                <wp:wrapNone/>
                <wp:docPr id="279" name="直接箭头连接符 279"/>
                <wp:cNvGraphicFramePr/>
                <a:graphic xmlns:a="http://schemas.openxmlformats.org/drawingml/2006/main">
                  <a:graphicData uri="http://schemas.microsoft.com/office/word/2010/wordprocessingShape">
                    <wps:wsp>
                      <wps:cNvCnPr/>
                      <wps:spPr>
                        <a:xfrm>
                          <a:off x="0" y="0"/>
                          <a:ext cx="274320" cy="76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934867" id="直接箭头连接符 279" o:spid="_x0000_s1026" type="#_x0000_t32" style="position:absolute;margin-left:62.05pt;margin-top:16.3pt;width:21.6pt;height:.6pt;z-index:251428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" strokecolor="red" strokeweight=".5pt">
                <v:stroke endarrow="block" joinstyle="miter"/>
              </v:shape>
            </w:pict>
          </mc:Fallback>
        </mc:AlternateContent>
      </w:r>
      <w:r w:rsidR="009153BC">
        <w:rPr>
          <w:noProof/>
          <w:lang w:val="ru-RU" w:eastAsia="ru-RU"/>
        </w:rPr>
        <mc:AlternateContent>
          <mc:Choice Requires="wps">
            <w:drawing>
              <wp:anchor distT="0" distB="0" distL="114300" distR="114300" simplePos="0" relativeHeight="251443200" behindDoc="0" locked="0" layoutInCell="1" allowOverlap="1" wp14:anchorId="33372923" wp14:editId="6631FBAE">
                <wp:simplePos x="0" y="0"/>
                <wp:positionH relativeFrom="column">
                  <wp:posOffset>410845</wp:posOffset>
                </wp:positionH>
                <wp:positionV relativeFrom="paragraph">
                  <wp:posOffset>829945</wp:posOffset>
                </wp:positionV>
                <wp:extent cx="0" cy="320675"/>
                <wp:effectExtent l="76200" t="38100" r="57150" b="22860"/>
                <wp:wrapNone/>
                <wp:docPr id="282" name="直接箭头连接符 282"/>
                <wp:cNvGraphicFramePr/>
                <a:graphic xmlns:a="http://schemas.openxmlformats.org/drawingml/2006/main">
                  <a:graphicData uri="http://schemas.microsoft.com/office/word/2010/wordprocessingShape">
                    <wps:wsp>
                      <wps:cNvCnPr/>
                      <wps:spPr>
                        <a:xfrm flipH="1" flipV="1">
                          <a:off x="0" y="0"/>
                          <a:ext cx="0" cy="3206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F031FB" id="直接箭头连接符 282" o:spid="_x0000_s1026" type="#_x0000_t32" style="position:absolute;margin-left:32.35pt;margin-top:65.35pt;width:0;height:25.25pt;flip:x y;z-index:251443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" strokecolor="red" strokeweight=".5pt">
                <v:stroke endarrow="block" joinstyle="miter"/>
              </v:shape>
            </w:pict>
          </mc:Fallback>
        </mc:AlternateContent>
      </w:r>
      <w:r w:rsidR="009153BC">
        <w:rPr>
          <w:noProof/>
          <w:lang w:val="ru-RU" w:eastAsia="ru-RU"/>
        </w:rPr>
        <w:drawing>
          <wp:inline distT="0" distB="0" distL="0" distR="0" wp14:anchorId="2691257E" wp14:editId="2958201A">
            <wp:extent cx="4084320" cy="2430780"/>
            <wp:effectExtent l="0" t="0" r="0" b="7620"/>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55650" name="图片 379"/>
                    <pic:cNvPicPr>
                      <a:picLocks noChangeAspect="1"/>
                    </pic:cNvPicPr>
                  </pic:nvPicPr>
                  <pic:blipFill>
                    <a:blip r:embed="rId35" cstate="print">
                      <a:extLst>
                        <a:ext uri="{28A0092B-C50C-407E-A947-70E740481C1C}">
                          <a14:useLocalDpi xmlns:a14="http://schemas.microsoft.com/office/drawing/2010/main" val="0"/>
                        </a:ext>
                      </a:extLst>
                    </a:blip>
                    <a:srcRect t="20646"/>
                    <a:stretch>
                      <a:fillRect/>
                    </a:stretch>
                  </pic:blipFill>
                  <pic:spPr>
                    <a:xfrm>
                      <a:off x="0" y="0"/>
                      <a:ext cx="4088233" cy="2433109"/>
                    </a:xfrm>
                    <a:prstGeom prst="rect">
                      <a:avLst/>
                    </a:prstGeom>
                    <a:ln>
                      <a:noFill/>
                    </a:ln>
                  </pic:spPr>
                </pic:pic>
              </a:graphicData>
            </a:graphic>
          </wp:inline>
        </w:drawing>
      </w:r>
    </w:p>
    <w:p w:rsidR="00431BE0" w:rsidRPr="00FF4E94" w:rsidRDefault="009153BC" w:rsidP="00FF4E94">
      <w:pPr>
        <w:ind w:left="426"/>
        <w:jc w:val="center"/>
        <w:rPr>
          <w:rFonts w:asciiTheme="majorBidi" w:eastAsia="SimSun" w:hAnsiTheme="majorBidi" w:cstheme="majorBidi"/>
          <w:color w:val="000000"/>
          <w:kern w:val="0"/>
          <w:sz w:val="22"/>
          <w:szCs w:val="23"/>
          <w:lang w:val="ru"/>
        </w:rPr>
      </w:pPr>
      <w:r w:rsidRPr="00FF4E94">
        <w:rPr>
          <w:rFonts w:asciiTheme="majorBidi" w:eastAsia="SimSun" w:hAnsiTheme="majorBidi" w:cstheme="majorBidi"/>
          <w:color w:val="000000"/>
          <w:kern w:val="0"/>
          <w:sz w:val="22"/>
          <w:szCs w:val="23"/>
          <w:lang w:val="ru"/>
        </w:rPr>
        <w:t xml:space="preserve">Рисунок </w:t>
      </w:r>
      <w:r w:rsidRPr="00FF4E94">
        <w:rPr>
          <w:rFonts w:asciiTheme="majorBidi" w:eastAsia="SimSun" w:hAnsiTheme="majorBidi" w:cstheme="majorBidi"/>
          <w:color w:val="000000"/>
          <w:kern w:val="0"/>
          <w:sz w:val="22"/>
          <w:szCs w:val="23"/>
          <w:lang w:val="ru"/>
        </w:rPr>
        <w:fldChar w:fldCharType="begin"/>
      </w:r>
      <w:r w:rsidRPr="00FF4E94">
        <w:rPr>
          <w:rFonts w:asciiTheme="majorBidi" w:eastAsia="SimSun" w:hAnsiTheme="majorBidi" w:cstheme="majorBidi"/>
          <w:color w:val="000000"/>
          <w:kern w:val="0"/>
          <w:sz w:val="22"/>
          <w:szCs w:val="23"/>
          <w:lang w:val="ru"/>
        </w:rPr>
        <w:instrText xml:space="preserve"> STYLEREF 1 \s </w:instrText>
      </w:r>
      <w:r w:rsidRPr="00FF4E94">
        <w:rPr>
          <w:rFonts w:asciiTheme="majorBidi" w:eastAsia="SimSun" w:hAnsiTheme="majorBidi" w:cstheme="majorBidi"/>
          <w:color w:val="000000"/>
          <w:kern w:val="0"/>
          <w:sz w:val="22"/>
          <w:szCs w:val="23"/>
          <w:lang w:val="ru"/>
        </w:rPr>
        <w:fldChar w:fldCharType="separate"/>
      </w:r>
      <w:r w:rsidR="00454EEB">
        <w:rPr>
          <w:rFonts w:asciiTheme="majorBidi" w:eastAsia="SimSun" w:hAnsiTheme="majorBidi" w:cstheme="majorBidi"/>
          <w:noProof/>
          <w:color w:val="000000"/>
          <w:kern w:val="0"/>
          <w:sz w:val="22"/>
          <w:szCs w:val="23"/>
          <w:lang w:val="ru"/>
        </w:rPr>
        <w:t>4</w:t>
      </w:r>
      <w:r w:rsidRPr="00FF4E94">
        <w:rPr>
          <w:rFonts w:asciiTheme="majorBidi" w:eastAsia="SimSun" w:hAnsiTheme="majorBidi" w:cstheme="majorBidi"/>
          <w:color w:val="000000"/>
          <w:kern w:val="0"/>
          <w:sz w:val="22"/>
          <w:szCs w:val="23"/>
          <w:lang w:val="ru"/>
        </w:rPr>
        <w:fldChar w:fldCharType="end"/>
      </w:r>
      <w:r w:rsidRPr="00FF4E94">
        <w:rPr>
          <w:rFonts w:asciiTheme="majorBidi" w:eastAsia="SimSun" w:hAnsiTheme="majorBidi" w:cstheme="majorBidi"/>
          <w:color w:val="000000"/>
          <w:kern w:val="0"/>
          <w:sz w:val="22"/>
          <w:szCs w:val="23"/>
          <w:lang w:val="ru"/>
        </w:rPr>
        <w:noBreakHyphen/>
      </w:r>
      <w:r w:rsidRPr="00FF4E94">
        <w:rPr>
          <w:rFonts w:asciiTheme="majorBidi" w:eastAsia="SimSun" w:hAnsiTheme="majorBidi" w:cstheme="majorBidi"/>
          <w:color w:val="000000"/>
          <w:kern w:val="0"/>
          <w:sz w:val="22"/>
          <w:szCs w:val="23"/>
          <w:lang w:val="ru"/>
        </w:rPr>
        <w:fldChar w:fldCharType="begin"/>
      </w:r>
      <w:r w:rsidRPr="00FF4E94">
        <w:rPr>
          <w:rFonts w:asciiTheme="majorBidi" w:eastAsia="SimSun" w:hAnsiTheme="majorBidi" w:cstheme="majorBidi"/>
          <w:color w:val="000000"/>
          <w:kern w:val="0"/>
          <w:sz w:val="22"/>
          <w:szCs w:val="23"/>
          <w:lang w:val="ru"/>
        </w:rPr>
        <w:instrText xml:space="preserve"> SEQ </w:instrText>
      </w:r>
      <w:r w:rsidRPr="00FF4E94">
        <w:rPr>
          <w:rFonts w:asciiTheme="majorBidi" w:eastAsia="SimSun" w:hAnsiTheme="majorBidi" w:cstheme="majorBidi"/>
          <w:color w:val="000000"/>
          <w:kern w:val="0"/>
          <w:sz w:val="22"/>
          <w:szCs w:val="23"/>
          <w:lang w:val="ru"/>
        </w:rPr>
        <w:instrText>图</w:instrText>
      </w:r>
      <w:r w:rsidRPr="00FF4E94">
        <w:rPr>
          <w:rFonts w:asciiTheme="majorBidi" w:eastAsia="SimSun" w:hAnsiTheme="majorBidi" w:cstheme="majorBidi"/>
          <w:color w:val="000000"/>
          <w:kern w:val="0"/>
          <w:sz w:val="22"/>
          <w:szCs w:val="23"/>
          <w:lang w:val="ru"/>
        </w:rPr>
        <w:instrText xml:space="preserve"> \* ARABIC \s 1 </w:instrText>
      </w:r>
      <w:r w:rsidRPr="00FF4E94">
        <w:rPr>
          <w:rFonts w:asciiTheme="majorBidi" w:eastAsia="SimSun" w:hAnsiTheme="majorBidi" w:cstheme="majorBidi"/>
          <w:color w:val="000000"/>
          <w:kern w:val="0"/>
          <w:sz w:val="22"/>
          <w:szCs w:val="23"/>
          <w:lang w:val="ru"/>
        </w:rPr>
        <w:fldChar w:fldCharType="separate"/>
      </w:r>
      <w:r w:rsidR="00454EEB">
        <w:rPr>
          <w:rFonts w:asciiTheme="majorBidi" w:eastAsia="SimSun" w:hAnsiTheme="majorBidi" w:cstheme="majorBidi"/>
          <w:noProof/>
          <w:color w:val="000000"/>
          <w:kern w:val="0"/>
          <w:sz w:val="22"/>
          <w:szCs w:val="23"/>
          <w:lang w:val="ru"/>
        </w:rPr>
        <w:t>2</w:t>
      </w:r>
      <w:r w:rsidRPr="00FF4E94">
        <w:rPr>
          <w:rFonts w:asciiTheme="majorBidi" w:eastAsia="SimSun" w:hAnsiTheme="majorBidi" w:cstheme="majorBidi"/>
          <w:color w:val="000000"/>
          <w:kern w:val="0"/>
          <w:sz w:val="22"/>
          <w:szCs w:val="23"/>
          <w:lang w:val="ru"/>
        </w:rPr>
        <w:fldChar w:fldCharType="end"/>
      </w:r>
    </w:p>
    <w:p w:rsidR="00431BE0" w:rsidRDefault="009153BC">
      <w:pPr>
        <w:pStyle w:val="3"/>
        <w:spacing w:line="276" w:lineRule="auto"/>
        <w:rPr>
          <w:rFonts w:eastAsia="思源黑体 CN ExtraLight"/>
        </w:rPr>
      </w:pPr>
      <w:bookmarkStart w:id="49" w:name="_Toc117866858"/>
      <w:bookmarkStart w:id="50" w:name="_Toc159918960"/>
      <w:r>
        <w:rPr>
          <w:lang w:val="ru"/>
        </w:rPr>
        <w:t>Установка нереверсивного дыхательного контура</w:t>
      </w:r>
      <w:bookmarkEnd w:id="49"/>
      <w:bookmarkEnd w:id="50"/>
    </w:p>
    <w:p w:rsidR="00431BE0" w:rsidRPr="009153BC" w:rsidRDefault="009153BC" w:rsidP="00894F64">
      <w:pPr>
        <w:pStyle w:val="Default"/>
        <w:rPr>
          <w:lang w:val="ru-RU"/>
        </w:rPr>
      </w:pPr>
      <w:r>
        <w:t>Подключите нереверсивный дыхательный контур, как показано на следующем рисунке.</w:t>
      </w:r>
    </w:p>
    <w:p w:rsidR="00431BE0" w:rsidRDefault="009153BC">
      <w:pPr>
        <w:spacing w:line="276" w:lineRule="auto"/>
        <w:jc w:val="center"/>
        <w:rPr>
          <w:rFonts w:asciiTheme="majorBidi" w:hAnsiTheme="majorBidi" w:cstheme="majorBidi"/>
        </w:rPr>
      </w:pPr>
      <w:r>
        <w:rPr>
          <w:rFonts w:asciiTheme="majorBidi" w:hAnsiTheme="majorBidi" w:cstheme="majorBidi"/>
          <w:noProof/>
          <w:lang w:val="ru-RU" w:eastAsia="ru-RU"/>
        </w:rPr>
        <mc:AlternateContent>
          <mc:Choice Requires="wps">
            <w:drawing>
              <wp:anchor distT="0" distB="0" distL="114300" distR="114300" simplePos="0" relativeHeight="251370496" behindDoc="0" locked="0" layoutInCell="1" allowOverlap="1" wp14:anchorId="34D44A4E" wp14:editId="4F336967">
                <wp:simplePos x="0" y="0"/>
                <wp:positionH relativeFrom="column">
                  <wp:posOffset>5224780</wp:posOffset>
                </wp:positionH>
                <wp:positionV relativeFrom="paragraph">
                  <wp:posOffset>367030</wp:posOffset>
                </wp:positionV>
                <wp:extent cx="243840" cy="175260"/>
                <wp:effectExtent l="38100" t="0" r="22860" b="53340"/>
                <wp:wrapNone/>
                <wp:docPr id="276" name="直接箭头连接符 276"/>
                <wp:cNvGraphicFramePr/>
                <a:graphic xmlns:a="http://schemas.openxmlformats.org/drawingml/2006/main">
                  <a:graphicData uri="http://schemas.microsoft.com/office/word/2010/wordprocessingShape">
                    <wps:wsp>
                      <wps:cNvCnPr/>
                      <wps:spPr>
                        <a:xfrm flipH="1">
                          <a:off x="0" y="0"/>
                          <a:ext cx="243840" cy="1752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3284B3" id="直接箭头连接符 276" o:spid="_x0000_s1026" type="#_x0000_t32" style="position:absolute;margin-left:411.4pt;margin-top:28.9pt;width:19.2pt;height:13.8pt;flip:x;z-index:251370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" strokecolor="red" strokeweight=".5pt">
                <v:stroke endarrow="block" joinstyle="miter"/>
              </v:shape>
            </w:pict>
          </mc:Fallback>
        </mc:AlternateContent>
      </w:r>
      <w:r>
        <w:rPr>
          <w:rFonts w:asciiTheme="majorBidi" w:hAnsiTheme="majorBidi" w:cstheme="majorBidi"/>
          <w:noProof/>
          <w:lang w:val="ru-RU" w:eastAsia="ru-RU"/>
        </w:rPr>
        <mc:AlternateContent>
          <mc:Choice Requires="wps">
            <w:drawing>
              <wp:anchor distT="0" distB="0" distL="114300" distR="114300" simplePos="0" relativeHeight="251359232" behindDoc="0" locked="0" layoutInCell="1" allowOverlap="1" wp14:anchorId="025F70CF" wp14:editId="22776741">
                <wp:simplePos x="0" y="0"/>
                <wp:positionH relativeFrom="column">
                  <wp:posOffset>4691380</wp:posOffset>
                </wp:positionH>
                <wp:positionV relativeFrom="paragraph">
                  <wp:posOffset>2035810</wp:posOffset>
                </wp:positionV>
                <wp:extent cx="0" cy="243840"/>
                <wp:effectExtent l="76200" t="0" r="57150" b="60960"/>
                <wp:wrapNone/>
                <wp:docPr id="275" name="直接箭头连接符 275"/>
                <wp:cNvGraphicFramePr/>
                <a:graphic xmlns:a="http://schemas.openxmlformats.org/drawingml/2006/main">
                  <a:graphicData uri="http://schemas.microsoft.com/office/word/2010/wordprocessingShape">
                    <wps:wsp>
                      <wps:cNvCnPr/>
                      <wps:spPr>
                        <a:xfrm>
                          <a:off x="0" y="0"/>
                          <a:ext cx="0" cy="2438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7F9DBC" id="直接箭头连接符 275" o:spid="_x0000_s1026" type="#_x0000_t32" style="position:absolute;margin-left:369.4pt;margin-top:160.3pt;width:0;height:19.2pt;z-index:25135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" strokecolor="red" strokeweight=".5pt">
                <v:stroke endarrow="block" joinstyle="miter"/>
              </v:shape>
            </w:pict>
          </mc:Fallback>
        </mc:AlternateContent>
      </w:r>
      <w:r>
        <w:rPr>
          <w:rFonts w:asciiTheme="majorBidi" w:hAnsiTheme="majorBidi" w:cstheme="majorBidi"/>
          <w:noProof/>
          <w:lang w:val="ru-RU" w:eastAsia="ru-RU"/>
        </w:rPr>
        <mc:AlternateContent>
          <mc:Choice Requires="wps">
            <w:drawing>
              <wp:anchor distT="0" distB="0" distL="114300" distR="114300" simplePos="0" relativeHeight="251347968" behindDoc="0" locked="0" layoutInCell="1" allowOverlap="1" wp14:anchorId="59C0E8FA" wp14:editId="58B6B0C9">
                <wp:simplePos x="0" y="0"/>
                <wp:positionH relativeFrom="column">
                  <wp:posOffset>3510280</wp:posOffset>
                </wp:positionH>
                <wp:positionV relativeFrom="paragraph">
                  <wp:posOffset>877570</wp:posOffset>
                </wp:positionV>
                <wp:extent cx="15240" cy="243840"/>
                <wp:effectExtent l="76200" t="38100" r="60960" b="22860"/>
                <wp:wrapNone/>
                <wp:docPr id="273" name="直接箭头连接符 273"/>
                <wp:cNvGraphicFramePr/>
                <a:graphic xmlns:a="http://schemas.openxmlformats.org/drawingml/2006/main">
                  <a:graphicData uri="http://schemas.microsoft.com/office/word/2010/wordprocessingShape">
                    <wps:wsp>
                      <wps:cNvCnPr/>
                      <wps:spPr>
                        <a:xfrm flipH="1" flipV="1">
                          <a:off x="0" y="0"/>
                          <a:ext cx="15240" cy="2438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E4E6D3" id="直接箭头连接符 273" o:spid="_x0000_s1026" type="#_x0000_t32" style="position:absolute;margin-left:276.4pt;margin-top:69.1pt;width:1.2pt;height:19.2pt;flip:x y;z-index:25134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" strokecolor="red" strokeweight=".5pt">
                <v:stroke endarrow="block" joinstyle="miter"/>
              </v:shape>
            </w:pict>
          </mc:Fallback>
        </mc:AlternateContent>
      </w:r>
      <w:r>
        <w:rPr>
          <w:rFonts w:asciiTheme="majorBidi" w:hAnsiTheme="majorBidi" w:cstheme="majorBidi"/>
          <w:noProof/>
          <w:lang w:val="ru-RU" w:eastAsia="ru-RU"/>
        </w:rPr>
        <mc:AlternateContent>
          <mc:Choice Requires="wps">
            <w:drawing>
              <wp:anchor distT="0" distB="0" distL="114300" distR="114300" simplePos="0" relativeHeight="251336704" behindDoc="0" locked="0" layoutInCell="1" allowOverlap="1" wp14:anchorId="73A8F36C" wp14:editId="338F5F5C">
                <wp:simplePos x="0" y="0"/>
                <wp:positionH relativeFrom="column">
                  <wp:posOffset>2153920</wp:posOffset>
                </wp:positionH>
                <wp:positionV relativeFrom="paragraph">
                  <wp:posOffset>961390</wp:posOffset>
                </wp:positionV>
                <wp:extent cx="297180" cy="160020"/>
                <wp:effectExtent l="38100" t="38100" r="26670" b="30480"/>
                <wp:wrapNone/>
                <wp:docPr id="272" name="直接箭头连接符 272"/>
                <wp:cNvGraphicFramePr/>
                <a:graphic xmlns:a="http://schemas.openxmlformats.org/drawingml/2006/main">
                  <a:graphicData uri="http://schemas.microsoft.com/office/word/2010/wordprocessingShape">
                    <wps:wsp>
                      <wps:cNvCnPr/>
                      <wps:spPr>
                        <a:xfrm flipH="1" flipV="1">
                          <a:off x="0" y="0"/>
                          <a:ext cx="297180" cy="1600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4BFF19" id="直接箭头连接符 272" o:spid="_x0000_s1026" type="#_x0000_t32" style="position:absolute;margin-left:169.6pt;margin-top:75.7pt;width:23.4pt;height:12.6pt;flip:x y;z-index:25133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" strokecolor="red" strokeweight=".5pt">
                <v:stroke endarrow="block" joinstyle="miter"/>
              </v:shape>
            </w:pict>
          </mc:Fallback>
        </mc:AlternateContent>
      </w:r>
      <w:r>
        <w:rPr>
          <w:rFonts w:asciiTheme="majorBidi" w:hAnsiTheme="majorBidi" w:cstheme="majorBidi"/>
          <w:noProof/>
          <w:lang w:val="ru-RU" w:eastAsia="ru-RU"/>
        </w:rPr>
        <mc:AlternateContent>
          <mc:Choice Requires="wps">
            <w:drawing>
              <wp:anchor distT="0" distB="0" distL="114300" distR="114300" simplePos="0" relativeHeight="251314176" behindDoc="0" locked="0" layoutInCell="1" allowOverlap="1" wp14:anchorId="1E4A2045" wp14:editId="1CC4B45C">
                <wp:simplePos x="0" y="0"/>
                <wp:positionH relativeFrom="column">
                  <wp:posOffset>919480</wp:posOffset>
                </wp:positionH>
                <wp:positionV relativeFrom="paragraph">
                  <wp:posOffset>1738630</wp:posOffset>
                </wp:positionV>
                <wp:extent cx="320040" cy="297180"/>
                <wp:effectExtent l="0" t="38100" r="60960" b="26670"/>
                <wp:wrapNone/>
                <wp:docPr id="271" name="直接箭头连接符 271"/>
                <wp:cNvGraphicFramePr/>
                <a:graphic xmlns:a="http://schemas.openxmlformats.org/drawingml/2006/main">
                  <a:graphicData uri="http://schemas.microsoft.com/office/word/2010/wordprocessingShape">
                    <wps:wsp>
                      <wps:cNvCnPr/>
                      <wps:spPr>
                        <a:xfrm flipV="1">
                          <a:off x="0" y="0"/>
                          <a:ext cx="320040" cy="2971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B3B4A3" id="直接箭头连接符 271" o:spid="_x0000_s1026" type="#_x0000_t32" style="position:absolute;margin-left:72.4pt;margin-top:136.9pt;width:25.2pt;height:23.4pt;flip:y;z-index:251314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" strokecolor="red" strokeweight=".5pt">
                <v:stroke endarrow="block" joinstyle="miter"/>
              </v:shape>
            </w:pict>
          </mc:Fallback>
        </mc:AlternateContent>
      </w:r>
      <w:r>
        <w:rPr>
          <w:rFonts w:asciiTheme="majorBidi" w:hAnsiTheme="majorBidi" w:cstheme="majorBidi"/>
          <w:noProof/>
          <w:lang w:val="ru-RU" w:eastAsia="ru-RU"/>
        </w:rPr>
        <w:drawing>
          <wp:inline distT="0" distB="0" distL="0" distR="0" wp14:anchorId="4147F73A" wp14:editId="00E442B1">
            <wp:extent cx="2743200" cy="2936240"/>
            <wp:effectExtent l="0" t="0" r="0" b="0"/>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02824" name="图片 269"/>
                    <pic:cNvPicPr>
                      <a:picLocks noChangeAspect="1"/>
                    </pic:cNvPicPr>
                  </pic:nvPicPr>
                  <pic:blipFill>
                    <a:blip r:embed="rId36" cstate="print">
                      <a:extLst>
                        <a:ext uri="{28A0092B-C50C-407E-A947-70E740481C1C}">
                          <a14:useLocalDpi xmlns:a14="http://schemas.microsoft.com/office/drawing/2010/main" val="0"/>
                        </a:ext>
                      </a:extLst>
                    </a:blip>
                    <a:srcRect t="19712"/>
                    <a:stretch>
                      <a:fillRect/>
                    </a:stretch>
                  </pic:blipFill>
                  <pic:spPr>
                    <a:xfrm>
                      <a:off x="0" y="0"/>
                      <a:ext cx="2747330" cy="2940861"/>
                    </a:xfrm>
                    <a:prstGeom prst="rect">
                      <a:avLst/>
                    </a:prstGeom>
                    <a:ln>
                      <a:noFill/>
                    </a:ln>
                  </pic:spPr>
                </pic:pic>
              </a:graphicData>
            </a:graphic>
          </wp:inline>
        </w:drawing>
      </w:r>
      <w:r>
        <w:rPr>
          <w:rFonts w:asciiTheme="majorBidi" w:hAnsiTheme="majorBidi" w:cstheme="majorBidi"/>
        </w:rPr>
        <w:t xml:space="preserve"> </w:t>
      </w:r>
      <w:r>
        <w:rPr>
          <w:rFonts w:asciiTheme="majorBidi" w:hAnsiTheme="majorBidi" w:cstheme="majorBidi"/>
          <w:noProof/>
          <w:lang w:val="ru-RU" w:eastAsia="ru-RU"/>
        </w:rPr>
        <w:drawing>
          <wp:inline distT="0" distB="0" distL="0" distR="0" wp14:anchorId="4FDF32E0" wp14:editId="40AFAC85">
            <wp:extent cx="2950210" cy="2934335"/>
            <wp:effectExtent l="0" t="0" r="2540" b="0"/>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51308" name="图片 270"/>
                    <pic:cNvPicPr>
                      <a:picLocks noChangeAspect="1"/>
                    </pic:cNvPicPr>
                  </pic:nvPicPr>
                  <pic:blipFill>
                    <a:blip r:embed="rId37" cstate="print">
                      <a:extLst>
                        <a:ext uri="{28A0092B-C50C-407E-A947-70E740481C1C}">
                          <a14:useLocalDpi xmlns:a14="http://schemas.microsoft.com/office/drawing/2010/main" val="0"/>
                        </a:ext>
                      </a:extLst>
                    </a:blip>
                    <a:srcRect l="4423" t="7582" b="21102"/>
                    <a:stretch>
                      <a:fillRect/>
                    </a:stretch>
                  </pic:blipFill>
                  <pic:spPr>
                    <a:xfrm>
                      <a:off x="0" y="0"/>
                      <a:ext cx="2956481" cy="2941172"/>
                    </a:xfrm>
                    <a:prstGeom prst="rect">
                      <a:avLst/>
                    </a:prstGeom>
                    <a:ln>
                      <a:noFill/>
                    </a:ln>
                  </pic:spPr>
                </pic:pic>
              </a:graphicData>
            </a:graphic>
          </wp:inline>
        </w:drawing>
      </w:r>
    </w:p>
    <w:p w:rsidR="00431BE0" w:rsidRDefault="009153BC">
      <w:pPr>
        <w:spacing w:line="276" w:lineRule="auto"/>
        <w:jc w:val="center"/>
        <w:rPr>
          <w:rFonts w:asciiTheme="majorBidi" w:eastAsia="思源黑体 CN ExtraLight" w:hAnsiTheme="majorBidi" w:cstheme="majorBidi"/>
        </w:rPr>
      </w:pPr>
      <w:r>
        <w:rPr>
          <w:rFonts w:asciiTheme="majorBidi" w:hAnsiTheme="majorBidi" w:cstheme="majorBidi"/>
          <w:lang w:val="ru"/>
        </w:rPr>
        <w:t xml:space="preserve">Рисунок </w:t>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STYLEREF 1 \s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4</w:t>
      </w:r>
      <w:r>
        <w:rPr>
          <w:rFonts w:asciiTheme="majorBidi" w:eastAsia="思源黑体 CN ExtraLight" w:hAnsiTheme="majorBidi" w:cstheme="majorBidi"/>
        </w:rPr>
        <w:fldChar w:fldCharType="end"/>
      </w:r>
      <w:r>
        <w:rPr>
          <w:rFonts w:asciiTheme="majorBidi" w:hAnsiTheme="majorBidi" w:cstheme="majorBidi"/>
          <w:lang w:val="ru"/>
        </w:rPr>
        <w:noBreakHyphen/>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SEQ </w:instrText>
      </w:r>
      <w:r>
        <w:rPr>
          <w:rFonts w:asciiTheme="majorBidi" w:eastAsia="思源黑体 CN ExtraLight" w:hAnsiTheme="majorBidi" w:cstheme="majorBidi"/>
          <w:lang w:val="ru"/>
        </w:rPr>
        <w:instrText>图</w:instrText>
      </w:r>
      <w:r>
        <w:rPr>
          <w:rFonts w:asciiTheme="majorBidi" w:eastAsia="思源黑体 CN ExtraLight" w:hAnsiTheme="majorBidi" w:cstheme="majorBidi"/>
          <w:lang w:val="ru"/>
        </w:rPr>
        <w:instrText xml:space="preserve"> \* ARABIC \s 1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3</w:t>
      </w:r>
      <w:r>
        <w:rPr>
          <w:rFonts w:asciiTheme="majorBidi" w:eastAsia="思源黑体 CN ExtraLight" w:hAnsiTheme="majorBidi" w:cstheme="majorBidi"/>
        </w:rPr>
        <w:fldChar w:fldCharType="end"/>
      </w:r>
    </w:p>
    <w:p w:rsidR="00431BE0" w:rsidRDefault="009153BC">
      <w:pPr>
        <w:spacing w:line="276" w:lineRule="auto"/>
        <w:jc w:val="center"/>
        <w:rPr>
          <w:rFonts w:asciiTheme="majorBidi" w:eastAsia="思源黑体 CN ExtraLight" w:hAnsiTheme="majorBidi" w:cstheme="majorBidi"/>
        </w:rPr>
      </w:pPr>
      <w:r>
        <w:rPr>
          <w:rFonts w:asciiTheme="majorBidi" w:eastAsia="思源黑体 CN ExtraLight" w:hAnsiTheme="majorBidi" w:cstheme="majorBidi"/>
        </w:rPr>
        <w:br w:type="page"/>
      </w:r>
    </w:p>
    <w:p w:rsidR="00431BE0" w:rsidRDefault="009153BC" w:rsidP="00397642">
      <w:pPr>
        <w:pStyle w:val="2"/>
        <w:rPr>
          <w:rFonts w:eastAsia="思源黑体 CN ExtraLight"/>
        </w:rPr>
      </w:pPr>
      <w:bookmarkStart w:id="51" w:name="_Toc159918961"/>
      <w:r>
        <w:lastRenderedPageBreak/>
        <w:t>Подготовка к работе</w:t>
      </w:r>
      <w:bookmarkEnd w:id="51"/>
    </w:p>
    <w:p w:rsidR="00431BE0" w:rsidRDefault="009153BC">
      <w:pPr>
        <w:pStyle w:val="3"/>
        <w:spacing w:line="276" w:lineRule="auto"/>
        <w:rPr>
          <w:rFonts w:eastAsia="思源黑体 CN ExtraLight"/>
        </w:rPr>
      </w:pPr>
      <w:bookmarkStart w:id="52" w:name="_Toc117866861"/>
      <w:bookmarkStart w:id="53" w:name="_Toc159918962"/>
      <w:r>
        <w:rPr>
          <w:lang w:val="ru"/>
        </w:rPr>
        <w:t>Материалы и принадлежности</w:t>
      </w:r>
      <w:bookmarkEnd w:id="52"/>
      <w:bookmarkEnd w:id="53"/>
    </w:p>
    <w:p w:rsidR="00431BE0" w:rsidRDefault="009153BC" w:rsidP="00823551">
      <w:pPr>
        <w:pStyle w:val="a"/>
        <w:numPr>
          <w:ilvl w:val="0"/>
          <w:numId w:val="6"/>
        </w:numPr>
        <w:ind w:left="426" w:hanging="426"/>
        <w:rPr>
          <w:rFonts w:eastAsia="思源黑体 CN ExtraLight"/>
          <w:szCs w:val="24"/>
        </w:rPr>
      </w:pPr>
      <w:r>
        <w:t>Источник кислорода</w:t>
      </w:r>
    </w:p>
    <w:p w:rsidR="00431BE0" w:rsidRDefault="009153BC" w:rsidP="00823551">
      <w:pPr>
        <w:pStyle w:val="a"/>
        <w:numPr>
          <w:ilvl w:val="0"/>
          <w:numId w:val="6"/>
        </w:numPr>
        <w:ind w:left="426" w:hanging="426"/>
        <w:rPr>
          <w:rFonts w:eastAsia="思源黑体 CN ExtraLight"/>
          <w:szCs w:val="24"/>
        </w:rPr>
      </w:pPr>
      <w:r>
        <w:t>Соединительная трубка источника кислорода</w:t>
      </w:r>
    </w:p>
    <w:p w:rsidR="00431BE0" w:rsidRDefault="009153BC" w:rsidP="00823551">
      <w:pPr>
        <w:pStyle w:val="a"/>
        <w:numPr>
          <w:ilvl w:val="0"/>
          <w:numId w:val="6"/>
        </w:numPr>
        <w:ind w:left="426" w:hanging="426"/>
        <w:rPr>
          <w:rFonts w:eastAsia="思源黑体 CN ExtraLight"/>
          <w:szCs w:val="24"/>
        </w:rPr>
      </w:pPr>
      <w:r>
        <w:t>Дыхательный контур для ветеринарной анестезии</w:t>
      </w:r>
    </w:p>
    <w:p w:rsidR="00431BE0" w:rsidRDefault="009153BC" w:rsidP="00823551">
      <w:pPr>
        <w:pStyle w:val="a"/>
        <w:numPr>
          <w:ilvl w:val="0"/>
          <w:numId w:val="6"/>
        </w:numPr>
        <w:ind w:left="426" w:hanging="426"/>
        <w:rPr>
          <w:rFonts w:eastAsia="思源黑体 CN ExtraLight"/>
          <w:szCs w:val="24"/>
        </w:rPr>
      </w:pPr>
      <w:r>
        <w:t>Абсорбент CO</w:t>
      </w:r>
      <w:r>
        <w:rPr>
          <w:vertAlign w:val="subscript"/>
        </w:rPr>
        <w:t>2</w:t>
      </w:r>
    </w:p>
    <w:p w:rsidR="00431BE0" w:rsidRPr="009153BC" w:rsidRDefault="009153BC" w:rsidP="00823551">
      <w:pPr>
        <w:pStyle w:val="a"/>
        <w:numPr>
          <w:ilvl w:val="0"/>
          <w:numId w:val="6"/>
        </w:numPr>
        <w:ind w:left="426" w:hanging="426"/>
        <w:rPr>
          <w:rFonts w:eastAsia="思源黑体 CN ExtraLight"/>
          <w:szCs w:val="24"/>
          <w:lang w:val="ru-RU"/>
        </w:rPr>
      </w:pPr>
      <w:r>
        <w:t>Анестетики (выберите соответствующий препарат в зависимости от типа испарителя, например, изофлуран)</w:t>
      </w:r>
    </w:p>
    <w:p w:rsidR="00431BE0" w:rsidRDefault="009153BC" w:rsidP="00823551">
      <w:pPr>
        <w:pStyle w:val="a"/>
        <w:numPr>
          <w:ilvl w:val="0"/>
          <w:numId w:val="6"/>
        </w:numPr>
        <w:ind w:left="426" w:hanging="426"/>
        <w:rPr>
          <w:rFonts w:eastAsia="思源黑体 CN ExtraLight"/>
          <w:szCs w:val="24"/>
        </w:rPr>
      </w:pPr>
      <w:r>
        <w:t>Гаечный ключ</w:t>
      </w:r>
    </w:p>
    <w:p w:rsidR="00431BE0" w:rsidRPr="00053782" w:rsidRDefault="009153BC" w:rsidP="00DA7625">
      <w:pPr>
        <w:rPr>
          <w:rFonts w:ascii="Times New Roman" w:eastAsia="思源黑体 CN ExtraLight" w:hAnsi="Times New Roman" w:cs="Times New Roman"/>
          <w:b/>
          <w:szCs w:val="24"/>
          <w:lang w:val="ru-RU"/>
        </w:rPr>
      </w:pPr>
      <w:r w:rsidRPr="00053782">
        <w:rPr>
          <w:rFonts w:ascii="Times New Roman" w:hAnsi="Times New Roman" w:cs="Times New Roman"/>
          <w:b/>
          <w:lang w:val="ru-RU"/>
        </w:rPr>
        <w:t>Примечание: при подключении концентратора кислорода высокого давления необходимо предварительно осушить газ. Обратитесь за помощью к поставщику концентратора кислорода.</w:t>
      </w:r>
    </w:p>
    <w:p w:rsidR="00431BE0" w:rsidRDefault="009153BC">
      <w:pPr>
        <w:pStyle w:val="3"/>
        <w:spacing w:line="276" w:lineRule="auto"/>
        <w:rPr>
          <w:rFonts w:eastAsia="思源黑体 CN ExtraLight"/>
        </w:rPr>
      </w:pPr>
      <w:bookmarkStart w:id="54" w:name="_Toc159918963"/>
      <w:r>
        <w:rPr>
          <w:lang w:val="ru"/>
        </w:rPr>
        <w:t>Регулировка системы</w:t>
      </w:r>
      <w:bookmarkEnd w:id="54"/>
    </w:p>
    <w:p w:rsidR="00431BE0" w:rsidRPr="009153BC" w:rsidRDefault="009153BC" w:rsidP="00823551">
      <w:pPr>
        <w:pStyle w:val="a"/>
        <w:numPr>
          <w:ilvl w:val="0"/>
          <w:numId w:val="7"/>
        </w:numPr>
        <w:ind w:hanging="846"/>
        <w:rPr>
          <w:rFonts w:eastAsia="思源黑体 CN ExtraLight"/>
          <w:szCs w:val="24"/>
          <w:lang w:val="ru-RU"/>
        </w:rPr>
      </w:pPr>
      <w:r>
        <w:t>Переместите наркозно-дыхательный аппарат в место использования.</w:t>
      </w:r>
    </w:p>
    <w:p w:rsidR="00431BE0" w:rsidRPr="009153BC" w:rsidRDefault="009153BC" w:rsidP="00823551">
      <w:pPr>
        <w:pStyle w:val="a"/>
        <w:numPr>
          <w:ilvl w:val="0"/>
          <w:numId w:val="7"/>
        </w:numPr>
        <w:ind w:hanging="846"/>
        <w:rPr>
          <w:rFonts w:eastAsia="思源黑体 CN ExtraLight"/>
          <w:szCs w:val="24"/>
          <w:lang w:val="ru-RU"/>
        </w:rPr>
      </w:pPr>
      <w:r>
        <w:t>Заполните абсорбер CO</w:t>
      </w:r>
      <w:r>
        <w:rPr>
          <w:vertAlign w:val="subscript"/>
        </w:rPr>
        <w:t>2</w:t>
      </w:r>
      <w:r>
        <w:t xml:space="preserve"> абсорбентом CO</w:t>
      </w:r>
      <w:r>
        <w:rPr>
          <w:vertAlign w:val="subscript"/>
        </w:rPr>
        <w:t>2</w:t>
      </w:r>
      <w:r>
        <w:t xml:space="preserve"> следующим образом:</w:t>
      </w:r>
    </w:p>
    <w:p w:rsidR="00431BE0" w:rsidRPr="009153BC" w:rsidRDefault="009153BC" w:rsidP="00AC0B7C">
      <w:pPr>
        <w:pStyle w:val="a"/>
        <w:numPr>
          <w:ilvl w:val="0"/>
          <w:numId w:val="8"/>
        </w:numPr>
        <w:rPr>
          <w:rFonts w:eastAsia="思源黑体 CN ExtraLight"/>
          <w:szCs w:val="24"/>
          <w:lang w:val="ru-RU"/>
        </w:rPr>
      </w:pPr>
      <w:r>
        <w:t>Ослабьте фиксирующую ручку и снимите абсорбер.</w:t>
      </w:r>
    </w:p>
    <w:p w:rsidR="00431BE0" w:rsidRPr="009153BC" w:rsidRDefault="009153BC" w:rsidP="00AC0B7C">
      <w:pPr>
        <w:pStyle w:val="a"/>
        <w:numPr>
          <w:ilvl w:val="0"/>
          <w:numId w:val="8"/>
        </w:numPr>
        <w:rPr>
          <w:rFonts w:eastAsia="思源黑体 CN ExtraLight"/>
          <w:color w:val="000000" w:themeColor="text1"/>
          <w:szCs w:val="24"/>
          <w:lang w:val="ru-RU"/>
        </w:rPr>
      </w:pPr>
      <w:r>
        <w:t xml:space="preserve">Поместите абсорбент </w:t>
      </w:r>
      <w:r>
        <w:rPr>
          <w:color w:val="000000" w:themeColor="text1"/>
        </w:rPr>
        <w:t>C</w:t>
      </w:r>
      <w:r>
        <w:t>O</w:t>
      </w:r>
      <w:r>
        <w:rPr>
          <w:vertAlign w:val="subscript"/>
        </w:rPr>
        <w:t>2</w:t>
      </w:r>
      <w:r>
        <w:t xml:space="preserve"> в </w:t>
      </w:r>
      <w:r>
        <w:rPr>
          <w:color w:val="000000" w:themeColor="text1"/>
        </w:rPr>
        <w:t>абсорбер</w:t>
      </w:r>
      <w:r>
        <w:t xml:space="preserve">, следя за тем, чтобы не превысить линию максимальной емкости. </w:t>
      </w:r>
    </w:p>
    <w:p w:rsidR="00431BE0" w:rsidRPr="009153BC" w:rsidRDefault="009153BC" w:rsidP="00AC0B7C">
      <w:pPr>
        <w:pStyle w:val="a"/>
        <w:numPr>
          <w:ilvl w:val="0"/>
          <w:numId w:val="8"/>
        </w:numPr>
        <w:rPr>
          <w:rFonts w:eastAsia="思源黑体 CN ExtraLight"/>
          <w:color w:val="000000" w:themeColor="text1"/>
          <w:szCs w:val="24"/>
          <w:lang w:val="ru-RU"/>
        </w:rPr>
      </w:pPr>
      <w:r>
        <w:t>Установите абсорбер обратно в основной контур и затяните фиксирующую ручку.</w:t>
      </w:r>
    </w:p>
    <w:tbl>
      <w:tblPr>
        <w:tblStyle w:val="110"/>
        <w:tblW w:w="5000" w:type="pct"/>
        <w:tblCellMar>
          <w:top w:w="57" w:type="dxa"/>
          <w:left w:w="113" w:type="dxa"/>
          <w:bottom w:w="57" w:type="dxa"/>
          <w:right w:w="113" w:type="dxa"/>
        </w:tblCellMar>
        <w:tblLook w:val="04A0" w:firstRow="1" w:lastRow="0" w:firstColumn="1" w:lastColumn="0" w:noHBand="0" w:noVBand="1"/>
      </w:tblPr>
      <w:tblGrid>
        <w:gridCol w:w="3328"/>
        <w:gridCol w:w="3292"/>
        <w:gridCol w:w="3293"/>
      </w:tblGrid>
      <w:tr w:rsidR="00E26B8C" w:rsidTr="00E26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4" w:type="dxa"/>
          </w:tcPr>
          <w:p w:rsidR="00431BE0" w:rsidRDefault="009153BC">
            <w:pPr>
              <w:spacing w:line="276" w:lineRule="auto"/>
              <w:jc w:val="center"/>
              <w:rPr>
                <w:rFonts w:asciiTheme="majorBidi" w:hAnsiTheme="majorBidi" w:cstheme="majorBidi"/>
              </w:rPr>
            </w:pPr>
            <w:r>
              <w:rPr>
                <w:rFonts w:ascii="思源黑体 CN ExtraLight" w:eastAsia="思源黑体 CN ExtraLight" w:hAnsi="思源黑体 CN ExtraLight"/>
                <w:noProof/>
                <w:lang w:val="ru-RU" w:eastAsia="ru-RU"/>
              </w:rPr>
              <mc:AlternateContent>
                <mc:Choice Requires="wps">
                  <w:drawing>
                    <wp:anchor distT="0" distB="0" distL="114300" distR="114300" simplePos="0" relativeHeight="252039168" behindDoc="0" locked="0" layoutInCell="1" allowOverlap="1" wp14:anchorId="2E7A33E6" wp14:editId="2125C045">
                      <wp:simplePos x="0" y="0"/>
                      <wp:positionH relativeFrom="column">
                        <wp:posOffset>1143635</wp:posOffset>
                      </wp:positionH>
                      <wp:positionV relativeFrom="paragraph">
                        <wp:posOffset>1543050</wp:posOffset>
                      </wp:positionV>
                      <wp:extent cx="377190" cy="0"/>
                      <wp:effectExtent l="0" t="76200" r="22860" b="95250"/>
                      <wp:wrapNone/>
                      <wp:docPr id="315" name="直接箭头连接符 315"/>
                      <wp:cNvGraphicFramePr/>
                      <a:graphic xmlns:a="http://schemas.openxmlformats.org/drawingml/2006/main">
                        <a:graphicData uri="http://schemas.microsoft.com/office/word/2010/wordprocessingShape">
                          <wps:wsp>
                            <wps:cNvCnPr/>
                            <wps:spPr>
                              <a:xfrm>
                                <a:off x="0" y="0"/>
                                <a:ext cx="37719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0B62AF" id="直接箭头连接符 315" o:spid="_x0000_s1026" type="#_x0000_t32" style="position:absolute;margin-left:90.05pt;margin-top:121.5pt;width:29.7pt;height:0;z-index:252039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" strokecolor="red" strokeweight=".5pt">
                      <v:stroke endarrow="block" joinstyle="miter"/>
                    </v:shape>
                  </w:pict>
                </mc:Fallback>
              </mc:AlternateContent>
            </w:r>
            <w:r>
              <w:rPr>
                <w:rFonts w:ascii="思源黑体 CN ExtraLight" w:eastAsia="思源黑体 CN ExtraLight" w:hAnsi="思源黑体 CN ExtraLight" w:cs="Times New Roman"/>
                <w:noProof/>
                <w:sz w:val="24"/>
                <w:szCs w:val="24"/>
                <w:lang w:val="ru-RU" w:eastAsia="ru-RU"/>
              </w:rPr>
              <w:drawing>
                <wp:inline distT="0" distB="0" distL="0" distR="0" wp14:anchorId="404DD602" wp14:editId="0517D463">
                  <wp:extent cx="1893570" cy="1475740"/>
                  <wp:effectExtent l="0" t="0" r="0" b="0"/>
                  <wp:docPr id="374"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25571" name="图片 374"/>
                          <pic:cNvPicPr>
                            <a:picLocks noChangeAspect="1"/>
                          </pic:cNvPicPr>
                        </pic:nvPicPr>
                        <pic:blipFill>
                          <a:blip r:embed="rId33" cstate="print">
                            <a:extLst>
                              <a:ext uri="{28A0092B-C50C-407E-A947-70E740481C1C}">
                                <a14:useLocalDpi xmlns:a14="http://schemas.microsoft.com/office/drawing/2010/main" val="0"/>
                              </a:ext>
                            </a:extLst>
                          </a:blip>
                          <a:srcRect l="8834" t="42178" r="5737" b="1992"/>
                          <a:stretch>
                            <a:fillRect/>
                          </a:stretch>
                        </pic:blipFill>
                        <pic:spPr>
                          <a:xfrm>
                            <a:off x="0" y="0"/>
                            <a:ext cx="1896143" cy="1477835"/>
                          </a:xfrm>
                          <a:prstGeom prst="rect">
                            <a:avLst/>
                          </a:prstGeom>
                          <a:ln>
                            <a:noFill/>
                          </a:ln>
                        </pic:spPr>
                      </pic:pic>
                    </a:graphicData>
                  </a:graphic>
                </wp:inline>
              </w:drawing>
            </w:r>
          </w:p>
        </w:tc>
        <w:tc>
          <w:tcPr>
            <w:tcW w:w="3229" w:type="dxa"/>
            <w:vAlign w:val="center"/>
          </w:tcPr>
          <w:p w:rsidR="00431BE0" w:rsidRDefault="009153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思源黑体 CN ExtraLight" w:eastAsia="思源黑体 CN ExtraLight" w:hAnsi="思源黑体 CN ExtraLight"/>
                <w:vertAlign w:val="subscript"/>
              </w:rPr>
              <w:softHyphen/>
            </w:r>
            <w:r>
              <w:rPr>
                <w:rFonts w:ascii="思源黑体 CN ExtraLight" w:eastAsia="思源黑体 CN ExtraLight" w:hAnsi="思源黑体 CN ExtraLight"/>
                <w:noProof/>
                <w:vertAlign w:val="subscript"/>
                <w:lang w:val="ru-RU" w:eastAsia="ru-RU"/>
              </w:rPr>
              <w:drawing>
                <wp:inline distT="0" distB="0" distL="0" distR="0" wp14:anchorId="7E3B7C47" wp14:editId="4B1BB757">
                  <wp:extent cx="1697990" cy="1280795"/>
                  <wp:effectExtent l="0" t="0" r="0" b="0"/>
                  <wp:docPr id="337"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74450" name="图片 337"/>
                          <pic:cNvPicPr>
                            <a:picLocks noChangeAspect="1"/>
                          </pic:cNvPicPr>
                        </pic:nvPicPr>
                        <pic:blipFill>
                          <a:blip r:embed="rId38" cstate="print">
                            <a:extLst>
                              <a:ext uri="{28A0092B-C50C-407E-A947-70E740481C1C}">
                                <a14:useLocalDpi xmlns:a14="http://schemas.microsoft.com/office/drawing/2010/main" val="0"/>
                              </a:ext>
                            </a:extLst>
                          </a:blip>
                          <a:srcRect l="3386" r="4575"/>
                          <a:stretch>
                            <a:fillRect/>
                          </a:stretch>
                        </pic:blipFill>
                        <pic:spPr>
                          <a:xfrm>
                            <a:off x="0" y="0"/>
                            <a:ext cx="1703327" cy="1284683"/>
                          </a:xfrm>
                          <a:prstGeom prst="rect">
                            <a:avLst/>
                          </a:prstGeom>
                          <a:ln>
                            <a:noFill/>
                          </a:ln>
                        </pic:spPr>
                      </pic:pic>
                    </a:graphicData>
                  </a:graphic>
                </wp:inline>
              </w:drawing>
            </w:r>
          </w:p>
        </w:tc>
        <w:tc>
          <w:tcPr>
            <w:tcW w:w="3230" w:type="dxa"/>
          </w:tcPr>
          <w:p w:rsidR="00431BE0" w:rsidRDefault="009153B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eastAsia="思源黑体 CN ExtraLight" w:hAnsiTheme="majorBidi" w:cstheme="majorBidi"/>
                <w:sz w:val="24"/>
                <w:szCs w:val="24"/>
              </w:rPr>
            </w:pPr>
            <w:r>
              <w:rPr>
                <w:rFonts w:ascii="思源黑体 CN ExtraLight" w:eastAsia="思源黑体 CN ExtraLight" w:hAnsi="思源黑体 CN ExtraLight"/>
                <w:noProof/>
                <w:lang w:val="ru-RU" w:eastAsia="ru-RU"/>
              </w:rPr>
              <mc:AlternateContent>
                <mc:Choice Requires="wps">
                  <w:drawing>
                    <wp:anchor distT="0" distB="0" distL="114300" distR="114300" simplePos="0" relativeHeight="251742208" behindDoc="0" locked="0" layoutInCell="1" allowOverlap="1" wp14:anchorId="01554EB7" wp14:editId="40B9683F">
                      <wp:simplePos x="0" y="0"/>
                      <wp:positionH relativeFrom="column">
                        <wp:posOffset>275590</wp:posOffset>
                      </wp:positionH>
                      <wp:positionV relativeFrom="paragraph">
                        <wp:posOffset>1494155</wp:posOffset>
                      </wp:positionV>
                      <wp:extent cx="370840" cy="0"/>
                      <wp:effectExtent l="38100" t="76200" r="0" b="95250"/>
                      <wp:wrapNone/>
                      <wp:docPr id="448" name="直接箭头连接符 448"/>
                      <wp:cNvGraphicFramePr/>
                      <a:graphic xmlns:a="http://schemas.openxmlformats.org/drawingml/2006/main">
                        <a:graphicData uri="http://schemas.microsoft.com/office/word/2010/wordprocessingShape">
                          <wps:wsp>
                            <wps:cNvCnPr/>
                            <wps:spPr>
                              <a:xfrm flipH="1">
                                <a:off x="0" y="0"/>
                                <a:ext cx="37080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017DAE" id="直接箭头连接符 448" o:spid="_x0000_s1026" type="#_x0000_t32" style="position:absolute;margin-left:21.7pt;margin-top:117.65pt;width:29.2pt;height:0;flip:x;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" strokecolor="red" strokeweight=".5pt">
                      <v:stroke endarrow="block" joinstyle="miter"/>
                    </v:shape>
                  </w:pict>
                </mc:Fallback>
              </mc:AlternateContent>
            </w:r>
            <w:r>
              <w:rPr>
                <w:rFonts w:ascii="思源黑体 CN ExtraLight" w:eastAsia="思源黑体 CN ExtraLight" w:hAnsi="思源黑体 CN ExtraLight" w:cs="Times New Roman" w:hint="eastAsia"/>
                <w:noProof/>
                <w:color w:val="000000" w:themeColor="text1"/>
                <w:sz w:val="24"/>
                <w:szCs w:val="24"/>
                <w:lang w:val="ru-RU" w:eastAsia="ru-RU"/>
              </w:rPr>
              <w:drawing>
                <wp:inline distT="0" distB="0" distL="0" distR="0" wp14:anchorId="23E10158" wp14:editId="09FD64B7">
                  <wp:extent cx="1892935" cy="1418590"/>
                  <wp:effectExtent l="0" t="0" r="0" b="0"/>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24105" name="图片 341"/>
                          <pic:cNvPicPr>
                            <a:picLocks noChangeAspect="1"/>
                          </pic:cNvPicPr>
                        </pic:nvPicPr>
                        <pic:blipFill>
                          <a:blip r:embed="rId39" cstate="print">
                            <a:extLst>
                              <a:ext uri="{28A0092B-C50C-407E-A947-70E740481C1C}">
                                <a14:useLocalDpi xmlns:a14="http://schemas.microsoft.com/office/drawing/2010/main" val="0"/>
                              </a:ext>
                            </a:extLst>
                          </a:blip>
                          <a:srcRect l="13584" t="43912" r="4555"/>
                          <a:stretch>
                            <a:fillRect/>
                          </a:stretch>
                        </pic:blipFill>
                        <pic:spPr>
                          <a:xfrm>
                            <a:off x="0" y="0"/>
                            <a:ext cx="1893600" cy="1418800"/>
                          </a:xfrm>
                          <a:prstGeom prst="rect">
                            <a:avLst/>
                          </a:prstGeom>
                          <a:ln>
                            <a:noFill/>
                          </a:ln>
                        </pic:spPr>
                      </pic:pic>
                    </a:graphicData>
                  </a:graphic>
                </wp:inline>
              </w:drawing>
            </w:r>
          </w:p>
        </w:tc>
      </w:tr>
    </w:tbl>
    <w:p w:rsidR="00431BE0" w:rsidRDefault="009153BC">
      <w:pPr>
        <w:snapToGrid w:val="0"/>
        <w:spacing w:line="276" w:lineRule="auto"/>
        <w:jc w:val="center"/>
        <w:rPr>
          <w:rFonts w:asciiTheme="majorBidi" w:eastAsia="思源黑体 CN ExtraLight" w:hAnsiTheme="majorBidi" w:cstheme="majorBidi"/>
          <w:color w:val="000000" w:themeColor="text1"/>
          <w:sz w:val="24"/>
          <w:szCs w:val="24"/>
          <w:vertAlign w:val="subscript"/>
        </w:rPr>
      </w:pPr>
      <w:r>
        <w:rPr>
          <w:rFonts w:asciiTheme="majorBidi" w:hAnsiTheme="majorBidi" w:cstheme="majorBidi"/>
          <w:lang w:val="ru"/>
        </w:rPr>
        <w:t xml:space="preserve">Рисунок </w:t>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STYLEREF 1 \s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4</w:t>
      </w:r>
      <w:r>
        <w:rPr>
          <w:rFonts w:asciiTheme="majorBidi" w:eastAsia="思源黑体 CN ExtraLight" w:hAnsiTheme="majorBidi" w:cstheme="majorBidi"/>
        </w:rPr>
        <w:fldChar w:fldCharType="end"/>
      </w:r>
      <w:r>
        <w:rPr>
          <w:rFonts w:asciiTheme="majorBidi" w:hAnsiTheme="majorBidi" w:cstheme="majorBidi"/>
          <w:lang w:val="ru"/>
        </w:rPr>
        <w:noBreakHyphen/>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SEQ </w:instrText>
      </w:r>
      <w:r>
        <w:rPr>
          <w:rFonts w:asciiTheme="majorBidi" w:eastAsia="思源黑体 CN ExtraLight" w:hAnsiTheme="majorBidi" w:cstheme="majorBidi"/>
          <w:lang w:val="ru"/>
        </w:rPr>
        <w:instrText>图</w:instrText>
      </w:r>
      <w:r>
        <w:rPr>
          <w:rFonts w:asciiTheme="majorBidi" w:eastAsia="思源黑体 CN ExtraLight" w:hAnsiTheme="majorBidi" w:cstheme="majorBidi"/>
          <w:lang w:val="ru"/>
        </w:rPr>
        <w:instrText xml:space="preserve"> \* ARABIC \s 1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4</w:t>
      </w:r>
      <w:r>
        <w:rPr>
          <w:rFonts w:asciiTheme="majorBidi" w:eastAsia="思源黑体 CN ExtraLight" w:hAnsiTheme="majorBidi" w:cstheme="majorBidi"/>
        </w:rPr>
        <w:fldChar w:fldCharType="end"/>
      </w:r>
    </w:p>
    <w:p w:rsidR="00431BE0" w:rsidRDefault="009153BC" w:rsidP="00823551">
      <w:pPr>
        <w:pStyle w:val="a"/>
        <w:numPr>
          <w:ilvl w:val="0"/>
          <w:numId w:val="7"/>
        </w:numPr>
        <w:ind w:hanging="846"/>
        <w:rPr>
          <w:rFonts w:eastAsia="思源黑体 CN ExtraLight"/>
        </w:rPr>
      </w:pPr>
      <w:r>
        <w:t>Проверьте герметичность системы:</w:t>
      </w:r>
    </w:p>
    <w:p w:rsidR="00431BE0" w:rsidRPr="009153BC" w:rsidRDefault="009153BC" w:rsidP="00AC0B7C">
      <w:pPr>
        <w:pStyle w:val="a"/>
        <w:numPr>
          <w:ilvl w:val="0"/>
          <w:numId w:val="9"/>
        </w:numPr>
        <w:rPr>
          <w:rFonts w:eastAsia="思源黑体 CN ExtraLight"/>
          <w:szCs w:val="24"/>
          <w:lang w:val="ru-RU"/>
        </w:rPr>
      </w:pPr>
      <w:r>
        <w:t>Убедитесь, что все открытые концы наркозно-дыхательного аппарата закрыты.</w:t>
      </w:r>
    </w:p>
    <w:p w:rsidR="00431BE0" w:rsidRPr="00FF4E94" w:rsidRDefault="009153BC" w:rsidP="00AC0B7C">
      <w:pPr>
        <w:pStyle w:val="a"/>
        <w:numPr>
          <w:ilvl w:val="0"/>
          <w:numId w:val="9"/>
        </w:numPr>
        <w:ind w:left="284" w:firstLine="140"/>
        <w:rPr>
          <w:rFonts w:eastAsia="思源黑体 CN ExtraLight"/>
          <w:szCs w:val="24"/>
          <w:lang w:val="en-GB"/>
        </w:rPr>
      </w:pPr>
      <w:r>
        <w:t xml:space="preserve">Убедитесь, что ручка испарителя в положении 0. Заполнять только изофлураном. Заполнять только при ручке в положении 0. </w:t>
      </w:r>
      <w:r w:rsidRPr="009153BC">
        <w:rPr>
          <w:lang w:val="en-GB"/>
        </w:rPr>
        <w:t>(Fill only with isoflurane. Fill only with control in 0 position).</w:t>
      </w:r>
    </w:p>
    <w:p w:rsidR="00431BE0" w:rsidRPr="00FF4E94" w:rsidRDefault="009153BC" w:rsidP="00FF4E94">
      <w:pPr>
        <w:ind w:left="710"/>
        <w:jc w:val="center"/>
        <w:rPr>
          <w:rFonts w:asciiTheme="majorBidi" w:hAnsiTheme="majorBidi" w:cstheme="majorBidi"/>
        </w:rPr>
      </w:pPr>
      <w:r>
        <w:rPr>
          <w:noProof/>
          <w:lang w:val="ru-RU" w:eastAsia="ru-RU"/>
        </w:rPr>
        <mc:AlternateContent>
          <mc:Choice Requires="wps">
            <w:drawing>
              <wp:anchor distT="0" distB="0" distL="114300" distR="114300" simplePos="0" relativeHeight="252005376" behindDoc="0" locked="0" layoutInCell="1" allowOverlap="1" wp14:anchorId="590D687E" wp14:editId="726E8376">
                <wp:simplePos x="0" y="0"/>
                <wp:positionH relativeFrom="column">
                  <wp:posOffset>3238500</wp:posOffset>
                </wp:positionH>
                <wp:positionV relativeFrom="paragraph">
                  <wp:posOffset>393700</wp:posOffset>
                </wp:positionV>
                <wp:extent cx="342900" cy="317500"/>
                <wp:effectExtent l="0" t="0" r="19050" b="25400"/>
                <wp:wrapNone/>
                <wp:docPr id="199" name="矩形 199"/>
                <wp:cNvGraphicFramePr/>
                <a:graphic xmlns:a="http://schemas.openxmlformats.org/drawingml/2006/main">
                  <a:graphicData uri="http://schemas.microsoft.com/office/word/2010/wordprocessingShape">
                    <wps:wsp>
                      <wps:cNvSpPr/>
                      <wps:spPr>
                        <a:xfrm>
                          <a:off x="0" y="0"/>
                          <a:ext cx="342900" cy="317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rect w14:anchorId="17220D56" id="矩形 199" o:spid="_x0000_s1026" style="position:absolute;margin-left:255pt;margin-top:31pt;width:27pt;height:25pt;z-index:25200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" filled="f" strokecolor="red" strokeweight="1pt"/>
            </w:pict>
          </mc:Fallback>
        </mc:AlternateContent>
      </w:r>
      <w:r>
        <w:rPr>
          <w:noProof/>
          <w:lang w:val="ru-RU" w:eastAsia="ru-RU"/>
        </w:rPr>
        <w:drawing>
          <wp:inline distT="0" distB="0" distL="0" distR="0" wp14:anchorId="14B62FF8" wp14:editId="2C5AF85D">
            <wp:extent cx="1761490" cy="1219200"/>
            <wp:effectExtent l="0" t="0" r="0" b="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464670" name="图片 220"/>
                    <pic:cNvPicPr>
                      <a:picLocks noChangeAspect="1"/>
                    </pic:cNvPicPr>
                  </pic:nvPicPr>
                  <pic:blipFill>
                    <a:blip r:embed="rId40">
                      <a:extLst>
                        <a:ext uri="{28A0092B-C50C-407E-A947-70E740481C1C}">
                          <a14:useLocalDpi xmlns:a14="http://schemas.microsoft.com/office/drawing/2010/main" val="0"/>
                        </a:ext>
                      </a:extLst>
                    </a:blip>
                    <a:srcRect b="9670"/>
                    <a:stretch>
                      <a:fillRect/>
                    </a:stretch>
                  </pic:blipFill>
                  <pic:spPr>
                    <a:xfrm>
                      <a:off x="0" y="0"/>
                      <a:ext cx="1796816" cy="1243443"/>
                    </a:xfrm>
                    <a:prstGeom prst="rect">
                      <a:avLst/>
                    </a:prstGeom>
                    <a:ln>
                      <a:noFill/>
                    </a:ln>
                  </pic:spPr>
                </pic:pic>
              </a:graphicData>
            </a:graphic>
          </wp:inline>
        </w:drawing>
      </w:r>
    </w:p>
    <w:p w:rsidR="00431BE0" w:rsidRPr="00FF4E94" w:rsidRDefault="009153BC" w:rsidP="00FF4E94">
      <w:pPr>
        <w:snapToGrid w:val="0"/>
        <w:spacing w:line="276" w:lineRule="auto"/>
        <w:jc w:val="center"/>
        <w:rPr>
          <w:rFonts w:asciiTheme="majorBidi" w:hAnsiTheme="majorBidi" w:cstheme="majorBidi"/>
          <w:lang w:val="ru"/>
        </w:rPr>
      </w:pPr>
      <w:r w:rsidRPr="00FF4E94">
        <w:rPr>
          <w:rFonts w:asciiTheme="majorBidi" w:hAnsiTheme="majorBidi" w:cstheme="majorBidi"/>
          <w:lang w:val="ru"/>
        </w:rPr>
        <w:t xml:space="preserve">Рисунок </w:t>
      </w:r>
      <w:r w:rsidRPr="00FF4E94">
        <w:rPr>
          <w:rFonts w:asciiTheme="majorBidi" w:hAnsiTheme="majorBidi" w:cstheme="majorBidi"/>
          <w:lang w:val="ru"/>
        </w:rPr>
        <w:fldChar w:fldCharType="begin"/>
      </w:r>
      <w:r w:rsidRPr="00FF4E94">
        <w:rPr>
          <w:rFonts w:asciiTheme="majorBidi" w:hAnsiTheme="majorBidi" w:cstheme="majorBidi"/>
          <w:lang w:val="ru"/>
        </w:rPr>
        <w:instrText xml:space="preserve"> STYLEREF 1 \s </w:instrText>
      </w:r>
      <w:r w:rsidRPr="00FF4E94">
        <w:rPr>
          <w:rFonts w:asciiTheme="majorBidi" w:hAnsiTheme="majorBidi" w:cstheme="majorBidi"/>
          <w:lang w:val="ru"/>
        </w:rPr>
        <w:fldChar w:fldCharType="separate"/>
      </w:r>
      <w:r w:rsidR="00454EEB">
        <w:rPr>
          <w:rFonts w:asciiTheme="majorBidi" w:hAnsiTheme="majorBidi" w:cstheme="majorBidi"/>
          <w:noProof/>
          <w:lang w:val="ru"/>
        </w:rPr>
        <w:t>4</w:t>
      </w:r>
      <w:r w:rsidRPr="00FF4E94">
        <w:rPr>
          <w:rFonts w:asciiTheme="majorBidi" w:hAnsiTheme="majorBidi" w:cstheme="majorBidi"/>
          <w:lang w:val="ru"/>
        </w:rPr>
        <w:fldChar w:fldCharType="end"/>
      </w:r>
      <w:r w:rsidRPr="00FF4E94">
        <w:rPr>
          <w:rFonts w:asciiTheme="majorBidi" w:hAnsiTheme="majorBidi" w:cstheme="majorBidi"/>
          <w:lang w:val="ru"/>
        </w:rPr>
        <w:noBreakHyphen/>
      </w:r>
      <w:r w:rsidRPr="00FF4E94">
        <w:rPr>
          <w:rFonts w:asciiTheme="majorBidi" w:hAnsiTheme="majorBidi" w:cstheme="majorBidi"/>
          <w:lang w:val="ru"/>
        </w:rPr>
        <w:fldChar w:fldCharType="begin"/>
      </w:r>
      <w:r w:rsidRPr="00FF4E94">
        <w:rPr>
          <w:rFonts w:asciiTheme="majorBidi" w:hAnsiTheme="majorBidi" w:cstheme="majorBidi"/>
          <w:lang w:val="ru"/>
        </w:rPr>
        <w:instrText xml:space="preserve"> SEQ </w:instrText>
      </w:r>
      <w:r w:rsidRPr="00FF4E94">
        <w:rPr>
          <w:rFonts w:asciiTheme="majorBidi" w:hAnsiTheme="majorBidi" w:cstheme="majorBidi"/>
          <w:lang w:val="ru"/>
        </w:rPr>
        <w:instrText>图</w:instrText>
      </w:r>
      <w:r w:rsidRPr="00FF4E94">
        <w:rPr>
          <w:rFonts w:asciiTheme="majorBidi" w:hAnsiTheme="majorBidi" w:cstheme="majorBidi"/>
          <w:lang w:val="ru"/>
        </w:rPr>
        <w:instrText xml:space="preserve"> \* ARABIC \s 1 </w:instrText>
      </w:r>
      <w:r w:rsidRPr="00FF4E94">
        <w:rPr>
          <w:rFonts w:asciiTheme="majorBidi" w:hAnsiTheme="majorBidi" w:cstheme="majorBidi"/>
          <w:lang w:val="ru"/>
        </w:rPr>
        <w:fldChar w:fldCharType="separate"/>
      </w:r>
      <w:r w:rsidR="00454EEB">
        <w:rPr>
          <w:rFonts w:asciiTheme="majorBidi" w:hAnsiTheme="majorBidi" w:cstheme="majorBidi"/>
          <w:noProof/>
          <w:lang w:val="ru"/>
        </w:rPr>
        <w:t>5</w:t>
      </w:r>
      <w:r w:rsidRPr="00FF4E94">
        <w:rPr>
          <w:rFonts w:asciiTheme="majorBidi" w:hAnsiTheme="majorBidi" w:cstheme="majorBidi"/>
          <w:lang w:val="ru"/>
        </w:rPr>
        <w:fldChar w:fldCharType="end"/>
      </w:r>
    </w:p>
    <w:p w:rsidR="00431BE0" w:rsidRDefault="009153BC" w:rsidP="00454EEB">
      <w:pPr>
        <w:pStyle w:val="a"/>
      </w:pPr>
      <w:r>
        <w:br w:type="page"/>
      </w:r>
    </w:p>
    <w:p w:rsidR="00431BE0" w:rsidRPr="00DA7625" w:rsidRDefault="009153BC" w:rsidP="00AC0B7C">
      <w:pPr>
        <w:pStyle w:val="a"/>
        <w:numPr>
          <w:ilvl w:val="0"/>
          <w:numId w:val="32"/>
        </w:numPr>
        <w:rPr>
          <w:rFonts w:ascii="思源黑体 CN ExtraLight" w:eastAsia="思源黑体 CN ExtraLight" w:hAnsi="思源黑体 CN ExtraLight"/>
          <w:szCs w:val="24"/>
        </w:rPr>
      </w:pPr>
      <w:r>
        <w:lastRenderedPageBreak/>
        <w:t>Поверните регулируемый клапан ограничения давления (APL) по часовой стрелке, чтобы полностью закрыть его. МИН. (MIN), НАЖАТЬ (PUSH), ВОЗДУХ (AIR)</w:t>
      </w:r>
    </w:p>
    <w:p w:rsidR="00C0469A" w:rsidRPr="00C0469A" w:rsidRDefault="00C0469A" w:rsidP="00053782">
      <w:pPr>
        <w:ind w:left="709"/>
      </w:pPr>
    </w:p>
    <w:p w:rsidR="00431BE0" w:rsidRPr="00FF4E94" w:rsidRDefault="009153BC" w:rsidP="00FF4E94">
      <w:pPr>
        <w:ind w:left="710" w:firstLine="2125"/>
        <w:rPr>
          <w:rFonts w:ascii="思源黑体 CN ExtraLight" w:eastAsia="思源黑体 CN ExtraLight" w:hAnsi="思源黑体 CN ExtraLight"/>
          <w:sz w:val="24"/>
          <w:szCs w:val="24"/>
        </w:rPr>
      </w:pPr>
      <w:r>
        <w:rPr>
          <w:noProof/>
          <w:lang w:val="ru-RU" w:eastAsia="ru-RU"/>
        </w:rPr>
        <mc:AlternateContent>
          <mc:Choice Requires="wps">
            <w:drawing>
              <wp:anchor distT="0" distB="0" distL="114300" distR="114300" simplePos="0" relativeHeight="251522048" behindDoc="0" locked="0" layoutInCell="1" allowOverlap="1" wp14:anchorId="38F6D543" wp14:editId="70603E22">
                <wp:simplePos x="0" y="0"/>
                <wp:positionH relativeFrom="column">
                  <wp:posOffset>1999615</wp:posOffset>
                </wp:positionH>
                <wp:positionV relativeFrom="paragraph">
                  <wp:posOffset>1094740</wp:posOffset>
                </wp:positionV>
                <wp:extent cx="628650" cy="283845"/>
                <wp:effectExtent l="19050" t="19050" r="19050" b="20955"/>
                <wp:wrapNone/>
                <wp:docPr id="52" name="上弧形箭头 52"/>
                <wp:cNvGraphicFramePr/>
                <a:graphic xmlns:a="http://schemas.openxmlformats.org/drawingml/2006/main">
                  <a:graphicData uri="http://schemas.microsoft.com/office/word/2010/wordprocessingShape">
                    <wps:wsp>
                      <wps:cNvSpPr/>
                      <wps:spPr>
                        <a:xfrm flipH="1" flipV="1">
                          <a:off x="0" y="0"/>
                          <a:ext cx="628650" cy="283845"/>
                        </a:xfrm>
                        <a:prstGeom prst="curved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14:sizeRelH relativeFrom="margin">
                  <wp14:pctWidth>0</wp14:pctWidth>
                </wp14:sizeRelH>
                <wp14:sizeRelV relativeFrom="margin">
                  <wp14:pctHeight>0</wp14:pctHeight>
                </wp14:sizeRelV>
              </wp:anchor>
            </w:drawing>
          </mc:Choice>
          <mc:Fallback>
            <w:pict>
              <v:shapetype w14:anchorId="2F05836B"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上弧形箭头 52" o:spid="_x0000_s1026" type="#_x0000_t105" style="position:absolute;margin-left:157.45pt;margin-top:86.2pt;width:49.5pt;height:22.35pt;flip:x y;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" adj="16724,20381,16200" fillcolor="red" strokecolor="red" strokeweight="1pt"/>
            </w:pict>
          </mc:Fallback>
        </mc:AlternateContent>
      </w:r>
      <w:r w:rsidRPr="00C0469A">
        <w:rPr>
          <w:lang w:val="ru-RU"/>
        </w:rPr>
        <w:t xml:space="preserve"> </w:t>
      </w:r>
      <w:r>
        <w:softHyphen/>
      </w:r>
      <w:r>
        <w:softHyphen/>
      </w:r>
      <w:r>
        <w:rPr>
          <w:rFonts w:ascii="思源黑体 CN ExtraLight" w:eastAsia="思源黑体 CN ExtraLight" w:hAnsi="思源黑体 CN ExtraLight"/>
          <w:noProof/>
          <w:sz w:val="24"/>
          <w:szCs w:val="24"/>
          <w:lang w:val="ru-RU" w:eastAsia="ru-RU"/>
        </w:rPr>
        <w:drawing>
          <wp:inline distT="0" distB="0" distL="0" distR="0" wp14:anchorId="373C938A" wp14:editId="29F4F245">
            <wp:extent cx="1842921" cy="1828800"/>
            <wp:effectExtent l="0" t="0" r="5080" b="0"/>
            <wp:docPr id="13808" name="图片 1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85127" name="图片 13808"/>
                    <pic:cNvPicPr>
                      <a:picLocks noChangeAspect="1"/>
                    </pic:cNvPicPr>
                  </pic:nvPicPr>
                  <pic:blipFill>
                    <a:blip r:embed="rId41" cstate="print">
                      <a:extLst>
                        <a:ext uri="{28A0092B-C50C-407E-A947-70E740481C1C}">
                          <a14:useLocalDpi xmlns:a14="http://schemas.microsoft.com/office/drawing/2010/main" val="0"/>
                        </a:ext>
                      </a:extLst>
                    </a:blip>
                    <a:srcRect l="15636" t="35286" r="43140" b="25826"/>
                    <a:stretch>
                      <a:fillRect/>
                    </a:stretch>
                  </pic:blipFill>
                  <pic:spPr>
                    <a:xfrm>
                      <a:off x="0" y="0"/>
                      <a:ext cx="1846202" cy="1832056"/>
                    </a:xfrm>
                    <a:prstGeom prst="rect">
                      <a:avLst/>
                    </a:prstGeom>
                    <a:ln>
                      <a:noFill/>
                    </a:ln>
                  </pic:spPr>
                </pic:pic>
              </a:graphicData>
            </a:graphic>
          </wp:inline>
        </w:drawing>
      </w:r>
    </w:p>
    <w:p w:rsidR="00431BE0" w:rsidRPr="00053782" w:rsidRDefault="009153BC" w:rsidP="00053782">
      <w:pPr>
        <w:ind w:left="709" w:firstLine="3402"/>
        <w:rPr>
          <w:rFonts w:ascii="Times New Roman" w:hAnsi="Times New Roman" w:cs="Times New Roman"/>
        </w:rPr>
      </w:pPr>
      <w:r w:rsidRPr="00053782">
        <w:rPr>
          <w:rFonts w:ascii="Times New Roman" w:hAnsi="Times New Roman" w:cs="Times New Roman"/>
        </w:rPr>
        <w:t xml:space="preserve">Рисунок </w:t>
      </w:r>
      <w:r w:rsidRPr="00053782">
        <w:rPr>
          <w:rFonts w:ascii="Times New Roman" w:hAnsi="Times New Roman" w:cs="Times New Roman"/>
        </w:rPr>
        <w:fldChar w:fldCharType="begin"/>
      </w:r>
      <w:r w:rsidRPr="00053782">
        <w:rPr>
          <w:rFonts w:ascii="Times New Roman" w:hAnsi="Times New Roman" w:cs="Times New Roman"/>
        </w:rPr>
        <w:instrText xml:space="preserve"> STYLEREF 1 \s </w:instrText>
      </w:r>
      <w:r w:rsidRPr="00053782">
        <w:rPr>
          <w:rFonts w:ascii="Times New Roman" w:hAnsi="Times New Roman" w:cs="Times New Roman"/>
        </w:rPr>
        <w:fldChar w:fldCharType="separate"/>
      </w:r>
      <w:r w:rsidR="00454EEB">
        <w:rPr>
          <w:rFonts w:ascii="Times New Roman" w:hAnsi="Times New Roman" w:cs="Times New Roman"/>
          <w:noProof/>
        </w:rPr>
        <w:t>4</w:t>
      </w:r>
      <w:r w:rsidRPr="00053782">
        <w:rPr>
          <w:rFonts w:ascii="Times New Roman" w:hAnsi="Times New Roman" w:cs="Times New Roman"/>
        </w:rPr>
        <w:fldChar w:fldCharType="end"/>
      </w:r>
      <w:r w:rsidRPr="00053782">
        <w:rPr>
          <w:rFonts w:ascii="Times New Roman" w:hAnsi="Times New Roman" w:cs="Times New Roman"/>
        </w:rPr>
        <w:noBreakHyphen/>
      </w:r>
      <w:r w:rsidRPr="00053782">
        <w:rPr>
          <w:rFonts w:ascii="Times New Roman" w:hAnsi="Times New Roman" w:cs="Times New Roman"/>
        </w:rPr>
        <w:fldChar w:fldCharType="begin"/>
      </w:r>
      <w:r w:rsidRPr="00053782">
        <w:rPr>
          <w:rFonts w:ascii="Times New Roman" w:hAnsi="Times New Roman" w:cs="Times New Roman"/>
        </w:rPr>
        <w:instrText xml:space="preserve"> SEQ </w:instrText>
      </w:r>
      <w:r w:rsidRPr="00053782">
        <w:rPr>
          <w:rFonts w:ascii="Times New Roman" w:hAnsi="Times New Roman" w:cs="Times New Roman"/>
        </w:rPr>
        <w:instrText>图</w:instrText>
      </w:r>
      <w:r w:rsidRPr="00053782">
        <w:rPr>
          <w:rFonts w:ascii="Times New Roman" w:hAnsi="Times New Roman" w:cs="Times New Roman"/>
        </w:rPr>
        <w:instrText xml:space="preserve"> \* ARABIC \s 1 </w:instrText>
      </w:r>
      <w:r w:rsidRPr="00053782">
        <w:rPr>
          <w:rFonts w:ascii="Times New Roman" w:hAnsi="Times New Roman" w:cs="Times New Roman"/>
        </w:rPr>
        <w:fldChar w:fldCharType="separate"/>
      </w:r>
      <w:r w:rsidR="00454EEB">
        <w:rPr>
          <w:rFonts w:ascii="Times New Roman" w:hAnsi="Times New Roman" w:cs="Times New Roman"/>
          <w:noProof/>
        </w:rPr>
        <w:t>6</w:t>
      </w:r>
      <w:r w:rsidRPr="00053782">
        <w:rPr>
          <w:rFonts w:ascii="Times New Roman" w:hAnsi="Times New Roman" w:cs="Times New Roman"/>
        </w:rPr>
        <w:fldChar w:fldCharType="end"/>
      </w:r>
    </w:p>
    <w:p w:rsidR="00C0469A" w:rsidRPr="00053782" w:rsidRDefault="00C0469A" w:rsidP="00053782">
      <w:pPr>
        <w:ind w:left="709"/>
        <w:rPr>
          <w:rFonts w:ascii="Times New Roman" w:hAnsi="Times New Roman" w:cs="Times New Roman"/>
        </w:rPr>
      </w:pPr>
    </w:p>
    <w:p w:rsidR="00431BE0" w:rsidRPr="009153BC" w:rsidRDefault="009153BC" w:rsidP="00AC0B7C">
      <w:pPr>
        <w:pStyle w:val="a"/>
        <w:numPr>
          <w:ilvl w:val="0"/>
          <w:numId w:val="32"/>
        </w:numPr>
        <w:rPr>
          <w:rFonts w:eastAsia="思源黑体 CN ExtraLight"/>
          <w:szCs w:val="24"/>
          <w:lang w:val="ru-RU"/>
        </w:rPr>
      </w:pPr>
      <w:r>
        <w:t>Включите источник газа от кислородного баллона, убедившись, что рабочее давление наркозно-дыхательного аппарата находится в диапазоне 0,2–0,4 МПа.</w:t>
      </w:r>
    </w:p>
    <w:p w:rsidR="00431BE0" w:rsidRPr="009153BC" w:rsidRDefault="009153BC" w:rsidP="00AC0B7C">
      <w:pPr>
        <w:pStyle w:val="a"/>
        <w:numPr>
          <w:ilvl w:val="0"/>
          <w:numId w:val="32"/>
        </w:numPr>
        <w:rPr>
          <w:rFonts w:eastAsia="思源黑体 CN ExtraLight"/>
          <w:szCs w:val="24"/>
          <w:lang w:val="ru-RU"/>
        </w:rPr>
      </w:pPr>
      <w:r>
        <w:t>Медленно поверните ручку расхода O</w:t>
      </w:r>
      <w:r>
        <w:rPr>
          <w:vertAlign w:val="subscript"/>
        </w:rPr>
        <w:t>2</w:t>
      </w:r>
      <w:r>
        <w:t xml:space="preserve"> против часовой стрелки, чтобы ввести кислород в трубку наркозно-дыхательного аппарата для создания давления. При этом следите за показаниями манометра давления в дыхательных путях. Давление можно быстро увеличить с помощью кнопки продувки O</w:t>
      </w:r>
      <w:r>
        <w:rPr>
          <w:vertAlign w:val="subscript"/>
        </w:rPr>
        <w:t>2</w:t>
      </w:r>
      <w:r>
        <w:t>, пока оно не достигнет 30 см H</w:t>
      </w:r>
      <w:r>
        <w:rPr>
          <w:vertAlign w:val="subscript"/>
        </w:rPr>
        <w:t>2</w:t>
      </w:r>
      <w:r>
        <w:t>O. Затем поверните ручку расхода O</w:t>
      </w:r>
      <w:r>
        <w:rPr>
          <w:vertAlign w:val="subscript"/>
        </w:rPr>
        <w:t>2</w:t>
      </w:r>
      <w:r>
        <w:t xml:space="preserve"> по часовой стрелке, чтобы полностью перекрыть подачу кислорода.</w:t>
      </w:r>
    </w:p>
    <w:p w:rsidR="00431BE0" w:rsidRPr="00DA7625" w:rsidRDefault="00713BB1">
      <w:pPr>
        <w:snapToGrid w:val="0"/>
        <w:spacing w:line="276" w:lineRule="auto"/>
        <w:ind w:right="-1"/>
        <w:jc w:val="center"/>
        <w:rPr>
          <w:rFonts w:ascii="思源黑体 CN ExtraLight" w:eastAsia="思源黑体 CN ExtraLight" w:hAnsi="思源黑体 CN ExtraLight" w:cs="Times New Roman"/>
          <w:sz w:val="24"/>
          <w:szCs w:val="24"/>
          <w:lang w:val="ru-RU"/>
        </w:rPr>
      </w:pPr>
      <w:r>
        <w:rPr>
          <w:noProof/>
          <w:lang w:val="ru-RU" w:eastAsia="ru-RU"/>
        </w:rPr>
        <mc:AlternateContent>
          <mc:Choice Requires="wps">
            <w:drawing>
              <wp:anchor distT="0" distB="0" distL="114300" distR="114300" simplePos="0" relativeHeight="251567104" behindDoc="0" locked="0" layoutInCell="1" allowOverlap="1" wp14:anchorId="34FF1271" wp14:editId="38733691">
                <wp:simplePos x="0" y="0"/>
                <wp:positionH relativeFrom="column">
                  <wp:posOffset>4179570</wp:posOffset>
                </wp:positionH>
                <wp:positionV relativeFrom="paragraph">
                  <wp:posOffset>1329055</wp:posOffset>
                </wp:positionV>
                <wp:extent cx="342900" cy="333375"/>
                <wp:effectExtent l="0" t="0" r="38100" b="28575"/>
                <wp:wrapNone/>
                <wp:docPr id="221" name="左弧形箭头 221"/>
                <wp:cNvGraphicFramePr/>
                <a:graphic xmlns:a="http://schemas.openxmlformats.org/drawingml/2006/main">
                  <a:graphicData uri="http://schemas.microsoft.com/office/word/2010/wordprocessingShape">
                    <wps:wsp>
                      <wps:cNvSpPr/>
                      <wps:spPr>
                        <a:xfrm rot="10800000" flipH="1">
                          <a:off x="0" y="0"/>
                          <a:ext cx="342900" cy="333375"/>
                        </a:xfrm>
                        <a:prstGeom prst="curvedRightArrow">
                          <a:avLst>
                            <a:gd name="adj1" fmla="val 25000"/>
                            <a:gd name="adj2" fmla="val 79923"/>
                            <a:gd name="adj3" fmla="val 42791"/>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14:sizeRelH relativeFrom="margin">
                  <wp14:pctWidth>0</wp14:pctWidth>
                </wp14:sizeRelH>
                <wp14:sizeRelV relativeFrom="margin">
                  <wp14:pctHeight>0</wp14:pctHeight>
                </wp14:sizeRelV>
              </wp:anchor>
            </w:drawing>
          </mc:Choice>
          <mc:Fallback>
            <w:pict>
              <v:shapetype w14:anchorId="33501D1F"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左弧形箭头 221" o:spid="_x0000_s1026" type="#_x0000_t102" style="position:absolute;margin-left:329.1pt;margin-top:104.65pt;width:27pt;height:26.25pt;rotation:180;flip:x;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" adj="4337,15669,12614" fillcolor="red" strokecolor="red" strokeweight="1pt"/>
            </w:pict>
          </mc:Fallback>
        </mc:AlternateContent>
      </w:r>
      <w:r>
        <w:rPr>
          <w:noProof/>
          <w:lang w:val="ru-RU" w:eastAsia="ru-RU"/>
        </w:rPr>
        <mc:AlternateContent>
          <mc:Choice Requires="wps">
            <w:drawing>
              <wp:anchor distT="0" distB="0" distL="114300" distR="114300" simplePos="0" relativeHeight="251555840" behindDoc="0" locked="0" layoutInCell="1" allowOverlap="1" wp14:anchorId="37013763" wp14:editId="44B69B38">
                <wp:simplePos x="0" y="0"/>
                <wp:positionH relativeFrom="column">
                  <wp:posOffset>1819910</wp:posOffset>
                </wp:positionH>
                <wp:positionV relativeFrom="paragraph">
                  <wp:posOffset>1326515</wp:posOffset>
                </wp:positionV>
                <wp:extent cx="231775" cy="323850"/>
                <wp:effectExtent l="57150" t="38100" r="34925" b="57150"/>
                <wp:wrapNone/>
                <wp:docPr id="222" name="左弧形箭头 222"/>
                <wp:cNvGraphicFramePr/>
                <a:graphic xmlns:a="http://schemas.openxmlformats.org/drawingml/2006/main">
                  <a:graphicData uri="http://schemas.microsoft.com/office/word/2010/wordprocessingShape">
                    <wps:wsp>
                      <wps:cNvSpPr/>
                      <wps:spPr>
                        <a:xfrm rot="10800000">
                          <a:off x="0" y="0"/>
                          <a:ext cx="231775" cy="323850"/>
                        </a:xfrm>
                        <a:prstGeom prst="curvedRightArrow">
                          <a:avLst>
                            <a:gd name="adj1" fmla="val 25000"/>
                            <a:gd name="adj2" fmla="val 79923"/>
                            <a:gd name="adj3" fmla="val 42791"/>
                          </a:avLst>
                        </a:prstGeom>
                        <a:solidFill>
                          <a:srgbClr val="FF0000"/>
                        </a:solidFill>
                        <a:ln w="6350">
                          <a:solidFill>
                            <a:srgbClr val="FF0000"/>
                          </a:solidFill>
                        </a:ln>
                        <a:scene3d>
                          <a:camera prst="orthographicFront">
                            <a:rot lat="0" lon="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14:sizeRelH relativeFrom="margin">
                  <wp14:pctWidth>0</wp14:pctWidth>
                </wp14:sizeRelH>
                <wp14:sizeRelV relativeFrom="margin">
                  <wp14:pctHeight>0</wp14:pctHeight>
                </wp14:sizeRelV>
              </wp:anchor>
            </w:drawing>
          </mc:Choice>
          <mc:Fallback>
            <w:pict>
              <v:shape w14:anchorId="268EA9A3" id="左弧形箭头 222" o:spid="_x0000_s1026" type="#_x0000_t102" style="position:absolute;margin-left:143.3pt;margin-top:104.45pt;width:18.25pt;height:25.5pt;rotation:180;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" adj="9245,17355,12357" fillcolor="red" strokecolor="red" strokeweight=".5pt"/>
            </w:pict>
          </mc:Fallback>
        </mc:AlternateContent>
      </w:r>
      <w:r w:rsidR="009153BC">
        <w:rPr>
          <w:noProof/>
          <w:lang w:val="ru-RU" w:eastAsia="ru-RU"/>
        </w:rPr>
        <w:drawing>
          <wp:inline distT="0" distB="0" distL="0" distR="0" wp14:anchorId="2C6D8D69" wp14:editId="01D6B55D">
            <wp:extent cx="275914" cy="1590675"/>
            <wp:effectExtent l="0" t="0" r="0" b="0"/>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62779" name="图片 22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8382" cy="1604903"/>
                    </a:xfrm>
                    <a:prstGeom prst="rect">
                      <a:avLst/>
                    </a:prstGeom>
                    <a:ln>
                      <a:noFill/>
                    </a:ln>
                  </pic:spPr>
                </pic:pic>
              </a:graphicData>
            </a:graphic>
          </wp:inline>
        </w:drawing>
      </w:r>
      <w:r w:rsidR="009153BC" w:rsidRPr="00DA7625">
        <w:rPr>
          <w:rFonts w:ascii="思源黑体 CN ExtraLight" w:eastAsia="思源黑体 CN ExtraLight" w:hAnsi="思源黑体 CN ExtraLight" w:cs="Times New Roman" w:hint="eastAsia"/>
          <w:sz w:val="24"/>
          <w:szCs w:val="24"/>
          <w:lang w:val="ru-RU"/>
        </w:rPr>
        <w:t xml:space="preserve">    </w:t>
      </w:r>
      <w:r w:rsidR="009153BC">
        <w:rPr>
          <w:rFonts w:hint="eastAsia"/>
          <w:noProof/>
          <w:lang w:val="ru-RU" w:eastAsia="ru-RU"/>
        </w:rPr>
        <w:drawing>
          <wp:inline distT="0" distB="0" distL="0" distR="0" wp14:anchorId="24F85773" wp14:editId="663FA620">
            <wp:extent cx="1581785" cy="1632266"/>
            <wp:effectExtent l="0" t="0" r="0" b="6350"/>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04727" name="图片 384"/>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587071" cy="1637721"/>
                    </a:xfrm>
                    <a:prstGeom prst="rect">
                      <a:avLst/>
                    </a:prstGeom>
                    <a:ln>
                      <a:noFill/>
                    </a:ln>
                  </pic:spPr>
                </pic:pic>
              </a:graphicData>
            </a:graphic>
          </wp:inline>
        </w:drawing>
      </w:r>
      <w:r w:rsidR="009153BC" w:rsidRPr="00DA7625">
        <w:rPr>
          <w:rFonts w:ascii="思源黑体 CN ExtraLight" w:eastAsia="思源黑体 CN ExtraLight" w:hAnsi="思源黑体 CN ExtraLight" w:cs="Times New Roman" w:hint="eastAsia"/>
          <w:sz w:val="24"/>
          <w:szCs w:val="24"/>
          <w:lang w:val="ru-RU"/>
        </w:rPr>
        <w:t xml:space="preserve">    </w:t>
      </w:r>
      <w:r w:rsidR="009153BC">
        <w:rPr>
          <w:noProof/>
          <w:lang w:val="ru-RU" w:eastAsia="ru-RU"/>
        </w:rPr>
        <w:drawing>
          <wp:inline distT="0" distB="0" distL="0" distR="0" wp14:anchorId="32D5182E" wp14:editId="340D6E89">
            <wp:extent cx="266002" cy="1533525"/>
            <wp:effectExtent l="0" t="0" r="1270" b="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581894" name="图片 385"/>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8723" cy="1549211"/>
                    </a:xfrm>
                    <a:prstGeom prst="rect">
                      <a:avLst/>
                    </a:prstGeom>
                    <a:ln>
                      <a:noFill/>
                    </a:ln>
                  </pic:spPr>
                </pic:pic>
              </a:graphicData>
            </a:graphic>
          </wp:inline>
        </w:drawing>
      </w:r>
    </w:p>
    <w:p w:rsidR="00431BE0" w:rsidRPr="00053782" w:rsidRDefault="009153BC" w:rsidP="00053782">
      <w:pPr>
        <w:ind w:left="709" w:firstLine="3686"/>
        <w:rPr>
          <w:rFonts w:ascii="Times New Roman" w:hAnsi="Times New Roman" w:cs="Times New Roman"/>
          <w:sz w:val="24"/>
          <w:szCs w:val="24"/>
        </w:rPr>
      </w:pPr>
      <w:r w:rsidRPr="00053782">
        <w:rPr>
          <w:rFonts w:ascii="Times New Roman" w:hAnsi="Times New Roman" w:cs="Times New Roman"/>
        </w:rPr>
        <w:t xml:space="preserve">Рисунок </w:t>
      </w:r>
      <w:r w:rsidRPr="00053782">
        <w:rPr>
          <w:rFonts w:ascii="Times New Roman" w:hAnsi="Times New Roman" w:cs="Times New Roman"/>
        </w:rPr>
        <w:fldChar w:fldCharType="begin"/>
      </w:r>
      <w:r w:rsidRPr="00053782">
        <w:rPr>
          <w:rFonts w:ascii="Times New Roman" w:hAnsi="Times New Roman" w:cs="Times New Roman"/>
        </w:rPr>
        <w:instrText xml:space="preserve"> STYLEREF 1 \s </w:instrText>
      </w:r>
      <w:r w:rsidRPr="00053782">
        <w:rPr>
          <w:rFonts w:ascii="Times New Roman" w:hAnsi="Times New Roman" w:cs="Times New Roman"/>
        </w:rPr>
        <w:fldChar w:fldCharType="separate"/>
      </w:r>
      <w:r w:rsidR="00454EEB">
        <w:rPr>
          <w:rFonts w:ascii="Times New Roman" w:hAnsi="Times New Roman" w:cs="Times New Roman"/>
          <w:noProof/>
        </w:rPr>
        <w:t>4</w:t>
      </w:r>
      <w:r w:rsidRPr="00053782">
        <w:rPr>
          <w:rFonts w:ascii="Times New Roman" w:hAnsi="Times New Roman" w:cs="Times New Roman"/>
        </w:rPr>
        <w:fldChar w:fldCharType="end"/>
      </w:r>
      <w:r w:rsidRPr="00053782">
        <w:rPr>
          <w:rFonts w:ascii="Times New Roman" w:hAnsi="Times New Roman" w:cs="Times New Roman"/>
        </w:rPr>
        <w:noBreakHyphen/>
      </w:r>
      <w:r w:rsidRPr="00053782">
        <w:rPr>
          <w:rFonts w:ascii="Times New Roman" w:hAnsi="Times New Roman" w:cs="Times New Roman"/>
        </w:rPr>
        <w:fldChar w:fldCharType="begin"/>
      </w:r>
      <w:r w:rsidRPr="00053782">
        <w:rPr>
          <w:rFonts w:ascii="Times New Roman" w:hAnsi="Times New Roman" w:cs="Times New Roman"/>
        </w:rPr>
        <w:instrText xml:space="preserve"> SEQ </w:instrText>
      </w:r>
      <w:r w:rsidRPr="00053782">
        <w:rPr>
          <w:rFonts w:ascii="Times New Roman" w:hAnsi="Times New Roman" w:cs="Times New Roman"/>
        </w:rPr>
        <w:instrText>图</w:instrText>
      </w:r>
      <w:r w:rsidRPr="00053782">
        <w:rPr>
          <w:rFonts w:ascii="Times New Roman" w:hAnsi="Times New Roman" w:cs="Times New Roman"/>
        </w:rPr>
        <w:instrText xml:space="preserve"> \* ARABIC \s 1 </w:instrText>
      </w:r>
      <w:r w:rsidRPr="00053782">
        <w:rPr>
          <w:rFonts w:ascii="Times New Roman" w:hAnsi="Times New Roman" w:cs="Times New Roman"/>
        </w:rPr>
        <w:fldChar w:fldCharType="separate"/>
      </w:r>
      <w:r w:rsidR="00454EEB">
        <w:rPr>
          <w:rFonts w:ascii="Times New Roman" w:hAnsi="Times New Roman" w:cs="Times New Roman"/>
          <w:noProof/>
        </w:rPr>
        <w:t>7</w:t>
      </w:r>
      <w:r w:rsidRPr="00053782">
        <w:rPr>
          <w:rFonts w:ascii="Times New Roman" w:hAnsi="Times New Roman" w:cs="Times New Roman"/>
        </w:rPr>
        <w:fldChar w:fldCharType="end"/>
      </w:r>
    </w:p>
    <w:p w:rsidR="00431BE0" w:rsidRDefault="009153BC" w:rsidP="00AC0B7C">
      <w:pPr>
        <w:pStyle w:val="a"/>
        <w:numPr>
          <w:ilvl w:val="0"/>
          <w:numId w:val="32"/>
        </w:numPr>
        <w:rPr>
          <w:rFonts w:eastAsia="思源黑体 CN ExtraLight"/>
        </w:rPr>
      </w:pPr>
      <w:r>
        <w:t>Следите за стрелкой манометра для измерения давления в дыхательных путях. Если стрелка опускается не более чем на одно маленькое деление (2 см H2O) за 10 секунд, то герметичность надлежащая. Если в течение 10 секунд стрелка опускается более чем на 2 см H</w:t>
      </w:r>
      <w:r>
        <w:rPr>
          <w:vertAlign w:val="subscript"/>
        </w:rPr>
        <w:t>2</w:t>
      </w:r>
      <w:r>
        <w:t>O, это свидетельствует о наличии утечки в системе. Проверьте соединения компонентов.</w:t>
      </w:r>
    </w:p>
    <w:p w:rsidR="00431BE0" w:rsidRDefault="009153BC" w:rsidP="00AC0B7C">
      <w:pPr>
        <w:pStyle w:val="a"/>
        <w:numPr>
          <w:ilvl w:val="0"/>
          <w:numId w:val="32"/>
        </w:numPr>
        <w:rPr>
          <w:rFonts w:eastAsia="思源黑体 CN ExtraLight"/>
        </w:rPr>
      </w:pPr>
      <w:r>
        <w:t>После проверки герметичности поверните регулируемый клапан ограничения давления (APL) против часовой стрелки до положения MIN (МИН.), чтобы убедиться, что контур открыт. МИН. (MIN), НАЖАТЬ (PUSH)</w:t>
      </w:r>
    </w:p>
    <w:p w:rsidR="00431BE0" w:rsidRDefault="009153BC">
      <w:pPr>
        <w:snapToGrid w:val="0"/>
        <w:spacing w:line="276" w:lineRule="auto"/>
        <w:jc w:val="center"/>
        <w:rPr>
          <w:rFonts w:ascii="思源黑体 CN ExtraLight" w:eastAsia="思源黑体 CN ExtraLight" w:hAnsi="思源黑体 CN ExtraLight"/>
        </w:rPr>
      </w:pPr>
      <w:r>
        <w:rPr>
          <w:noProof/>
          <w:lang w:val="ru-RU" w:eastAsia="ru-RU"/>
        </w:rPr>
        <mc:AlternateContent>
          <mc:Choice Requires="wps">
            <w:drawing>
              <wp:anchor distT="0" distB="0" distL="114300" distR="114300" simplePos="0" relativeHeight="251578368" behindDoc="0" locked="0" layoutInCell="1" allowOverlap="1" wp14:anchorId="02563EBD" wp14:editId="41B17848">
                <wp:simplePos x="0" y="0"/>
                <wp:positionH relativeFrom="column">
                  <wp:posOffset>2971800</wp:posOffset>
                </wp:positionH>
                <wp:positionV relativeFrom="paragraph">
                  <wp:posOffset>282575</wp:posOffset>
                </wp:positionV>
                <wp:extent cx="357505" cy="217170"/>
                <wp:effectExtent l="0" t="0" r="23495" b="12065"/>
                <wp:wrapNone/>
                <wp:docPr id="355" name="矩形 355"/>
                <wp:cNvGraphicFramePr/>
                <a:graphic xmlns:a="http://schemas.openxmlformats.org/drawingml/2006/main">
                  <a:graphicData uri="http://schemas.microsoft.com/office/word/2010/wordprocessingShape">
                    <wps:wsp>
                      <wps:cNvSpPr/>
                      <wps:spPr>
                        <a:xfrm>
                          <a:off x="0" y="0"/>
                          <a:ext cx="357505" cy="21717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rect w14:anchorId="308D87E9" id="矩形 355" o:spid="_x0000_s1026" style="position:absolute;margin-left:234pt;margin-top:22.25pt;width:28.15pt;height:17.1pt;z-index:251578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" filled="f" strokecolor="red" strokeweight="1.5pt"/>
            </w:pict>
          </mc:Fallback>
        </mc:AlternateContent>
      </w:r>
      <w:r>
        <w:rPr>
          <w:rFonts w:cs="Times New Roman"/>
          <w:noProof/>
          <w:sz w:val="24"/>
          <w:szCs w:val="24"/>
          <w:lang w:val="ru-RU" w:eastAsia="ru-RU"/>
        </w:rPr>
        <w:drawing>
          <wp:inline distT="0" distB="0" distL="0" distR="0" wp14:anchorId="50602EA9" wp14:editId="14EAE556">
            <wp:extent cx="1050715" cy="1343810"/>
            <wp:effectExtent l="0" t="0" r="0" b="8890"/>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528660" name="图片 378"/>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1058258" cy="1353457"/>
                    </a:xfrm>
                    <a:prstGeom prst="rect">
                      <a:avLst/>
                    </a:prstGeom>
                    <a:ln>
                      <a:noFill/>
                    </a:ln>
                  </pic:spPr>
                </pic:pic>
              </a:graphicData>
            </a:graphic>
          </wp:inline>
        </w:drawing>
      </w:r>
    </w:p>
    <w:p w:rsidR="00431BE0" w:rsidRDefault="009153BC">
      <w:pPr>
        <w:snapToGrid w:val="0"/>
        <w:spacing w:line="276" w:lineRule="auto"/>
        <w:jc w:val="center"/>
        <w:rPr>
          <w:rFonts w:asciiTheme="majorBidi" w:eastAsia="思源黑体 CN ExtraLight" w:hAnsiTheme="majorBidi" w:cstheme="majorBidi"/>
        </w:rPr>
      </w:pPr>
      <w:r>
        <w:rPr>
          <w:rFonts w:asciiTheme="majorBidi" w:hAnsiTheme="majorBidi" w:cstheme="majorBidi"/>
          <w:lang w:val="ru"/>
        </w:rPr>
        <w:t xml:space="preserve">Рисунок </w:t>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STYLEREF 1 \s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4</w:t>
      </w:r>
      <w:r>
        <w:rPr>
          <w:rFonts w:asciiTheme="majorBidi" w:eastAsia="思源黑体 CN ExtraLight" w:hAnsiTheme="majorBidi" w:cstheme="majorBidi"/>
        </w:rPr>
        <w:fldChar w:fldCharType="end"/>
      </w:r>
      <w:r>
        <w:rPr>
          <w:rFonts w:asciiTheme="majorBidi" w:hAnsiTheme="majorBidi" w:cstheme="majorBidi"/>
          <w:lang w:val="ru"/>
        </w:rPr>
        <w:noBreakHyphen/>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SEQ </w:instrText>
      </w:r>
      <w:r>
        <w:rPr>
          <w:rFonts w:asciiTheme="majorBidi" w:eastAsia="思源黑体 CN ExtraLight" w:hAnsiTheme="majorBidi" w:cstheme="majorBidi"/>
          <w:lang w:val="ru"/>
        </w:rPr>
        <w:instrText>图</w:instrText>
      </w:r>
      <w:r>
        <w:rPr>
          <w:rFonts w:asciiTheme="majorBidi" w:eastAsia="思源黑体 CN ExtraLight" w:hAnsiTheme="majorBidi" w:cstheme="majorBidi"/>
          <w:lang w:val="ru"/>
        </w:rPr>
        <w:instrText xml:space="preserve"> \* ARABIC \s 1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8</w:t>
      </w:r>
      <w:r>
        <w:rPr>
          <w:rFonts w:asciiTheme="majorBidi" w:eastAsia="思源黑体 CN ExtraLight" w:hAnsiTheme="majorBidi" w:cstheme="majorBidi"/>
        </w:rPr>
        <w:fldChar w:fldCharType="end"/>
      </w:r>
    </w:p>
    <w:p w:rsidR="00431BE0" w:rsidRDefault="009153BC">
      <w:pPr>
        <w:snapToGrid w:val="0"/>
        <w:spacing w:line="276" w:lineRule="auto"/>
        <w:jc w:val="center"/>
        <w:rPr>
          <w:rFonts w:asciiTheme="majorBidi" w:eastAsia="思源黑体 CN ExtraLight" w:hAnsiTheme="majorBidi" w:cstheme="majorBidi"/>
        </w:rPr>
      </w:pPr>
      <w:r>
        <w:rPr>
          <w:rFonts w:asciiTheme="majorBidi" w:eastAsia="思源黑体 CN ExtraLight" w:hAnsiTheme="majorBidi" w:cstheme="majorBidi"/>
        </w:rPr>
        <w:br w:type="page"/>
      </w:r>
    </w:p>
    <w:p w:rsidR="00431BE0" w:rsidRDefault="009153BC">
      <w:pPr>
        <w:pStyle w:val="3"/>
        <w:spacing w:line="276" w:lineRule="auto"/>
        <w:rPr>
          <w:rFonts w:eastAsia="思源黑体 CN ExtraLight"/>
        </w:rPr>
      </w:pPr>
      <w:bookmarkStart w:id="55" w:name="_Toc159918964"/>
      <w:r>
        <w:rPr>
          <w:lang w:val="ru"/>
        </w:rPr>
        <w:lastRenderedPageBreak/>
        <w:t>Заполнение анестетиком</w:t>
      </w:r>
      <w:bookmarkEnd w:id="55"/>
    </w:p>
    <w:p w:rsidR="00431BE0" w:rsidRPr="009153BC" w:rsidRDefault="009153BC" w:rsidP="00894F64">
      <w:pPr>
        <w:pStyle w:val="Default"/>
        <w:rPr>
          <w:rFonts w:eastAsia="思源黑体 CN ExtraLight"/>
          <w:lang w:val="ru-RU"/>
        </w:rPr>
      </w:pPr>
      <w:r>
        <w:t>Способ заполнения анестетиком зависит от выбранного испарителя. Компания RWD предлагает испарители с тремя типами заполнения: простое заполнение и заполнение с блокировкой.</w:t>
      </w:r>
    </w:p>
    <w:p w:rsidR="00431BE0" w:rsidRDefault="009153BC">
      <w:pPr>
        <w:snapToGrid w:val="0"/>
        <w:spacing w:line="276" w:lineRule="auto"/>
        <w:jc w:val="center"/>
        <w:rPr>
          <w:rFonts w:asciiTheme="majorBidi" w:eastAsia="思源黑体 CN ExtraLight" w:hAnsiTheme="majorBidi" w:cstheme="majorBidi"/>
          <w:sz w:val="24"/>
          <w:szCs w:val="24"/>
        </w:rPr>
      </w:pPr>
      <w:r>
        <w:rPr>
          <w:rFonts w:asciiTheme="majorBidi" w:hAnsiTheme="majorBidi" w:cstheme="majorBidi"/>
          <w:noProof/>
          <w:lang w:val="ru-RU" w:eastAsia="ru-RU"/>
        </w:rPr>
        <mc:AlternateContent>
          <mc:Choice Requires="wpg">
            <w:drawing>
              <wp:anchor distT="0" distB="0" distL="114300" distR="114300" simplePos="0" relativeHeight="251795456" behindDoc="0" locked="0" layoutInCell="1" allowOverlap="1" wp14:anchorId="126CC2DA" wp14:editId="717BD7EB">
                <wp:simplePos x="0" y="0"/>
                <wp:positionH relativeFrom="column">
                  <wp:posOffset>1266190</wp:posOffset>
                </wp:positionH>
                <wp:positionV relativeFrom="paragraph">
                  <wp:posOffset>1443355</wp:posOffset>
                </wp:positionV>
                <wp:extent cx="4133850" cy="351790"/>
                <wp:effectExtent l="0" t="0" r="0" b="0"/>
                <wp:wrapNone/>
                <wp:docPr id="386" name="组合 386"/>
                <wp:cNvGraphicFramePr/>
                <a:graphic xmlns:a="http://schemas.openxmlformats.org/drawingml/2006/main">
                  <a:graphicData uri="http://schemas.microsoft.com/office/word/2010/wordprocessingGroup">
                    <wpg:wgp>
                      <wpg:cNvGrpSpPr/>
                      <wpg:grpSpPr>
                        <a:xfrm>
                          <a:off x="0" y="0"/>
                          <a:ext cx="4133850" cy="351790"/>
                          <a:chOff x="-21772" y="-37465"/>
                          <a:chExt cx="4133850" cy="351790"/>
                        </a:xfrm>
                      </wpg:grpSpPr>
                      <wps:wsp>
                        <wps:cNvPr id="193" name="文本框 193"/>
                        <wps:cNvSpPr txBox="1"/>
                        <wps:spPr>
                          <a:xfrm>
                            <a:off x="-21772" y="0"/>
                            <a:ext cx="1704975" cy="3143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jc w:val="center"/>
                                <w:rPr>
                                  <w:rFonts w:asciiTheme="majorBidi" w:hAnsiTheme="majorBidi" w:cstheme="majorBidi"/>
                                  <w:sz w:val="22"/>
                                  <w:szCs w:val="21"/>
                                </w:rPr>
                              </w:pPr>
                              <w:r>
                                <w:rPr>
                                  <w:rFonts w:asciiTheme="majorBidi" w:hAnsiTheme="majorBidi" w:cstheme="majorBidi"/>
                                  <w:sz w:val="22"/>
                                  <w:szCs w:val="21"/>
                                  <w:lang w:val="ru"/>
                                </w:rPr>
                                <w:t>Метод простого заполнения</w:t>
                              </w:r>
                            </w:p>
                          </w:txbxContent>
                        </wps:txbx>
                        <wps:bodyPr rot="0" spcFirstLastPara="0" vertOverflow="overflow" horzOverflow="overflow" vert="horz" wrap="square" lIns="0" tIns="0" rIns="0" bIns="0" numCol="1" spcCol="0" rtlCol="0" fromWordArt="0" anchor="t" anchorCtr="0" forceAA="0" compatLnSpc="1"/>
                      </wps:wsp>
                      <wps:wsp>
                        <wps:cNvPr id="194" name="文本框 194"/>
                        <wps:cNvSpPr txBox="1"/>
                        <wps:spPr>
                          <a:xfrm>
                            <a:off x="1824718" y="-37465"/>
                            <a:ext cx="2287360" cy="3143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jc w:val="center"/>
                                <w:rPr>
                                  <w:rFonts w:asciiTheme="majorBidi" w:hAnsiTheme="majorBidi" w:cstheme="majorBidi"/>
                                  <w:sz w:val="22"/>
                                  <w:szCs w:val="21"/>
                                </w:rPr>
                              </w:pPr>
                              <w:r>
                                <w:rPr>
                                  <w:rFonts w:asciiTheme="majorBidi" w:hAnsiTheme="majorBidi" w:cstheme="majorBidi"/>
                                  <w:sz w:val="22"/>
                                  <w:szCs w:val="21"/>
                                  <w:lang w:val="ru"/>
                                </w:rPr>
                                <w:t>Метод заполнения с блокировкой</w:t>
                              </w:r>
                            </w:p>
                          </w:txbxContent>
                        </wps:txbx>
                        <wps:bodyPr rot="0" spcFirstLastPara="0" vertOverflow="overflow" horzOverflow="overflow" vert="horz" wrap="square" lIns="0" tIns="0" rIns="0" bIns="0" numCol="1" spcCol="0" rtlCol="0" fromWordArt="0" anchor="t" anchorCtr="0" forceAA="0" compatLnSpc="1"/>
                      </wps:wsp>
                    </wpg:wgp>
                  </a:graphicData>
                </a:graphic>
                <wp14:sizeRelH relativeFrom="margin">
                  <wp14:pctWidth>0</wp14:pctWidth>
                </wp14:sizeRelH>
                <wp14:sizeRelV relativeFrom="margin">
                  <wp14:pctHeight>0</wp14:pctHeight>
                </wp14:sizeRelV>
              </wp:anchor>
            </w:drawing>
          </mc:Choice>
          <mc:Fallback>
            <w:pict>
              <v:group w14:anchorId="126CC2DA" id="组合 386" o:spid="_x0000_s1110" style="position:absolute;left:0;text-align:left;margin-left:99.7pt;margin-top:113.65pt;width:325.5pt;height:27.7pt;z-index:251795456;mso-position-horizontal-relative:text;mso-position-vertical-relative:text;mso-width-relative:margin;mso-height-relative:margin" coordorigin="-217,-374" coordsize="41338,3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">
                <v:shape id="文本框 193" o:spid="_x0000_s1111" type="#_x0000_t202" style="position:absolute;left:-217;width:1704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" fillcolor="white [3212]" stroked="f" strokeweight=".5pt">
                  <v:textbox inset="0,0,0,0">
                    <w:txbxContent>
                      <w:p w:rsidR="0097028F" w:rsidRDefault="0097028F">
                        <w:pPr>
                          <w:snapToGrid w:val="0"/>
                          <w:jc w:val="center"/>
                          <w:rPr>
                            <w:rFonts w:asciiTheme="majorBidi" w:hAnsiTheme="majorBidi" w:cstheme="majorBidi"/>
                            <w:sz w:val="22"/>
                            <w:szCs w:val="21"/>
                          </w:rPr>
                        </w:pPr>
                        <w:r>
                          <w:rPr>
                            <w:rFonts w:asciiTheme="majorBidi" w:hAnsiTheme="majorBidi" w:cstheme="majorBidi"/>
                            <w:sz w:val="22"/>
                            <w:szCs w:val="21"/>
                            <w:lang w:val="ru"/>
                          </w:rPr>
                          <w:t>Метод простого заполнения</w:t>
                        </w:r>
                      </w:p>
                    </w:txbxContent>
                  </v:textbox>
                </v:shape>
                <v:shape id="文本框 194" o:spid="_x0000_s1112" type="#_x0000_t202" style="position:absolute;left:18247;top:-374;width:22873;height:3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" fillcolor="white [3212]" stroked="f" strokeweight=".5pt">
                  <v:textbox inset="0,0,0,0">
                    <w:txbxContent>
                      <w:p w:rsidR="0097028F" w:rsidRDefault="0097028F">
                        <w:pPr>
                          <w:snapToGrid w:val="0"/>
                          <w:jc w:val="center"/>
                          <w:rPr>
                            <w:rFonts w:asciiTheme="majorBidi" w:hAnsiTheme="majorBidi" w:cstheme="majorBidi"/>
                            <w:sz w:val="22"/>
                            <w:szCs w:val="21"/>
                          </w:rPr>
                        </w:pPr>
                        <w:r>
                          <w:rPr>
                            <w:rFonts w:asciiTheme="majorBidi" w:hAnsiTheme="majorBidi" w:cstheme="majorBidi"/>
                            <w:sz w:val="22"/>
                            <w:szCs w:val="21"/>
                            <w:lang w:val="ru"/>
                          </w:rPr>
                          <w:t>Метод заполнения с блокировкой</w:t>
                        </w:r>
                      </w:p>
                    </w:txbxContent>
                  </v:textbox>
                </v:shape>
              </v:group>
            </w:pict>
          </mc:Fallback>
        </mc:AlternateContent>
      </w:r>
      <w:r>
        <w:rPr>
          <w:rFonts w:asciiTheme="majorBidi" w:hAnsiTheme="majorBidi" w:cstheme="majorBidi"/>
          <w:noProof/>
          <w:lang w:val="ru-RU" w:eastAsia="ru-RU"/>
        </w:rPr>
        <w:drawing>
          <wp:inline distT="0" distB="0" distL="0" distR="0" wp14:anchorId="37175173" wp14:editId="149C8504">
            <wp:extent cx="3264535" cy="1753235"/>
            <wp:effectExtent l="0" t="0" r="0" b="0"/>
            <wp:docPr id="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42507" name="图片 1"/>
                    <pic:cNvPicPr>
                      <a:picLocks noChangeAspect="1"/>
                    </pic:cNvPicPr>
                  </pic:nvPicPr>
                  <pic:blipFill>
                    <a:blip r:embed="rId46">
                      <a:extLst>
                        <a:ext uri="{28A0092B-C50C-407E-A947-70E740481C1C}">
                          <a14:useLocalDpi xmlns:a14="http://schemas.microsoft.com/office/drawing/2010/main" val="0"/>
                        </a:ext>
                      </a:extLst>
                    </a:blip>
                    <a:srcRect l="38105"/>
                    <a:stretch>
                      <a:fillRect/>
                    </a:stretch>
                  </pic:blipFill>
                  <pic:spPr>
                    <a:xfrm>
                      <a:off x="0" y="0"/>
                      <a:ext cx="3264535" cy="1753235"/>
                    </a:xfrm>
                    <a:prstGeom prst="rect">
                      <a:avLst/>
                    </a:prstGeom>
                    <a:ln>
                      <a:noFill/>
                    </a:ln>
                  </pic:spPr>
                </pic:pic>
              </a:graphicData>
            </a:graphic>
          </wp:inline>
        </w:drawing>
      </w:r>
    </w:p>
    <w:p w:rsidR="00431BE0" w:rsidRPr="009153BC" w:rsidRDefault="009153BC">
      <w:pPr>
        <w:snapToGrid w:val="0"/>
        <w:spacing w:line="276" w:lineRule="auto"/>
        <w:jc w:val="center"/>
        <w:rPr>
          <w:rFonts w:asciiTheme="majorBidi" w:eastAsia="思源黑体 CN ExtraLight" w:hAnsiTheme="majorBidi" w:cstheme="majorBidi"/>
          <w:sz w:val="24"/>
          <w:szCs w:val="24"/>
          <w:lang w:val="ru-RU"/>
        </w:rPr>
      </w:pPr>
      <w:r>
        <w:rPr>
          <w:rFonts w:asciiTheme="majorBidi" w:hAnsiTheme="majorBidi" w:cstheme="majorBidi"/>
          <w:lang w:val="ru"/>
        </w:rPr>
        <w:t xml:space="preserve">Рисунок </w:t>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STYLEREF 1 \s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4</w:t>
      </w:r>
      <w:r>
        <w:rPr>
          <w:rFonts w:asciiTheme="majorBidi" w:eastAsia="思源黑体 CN ExtraLight" w:hAnsiTheme="majorBidi" w:cstheme="majorBidi"/>
        </w:rPr>
        <w:fldChar w:fldCharType="end"/>
      </w:r>
      <w:r>
        <w:rPr>
          <w:rFonts w:asciiTheme="majorBidi" w:hAnsiTheme="majorBidi" w:cstheme="majorBidi"/>
          <w:lang w:val="ru"/>
        </w:rPr>
        <w:noBreakHyphen/>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SEQ </w:instrText>
      </w:r>
      <w:r>
        <w:rPr>
          <w:rFonts w:asciiTheme="majorBidi" w:eastAsia="思源黑体 CN ExtraLight" w:hAnsiTheme="majorBidi" w:cstheme="majorBidi"/>
          <w:lang w:val="ru"/>
        </w:rPr>
        <w:instrText>图</w:instrText>
      </w:r>
      <w:r>
        <w:rPr>
          <w:rFonts w:asciiTheme="majorBidi" w:eastAsia="思源黑体 CN ExtraLight" w:hAnsiTheme="majorBidi" w:cstheme="majorBidi"/>
          <w:lang w:val="ru"/>
        </w:rPr>
        <w:instrText xml:space="preserve"> \* ARABIC \s 1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9</w:t>
      </w:r>
      <w:r>
        <w:rPr>
          <w:rFonts w:asciiTheme="majorBidi" w:eastAsia="思源黑体 CN ExtraLight" w:hAnsiTheme="majorBidi" w:cstheme="majorBidi"/>
        </w:rPr>
        <w:fldChar w:fldCharType="end"/>
      </w:r>
    </w:p>
    <w:p w:rsidR="00431BE0" w:rsidRPr="009153BC" w:rsidRDefault="009153BC" w:rsidP="00894F64">
      <w:pPr>
        <w:pStyle w:val="Default"/>
        <w:rPr>
          <w:rFonts w:eastAsia="思源黑体 CN ExtraLight"/>
          <w:lang w:val="ru-RU"/>
        </w:rPr>
      </w:pPr>
      <w:r>
        <w:t>Убедитесь в подаче правильного анестетика, поскольку неправильный анестетик может нанести серьезную травму животному. Если анестетик случайно пролит на поверхность оборудования, дайте ему испариться естественным путем. Протирание сухой тканью может повредить защитный слой на поверхности детали.</w:t>
      </w:r>
    </w:p>
    <w:p w:rsidR="00431BE0" w:rsidRPr="00FF4E94" w:rsidRDefault="009153BC">
      <w:pPr>
        <w:snapToGrid w:val="0"/>
        <w:spacing w:line="276" w:lineRule="auto"/>
        <w:rPr>
          <w:rFonts w:asciiTheme="majorBidi" w:eastAsia="思源黑体 CN ExtraLight" w:hAnsiTheme="majorBidi" w:cstheme="majorBidi"/>
          <w:sz w:val="24"/>
          <w:szCs w:val="24"/>
          <w:lang w:val="ru-RU"/>
        </w:rPr>
      </w:pPr>
      <w:r>
        <w:rPr>
          <w:rFonts w:asciiTheme="majorBidi" w:hAnsiTheme="majorBidi" w:cstheme="majorBidi"/>
          <w:noProof/>
          <w:lang w:val="ru-RU" w:eastAsia="ru-RU"/>
        </w:rPr>
        <w:drawing>
          <wp:inline distT="0" distB="0" distL="0" distR="0" wp14:anchorId="53A7B4EE" wp14:editId="63D4FD6E">
            <wp:extent cx="409575" cy="35052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779620" name="图片 59"/>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18169" cy="358100"/>
                    </a:xfrm>
                    <a:prstGeom prst="rect">
                      <a:avLst/>
                    </a:prstGeom>
                  </pic:spPr>
                </pic:pic>
              </a:graphicData>
            </a:graphic>
          </wp:inline>
        </w:drawing>
      </w:r>
      <w:r>
        <w:rPr>
          <w:rFonts w:asciiTheme="majorBidi" w:hAnsiTheme="majorBidi" w:cstheme="majorBidi"/>
          <w:sz w:val="24"/>
          <w:lang w:val="ru"/>
        </w:rPr>
        <w:t xml:space="preserve"> Примечание:</w:t>
      </w:r>
    </w:p>
    <w:p w:rsidR="00431BE0" w:rsidRPr="00C0469A" w:rsidRDefault="009153BC" w:rsidP="00823551">
      <w:pPr>
        <w:pStyle w:val="a"/>
        <w:numPr>
          <w:ilvl w:val="0"/>
          <w:numId w:val="31"/>
        </w:numPr>
        <w:ind w:left="426" w:hanging="426"/>
      </w:pPr>
      <w:r w:rsidRPr="00C0469A">
        <w:t>Убедитесь в подаче правильного анестетика, поскольку неправильный анестетик может нанести серьезную травму животному.</w:t>
      </w:r>
    </w:p>
    <w:p w:rsidR="00431BE0" w:rsidRPr="009153BC" w:rsidRDefault="009153BC" w:rsidP="00823551">
      <w:pPr>
        <w:pStyle w:val="a"/>
        <w:numPr>
          <w:ilvl w:val="0"/>
          <w:numId w:val="31"/>
        </w:numPr>
        <w:ind w:left="426" w:hanging="426"/>
        <w:rPr>
          <w:rFonts w:eastAsia="思源黑体 CN ExtraLight"/>
          <w:szCs w:val="24"/>
          <w:lang w:val="ru-RU"/>
        </w:rPr>
      </w:pPr>
      <w:r>
        <w:t>Если анестетик случайно пролит на поверхность оборудования, дайте ему испариться естественным путем. Протирание сухой тканью может повредить защитный слой на поверхности детали.</w:t>
      </w:r>
    </w:p>
    <w:p w:rsidR="00431BE0" w:rsidRPr="009153BC" w:rsidRDefault="009153BC" w:rsidP="00823551">
      <w:pPr>
        <w:pStyle w:val="a"/>
        <w:numPr>
          <w:ilvl w:val="0"/>
          <w:numId w:val="31"/>
        </w:numPr>
        <w:ind w:left="426" w:hanging="426"/>
        <w:rPr>
          <w:rFonts w:eastAsia="思源黑体 CN ExtraLight"/>
          <w:szCs w:val="24"/>
          <w:lang w:val="ru-RU"/>
        </w:rPr>
      </w:pPr>
      <w:r>
        <w:t>При первом заполнении или если наркозно-дыхательный аппарат не использовался в течение длительного времени, дайте анестетику отстояться в течение 40–60 минут перед использованием.</w:t>
      </w:r>
    </w:p>
    <w:p w:rsidR="00431BE0" w:rsidRDefault="009153BC">
      <w:pPr>
        <w:pStyle w:val="4"/>
        <w:snapToGrid w:val="0"/>
        <w:spacing w:before="0" w:after="0" w:line="276" w:lineRule="auto"/>
        <w:ind w:left="993" w:hanging="993"/>
        <w:rPr>
          <w:rFonts w:asciiTheme="majorBidi" w:hAnsiTheme="majorBidi"/>
          <w:sz w:val="30"/>
        </w:rPr>
      </w:pPr>
      <w:r>
        <w:rPr>
          <w:rFonts w:asciiTheme="majorBidi" w:hAnsiTheme="majorBidi"/>
          <w:sz w:val="30"/>
          <w:lang w:val="ru"/>
        </w:rPr>
        <w:t>Простое заполнение</w:t>
      </w:r>
    </w:p>
    <w:p w:rsidR="00431BE0" w:rsidRPr="009153BC" w:rsidRDefault="009153BC" w:rsidP="00823551">
      <w:pPr>
        <w:pStyle w:val="a"/>
        <w:numPr>
          <w:ilvl w:val="0"/>
          <w:numId w:val="10"/>
        </w:numPr>
        <w:ind w:left="426" w:hanging="426"/>
        <w:rPr>
          <w:rFonts w:eastAsia="思源黑体 CN ExtraLight"/>
          <w:kern w:val="0"/>
          <w:szCs w:val="24"/>
          <w:lang w:val="ru-RU"/>
        </w:rPr>
      </w:pPr>
      <w:r>
        <w:t>Отвинтите и снимите крышку заливного отверстия с испарителя и убедитесь, что черное уплотнительное кольцо на крышке в хорошем состоянии.</w:t>
      </w:r>
    </w:p>
    <w:p w:rsidR="00431BE0" w:rsidRPr="009153BC" w:rsidRDefault="009153BC" w:rsidP="00823551">
      <w:pPr>
        <w:pStyle w:val="a"/>
        <w:numPr>
          <w:ilvl w:val="0"/>
          <w:numId w:val="10"/>
        </w:numPr>
        <w:ind w:left="426" w:hanging="426"/>
        <w:rPr>
          <w:rFonts w:eastAsia="思源黑体 CN ExtraLight"/>
          <w:kern w:val="0"/>
          <w:szCs w:val="24"/>
          <w:lang w:val="ru-RU"/>
        </w:rPr>
      </w:pPr>
      <w:r>
        <w:t>Навинтите дозирующий адаптер на горлышко флакона с анестетиком, затем присоедините его к заливному отверстию испарителя и прижмите до упора.</w:t>
      </w:r>
    </w:p>
    <w:p w:rsidR="00431BE0" w:rsidRPr="009153BC" w:rsidRDefault="009153BC" w:rsidP="00823551">
      <w:pPr>
        <w:pStyle w:val="a"/>
        <w:numPr>
          <w:ilvl w:val="0"/>
          <w:numId w:val="10"/>
        </w:numPr>
        <w:ind w:left="426" w:hanging="426"/>
        <w:rPr>
          <w:rFonts w:eastAsia="思源黑体 CN ExtraLight"/>
          <w:kern w:val="0"/>
          <w:szCs w:val="24"/>
          <w:lang w:val="ru-RU"/>
        </w:rPr>
      </w:pPr>
      <w:r>
        <w:t>Следите за окошком индикатора уровня жидкости при заливке анестетика, чтобы убедиться, что уровень жидкости находится между верхней и нижней отметками шкалы.</w:t>
      </w:r>
    </w:p>
    <w:p w:rsidR="00431BE0" w:rsidRPr="009153BC" w:rsidRDefault="009153BC" w:rsidP="00823551">
      <w:pPr>
        <w:pStyle w:val="a"/>
        <w:numPr>
          <w:ilvl w:val="0"/>
          <w:numId w:val="10"/>
        </w:numPr>
        <w:ind w:left="426" w:hanging="426"/>
        <w:rPr>
          <w:rFonts w:eastAsia="思源黑体 CN ExtraLight"/>
          <w:kern w:val="0"/>
          <w:szCs w:val="24"/>
          <w:lang w:val="ru-RU"/>
        </w:rPr>
      </w:pPr>
      <w:r>
        <w:t>После заполнения плотно закройте крышку заливного отверстия.</w:t>
      </w:r>
    </w:p>
    <w:p w:rsidR="00431BE0" w:rsidRDefault="009153BC">
      <w:pPr>
        <w:snapToGrid w:val="0"/>
        <w:spacing w:line="276" w:lineRule="auto"/>
        <w:jc w:val="center"/>
        <w:rPr>
          <w:rFonts w:asciiTheme="majorBidi" w:eastAsia="思源黑体 CN ExtraLight" w:hAnsiTheme="majorBidi" w:cstheme="majorBidi"/>
          <w:kern w:val="0"/>
          <w:sz w:val="24"/>
          <w:szCs w:val="24"/>
        </w:rPr>
      </w:pPr>
      <w:r>
        <w:rPr>
          <w:rFonts w:asciiTheme="majorBidi" w:hAnsiTheme="majorBidi" w:cstheme="majorBidi"/>
          <w:noProof/>
          <w:lang w:val="ru-RU" w:eastAsia="ru-RU"/>
        </w:rPr>
        <mc:AlternateContent>
          <mc:Choice Requires="wps">
            <w:drawing>
              <wp:anchor distT="0" distB="0" distL="114300" distR="114300" simplePos="0" relativeHeight="251291648" behindDoc="0" locked="0" layoutInCell="1" allowOverlap="1" wp14:anchorId="7D0B3F2C" wp14:editId="33836F80">
                <wp:simplePos x="0" y="0"/>
                <wp:positionH relativeFrom="column">
                  <wp:posOffset>1502410</wp:posOffset>
                </wp:positionH>
                <wp:positionV relativeFrom="paragraph">
                  <wp:posOffset>83820</wp:posOffset>
                </wp:positionV>
                <wp:extent cx="544195" cy="120650"/>
                <wp:effectExtent l="0" t="0" r="27940" b="12700"/>
                <wp:wrapNone/>
                <wp:docPr id="306" name="文本框 306"/>
                <wp:cNvGraphicFramePr/>
                <a:graphic xmlns:a="http://schemas.openxmlformats.org/drawingml/2006/main">
                  <a:graphicData uri="http://schemas.microsoft.com/office/word/2010/wordprocessingShape">
                    <wps:wsp>
                      <wps:cNvSpPr txBox="1"/>
                      <wps:spPr>
                        <a:xfrm>
                          <a:off x="0" y="0"/>
                          <a:ext cx="544195" cy="120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jc w:val="center"/>
                              <w:rPr>
                                <w:rFonts w:asciiTheme="majorBidi" w:eastAsia="思源黑体 CN ExtraLight" w:hAnsiTheme="majorBidi" w:cstheme="majorBidi"/>
                              </w:rPr>
                            </w:pPr>
                            <w:r>
                              <w:rPr>
                                <w:rFonts w:asciiTheme="majorBidi" w:hAnsiTheme="majorBidi" w:cstheme="majorBidi"/>
                                <w:sz w:val="15"/>
                                <w:lang w:val="ru"/>
                              </w:rPr>
                              <w:t>Уплотнительное кольцо</w:t>
                            </w:r>
                          </w:p>
                        </w:txbxContent>
                      </wps:txbx>
                      <wps:bodyPr rot="0" spcFirstLastPara="0" vertOverflow="overflow" horzOverflow="overflow" vert="horz" wrap="square" lIns="0" tIns="0" rIns="0" bIns="0" numCol="1" spcCol="0" rtlCol="0" fromWordArt="0" anchor="b" anchorCtr="0" forceAA="0" compatLnSpc="1"/>
                    </wps:wsp>
                  </a:graphicData>
                </a:graphic>
              </wp:anchor>
            </w:drawing>
          </mc:Choice>
          <mc:Fallback>
            <w:pict>
              <v:shape w14:anchorId="7D0B3F2C" id="_x0000_s1113" type="#_x0000_t202" style="position:absolute;left:0;text-align:left;margin-left:118.3pt;margin-top:6.6pt;width:42.85pt;height:9.5pt;z-index:25129164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" fillcolor="white [3201]" strokeweight=".5pt">
                <v:textbox inset="0,0,0,0">
                  <w:txbxContent>
                    <w:p w:rsidR="0097028F" w:rsidRDefault="0097028F">
                      <w:pPr>
                        <w:snapToGrid w:val="0"/>
                        <w:jc w:val="center"/>
                        <w:rPr>
                          <w:rFonts w:asciiTheme="majorBidi" w:eastAsia="思源黑体 CN ExtraLight" w:hAnsiTheme="majorBidi" w:cstheme="majorBidi"/>
                        </w:rPr>
                      </w:pPr>
                      <w:r>
                        <w:rPr>
                          <w:rFonts w:asciiTheme="majorBidi" w:hAnsiTheme="majorBidi" w:cstheme="majorBidi"/>
                          <w:sz w:val="15"/>
                          <w:lang w:val="ru"/>
                        </w:rPr>
                        <w:t>Уплотнительное кольцо</w:t>
                      </w:r>
                    </w:p>
                  </w:txbxContent>
                </v:textbox>
              </v:shape>
            </w:pict>
          </mc:Fallback>
        </mc:AlternateContent>
      </w:r>
      <w:r>
        <w:rPr>
          <w:rFonts w:asciiTheme="majorBidi" w:hAnsiTheme="majorBidi" w:cstheme="majorBidi"/>
          <w:noProof/>
          <w:lang w:val="ru-RU" w:eastAsia="ru-RU"/>
        </w:rPr>
        <w:drawing>
          <wp:inline distT="0" distB="0" distL="0" distR="0" wp14:anchorId="5459465C" wp14:editId="7FED0E7C">
            <wp:extent cx="5219700" cy="1145540"/>
            <wp:effectExtent l="0" t="0" r="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64265" name="图片 212"/>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5220000" cy="1145900"/>
                    </a:xfrm>
                    <a:prstGeom prst="rect">
                      <a:avLst/>
                    </a:prstGeom>
                    <a:noFill/>
                  </pic:spPr>
                </pic:pic>
              </a:graphicData>
            </a:graphic>
          </wp:inline>
        </w:drawing>
      </w:r>
    </w:p>
    <w:p w:rsidR="00431BE0" w:rsidRDefault="009153BC">
      <w:pPr>
        <w:pStyle w:val="a4"/>
        <w:snapToGrid w:val="0"/>
        <w:spacing w:line="276" w:lineRule="auto"/>
        <w:ind w:firstLineChars="0" w:firstLine="0"/>
        <w:jc w:val="center"/>
        <w:rPr>
          <w:rFonts w:asciiTheme="majorBidi" w:eastAsia="思源黑体 CN ExtraLight" w:hAnsiTheme="majorBidi"/>
          <w:sz w:val="21"/>
        </w:rPr>
      </w:pPr>
      <w:r>
        <w:rPr>
          <w:rFonts w:asciiTheme="majorBidi" w:hAnsiTheme="majorBidi"/>
          <w:sz w:val="21"/>
          <w:lang w:val="ru"/>
        </w:rPr>
        <w:t xml:space="preserve">Рисунок </w:t>
      </w:r>
      <w:r>
        <w:rPr>
          <w:rFonts w:asciiTheme="majorBidi" w:eastAsia="思源黑体 CN ExtraLight" w:hAnsiTheme="majorBidi"/>
          <w:sz w:val="21"/>
        </w:rPr>
        <w:fldChar w:fldCharType="begin"/>
      </w:r>
      <w:r>
        <w:rPr>
          <w:rFonts w:asciiTheme="majorBidi" w:eastAsia="思源黑体 CN ExtraLight" w:hAnsiTheme="majorBidi"/>
          <w:sz w:val="21"/>
          <w:lang w:val="ru"/>
        </w:rPr>
        <w:instrText xml:space="preserve"> STYLEREF 1 \s </w:instrText>
      </w:r>
      <w:r>
        <w:rPr>
          <w:rFonts w:asciiTheme="majorBidi" w:eastAsia="思源黑体 CN ExtraLight" w:hAnsiTheme="majorBidi"/>
          <w:sz w:val="21"/>
        </w:rPr>
        <w:fldChar w:fldCharType="separate"/>
      </w:r>
      <w:r w:rsidR="00454EEB">
        <w:rPr>
          <w:rFonts w:asciiTheme="majorBidi" w:eastAsia="思源黑体 CN ExtraLight" w:hAnsiTheme="majorBidi"/>
          <w:noProof/>
          <w:sz w:val="21"/>
          <w:lang w:val="ru"/>
        </w:rPr>
        <w:t>4</w:t>
      </w:r>
      <w:r>
        <w:rPr>
          <w:rFonts w:asciiTheme="majorBidi" w:eastAsia="思源黑体 CN ExtraLight" w:hAnsiTheme="majorBidi"/>
          <w:sz w:val="21"/>
        </w:rPr>
        <w:fldChar w:fldCharType="end"/>
      </w:r>
      <w:r>
        <w:rPr>
          <w:rFonts w:asciiTheme="majorBidi" w:hAnsiTheme="majorBidi"/>
          <w:sz w:val="21"/>
          <w:lang w:val="ru"/>
        </w:rPr>
        <w:noBreakHyphen/>
      </w:r>
      <w:r>
        <w:rPr>
          <w:rFonts w:asciiTheme="majorBidi" w:eastAsia="思源黑体 CN ExtraLight" w:hAnsiTheme="majorBidi"/>
          <w:sz w:val="21"/>
        </w:rPr>
        <w:fldChar w:fldCharType="begin"/>
      </w:r>
      <w:r>
        <w:rPr>
          <w:rFonts w:asciiTheme="majorBidi" w:eastAsia="思源黑体 CN ExtraLight" w:hAnsiTheme="majorBidi"/>
          <w:sz w:val="21"/>
          <w:lang w:val="ru"/>
        </w:rPr>
        <w:instrText xml:space="preserve"> SEQ </w:instrText>
      </w:r>
      <w:r>
        <w:rPr>
          <w:rFonts w:asciiTheme="majorBidi" w:eastAsia="思源黑体 CN ExtraLight" w:hAnsiTheme="majorBidi"/>
          <w:sz w:val="21"/>
          <w:lang w:val="ru"/>
        </w:rPr>
        <w:instrText>图</w:instrText>
      </w:r>
      <w:r>
        <w:rPr>
          <w:rFonts w:asciiTheme="majorBidi" w:eastAsia="思源黑体 CN ExtraLight" w:hAnsiTheme="majorBidi"/>
          <w:sz w:val="21"/>
          <w:lang w:val="ru"/>
        </w:rPr>
        <w:instrText xml:space="preserve"> \* ARABIC \s 1 </w:instrText>
      </w:r>
      <w:r>
        <w:rPr>
          <w:rFonts w:asciiTheme="majorBidi" w:eastAsia="思源黑体 CN ExtraLight" w:hAnsiTheme="majorBidi"/>
          <w:sz w:val="21"/>
        </w:rPr>
        <w:fldChar w:fldCharType="separate"/>
      </w:r>
      <w:r w:rsidR="00454EEB">
        <w:rPr>
          <w:rFonts w:asciiTheme="majorBidi" w:eastAsia="思源黑体 CN ExtraLight" w:hAnsiTheme="majorBidi"/>
          <w:noProof/>
          <w:sz w:val="21"/>
          <w:lang w:val="ru"/>
        </w:rPr>
        <w:t>10</w:t>
      </w:r>
      <w:r>
        <w:rPr>
          <w:rFonts w:asciiTheme="majorBidi" w:eastAsia="思源黑体 CN ExtraLight" w:hAnsiTheme="majorBidi"/>
          <w:sz w:val="21"/>
        </w:rPr>
        <w:fldChar w:fldCharType="end"/>
      </w:r>
    </w:p>
    <w:p w:rsidR="00431BE0" w:rsidRDefault="009153BC">
      <w:pPr>
        <w:spacing w:line="276" w:lineRule="auto"/>
      </w:pPr>
      <w:r>
        <w:br w:type="page"/>
      </w:r>
    </w:p>
    <w:p w:rsidR="00431BE0" w:rsidRDefault="009153BC">
      <w:pPr>
        <w:pStyle w:val="4"/>
        <w:snapToGrid w:val="0"/>
        <w:spacing w:before="0" w:after="0" w:line="276" w:lineRule="auto"/>
        <w:ind w:left="993" w:hanging="993"/>
        <w:rPr>
          <w:rFonts w:asciiTheme="majorBidi" w:hAnsiTheme="majorBidi"/>
          <w:sz w:val="30"/>
        </w:rPr>
      </w:pPr>
      <w:r>
        <w:rPr>
          <w:rFonts w:asciiTheme="majorBidi" w:hAnsiTheme="majorBidi"/>
          <w:sz w:val="30"/>
          <w:lang w:val="ru"/>
        </w:rPr>
        <w:lastRenderedPageBreak/>
        <w:t>Заполнение с блокировкой</w:t>
      </w:r>
    </w:p>
    <w:p w:rsidR="00431BE0" w:rsidRPr="009153BC" w:rsidRDefault="009153BC" w:rsidP="00400A83">
      <w:pPr>
        <w:pStyle w:val="a"/>
        <w:numPr>
          <w:ilvl w:val="0"/>
          <w:numId w:val="11"/>
        </w:numPr>
        <w:ind w:left="426" w:hanging="426"/>
        <w:rPr>
          <w:rFonts w:eastAsia="思源黑体 CN ExtraLight"/>
          <w:szCs w:val="24"/>
          <w:lang w:val="ru-RU"/>
        </w:rPr>
      </w:pPr>
      <w:r>
        <w:t>Поверните верхний шток эжектора против часовой стрелки, чтобы ослабить его, и снимите блок ограничения расхода.</w:t>
      </w:r>
    </w:p>
    <w:p w:rsidR="00431BE0" w:rsidRPr="009153BC" w:rsidRDefault="009153BC" w:rsidP="00400A83">
      <w:pPr>
        <w:pStyle w:val="a"/>
        <w:numPr>
          <w:ilvl w:val="0"/>
          <w:numId w:val="11"/>
        </w:numPr>
        <w:ind w:left="426" w:hanging="426"/>
        <w:rPr>
          <w:rFonts w:eastAsia="思源黑体 CN ExtraLight"/>
          <w:szCs w:val="24"/>
          <w:lang w:val="ru-RU"/>
        </w:rPr>
      </w:pPr>
      <w:r>
        <w:t>Убедитесь, что возвратный рычаг затянут, и вставьте дозирующий адаптер в заливное отверстие испарителя. Поверните верхний рычаг по часовой стрелке, чтобы затянуть его, и поднимите флакон с анестетиком вверх, чтобы удерживать его в вертикальном положении для наполнения.</w:t>
      </w:r>
    </w:p>
    <w:p w:rsidR="00431BE0" w:rsidRPr="009153BC" w:rsidRDefault="009153BC" w:rsidP="00400A83">
      <w:pPr>
        <w:pStyle w:val="a"/>
        <w:numPr>
          <w:ilvl w:val="0"/>
          <w:numId w:val="11"/>
        </w:numPr>
        <w:ind w:left="426" w:hanging="426"/>
        <w:rPr>
          <w:rFonts w:eastAsia="思源黑体 CN ExtraLight"/>
          <w:szCs w:val="24"/>
          <w:lang w:val="ru-RU"/>
        </w:rPr>
      </w:pPr>
      <w:r>
        <w:t>После заливки ослабьте верхний стержень эжектора и извлеките дозирующий адаптер, вставьте блок ограничения расхода обратно в дозирующий порт испарителя и затяните верхний стержень эжектора.</w:t>
      </w:r>
    </w:p>
    <w:p w:rsidR="00431BE0" w:rsidRDefault="009153BC">
      <w:pPr>
        <w:snapToGrid w:val="0"/>
        <w:spacing w:line="276" w:lineRule="auto"/>
        <w:jc w:val="center"/>
        <w:rPr>
          <w:rFonts w:asciiTheme="majorBidi" w:eastAsia="思源黑体 CN ExtraLight" w:hAnsiTheme="majorBidi" w:cstheme="majorBidi"/>
          <w:sz w:val="24"/>
          <w:szCs w:val="24"/>
        </w:rPr>
      </w:pPr>
      <w:r>
        <w:rPr>
          <w:rFonts w:asciiTheme="majorBidi" w:hAnsiTheme="majorBidi" w:cstheme="majorBidi"/>
          <w:noProof/>
          <w:sz w:val="24"/>
          <w:lang w:val="ru-RU" w:eastAsia="ru-RU"/>
        </w:rPr>
        <w:drawing>
          <wp:inline distT="0" distB="0" distL="0" distR="0" wp14:anchorId="4451ADCC" wp14:editId="0C85439A">
            <wp:extent cx="5219700" cy="1285240"/>
            <wp:effectExtent l="0" t="0" r="0" b="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75065" name="图片 216"/>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a:xfrm>
                      <a:off x="0" y="0"/>
                      <a:ext cx="5220000" cy="1285358"/>
                    </a:xfrm>
                    <a:prstGeom prst="rect">
                      <a:avLst/>
                    </a:prstGeom>
                    <a:noFill/>
                  </pic:spPr>
                </pic:pic>
              </a:graphicData>
            </a:graphic>
          </wp:inline>
        </w:drawing>
      </w:r>
    </w:p>
    <w:p w:rsidR="00431BE0" w:rsidRDefault="009153BC">
      <w:pPr>
        <w:pStyle w:val="a4"/>
        <w:snapToGrid w:val="0"/>
        <w:spacing w:line="276" w:lineRule="auto"/>
        <w:ind w:firstLineChars="0" w:firstLine="0"/>
        <w:jc w:val="center"/>
        <w:rPr>
          <w:rFonts w:asciiTheme="majorBidi" w:eastAsia="思源黑体 CN ExtraLight" w:hAnsiTheme="majorBidi"/>
          <w:sz w:val="21"/>
          <w:szCs w:val="21"/>
        </w:rPr>
      </w:pPr>
      <w:r>
        <w:rPr>
          <w:rFonts w:asciiTheme="majorBidi" w:hAnsiTheme="majorBidi"/>
          <w:sz w:val="21"/>
          <w:lang w:val="ru"/>
        </w:rPr>
        <w:t xml:space="preserve">Рисунок </w:t>
      </w:r>
      <w:r>
        <w:rPr>
          <w:rFonts w:asciiTheme="majorBidi" w:eastAsia="思源黑体 CN ExtraLight" w:hAnsiTheme="majorBidi"/>
          <w:sz w:val="21"/>
        </w:rPr>
        <w:fldChar w:fldCharType="begin"/>
      </w:r>
      <w:r>
        <w:rPr>
          <w:rFonts w:asciiTheme="majorBidi" w:eastAsia="思源黑体 CN ExtraLight" w:hAnsiTheme="majorBidi"/>
          <w:sz w:val="21"/>
          <w:lang w:val="ru"/>
        </w:rPr>
        <w:instrText xml:space="preserve"> STYLEREF 1 \s </w:instrText>
      </w:r>
      <w:r>
        <w:rPr>
          <w:rFonts w:asciiTheme="majorBidi" w:eastAsia="思源黑体 CN ExtraLight" w:hAnsiTheme="majorBidi"/>
          <w:sz w:val="21"/>
        </w:rPr>
        <w:fldChar w:fldCharType="separate"/>
      </w:r>
      <w:r w:rsidR="00454EEB">
        <w:rPr>
          <w:rFonts w:asciiTheme="majorBidi" w:eastAsia="思源黑体 CN ExtraLight" w:hAnsiTheme="majorBidi"/>
          <w:noProof/>
          <w:sz w:val="21"/>
          <w:lang w:val="ru"/>
        </w:rPr>
        <w:t>4</w:t>
      </w:r>
      <w:r>
        <w:rPr>
          <w:rFonts w:asciiTheme="majorBidi" w:eastAsia="思源黑体 CN ExtraLight" w:hAnsiTheme="majorBidi"/>
          <w:sz w:val="21"/>
        </w:rPr>
        <w:fldChar w:fldCharType="end"/>
      </w:r>
      <w:r>
        <w:rPr>
          <w:rFonts w:asciiTheme="majorBidi" w:hAnsiTheme="majorBidi"/>
          <w:sz w:val="21"/>
          <w:lang w:val="ru"/>
        </w:rPr>
        <w:noBreakHyphen/>
      </w:r>
      <w:r>
        <w:rPr>
          <w:rFonts w:asciiTheme="majorBidi" w:eastAsia="思源黑体 CN ExtraLight" w:hAnsiTheme="majorBidi"/>
          <w:sz w:val="21"/>
        </w:rPr>
        <w:fldChar w:fldCharType="begin"/>
      </w:r>
      <w:r>
        <w:rPr>
          <w:rFonts w:asciiTheme="majorBidi" w:eastAsia="思源黑体 CN ExtraLight" w:hAnsiTheme="majorBidi"/>
          <w:sz w:val="21"/>
          <w:lang w:val="ru"/>
        </w:rPr>
        <w:instrText xml:space="preserve"> SEQ </w:instrText>
      </w:r>
      <w:r>
        <w:rPr>
          <w:rFonts w:asciiTheme="majorBidi" w:eastAsia="思源黑体 CN ExtraLight" w:hAnsiTheme="majorBidi"/>
          <w:sz w:val="21"/>
          <w:lang w:val="ru"/>
        </w:rPr>
        <w:instrText>图</w:instrText>
      </w:r>
      <w:r>
        <w:rPr>
          <w:rFonts w:asciiTheme="majorBidi" w:eastAsia="思源黑体 CN ExtraLight" w:hAnsiTheme="majorBidi"/>
          <w:sz w:val="21"/>
          <w:lang w:val="ru"/>
        </w:rPr>
        <w:instrText xml:space="preserve"> \* ARABIC \s 1 </w:instrText>
      </w:r>
      <w:r>
        <w:rPr>
          <w:rFonts w:asciiTheme="majorBidi" w:eastAsia="思源黑体 CN ExtraLight" w:hAnsiTheme="majorBidi"/>
          <w:sz w:val="21"/>
        </w:rPr>
        <w:fldChar w:fldCharType="separate"/>
      </w:r>
      <w:r w:rsidR="00454EEB">
        <w:rPr>
          <w:rFonts w:asciiTheme="majorBidi" w:eastAsia="思源黑体 CN ExtraLight" w:hAnsiTheme="majorBidi"/>
          <w:noProof/>
          <w:sz w:val="21"/>
          <w:lang w:val="ru"/>
        </w:rPr>
        <w:t>11</w:t>
      </w:r>
      <w:r>
        <w:rPr>
          <w:rFonts w:asciiTheme="majorBidi" w:eastAsia="思源黑体 CN ExtraLight" w:hAnsiTheme="majorBidi"/>
          <w:sz w:val="21"/>
        </w:rPr>
        <w:fldChar w:fldCharType="end"/>
      </w:r>
    </w:p>
    <w:p w:rsidR="00431BE0" w:rsidRDefault="009153BC">
      <w:pPr>
        <w:snapToGrid w:val="0"/>
        <w:spacing w:line="276" w:lineRule="auto"/>
        <w:rPr>
          <w:rFonts w:asciiTheme="majorBidi" w:eastAsia="思源黑体 CN ExtraLight" w:hAnsiTheme="majorBidi" w:cstheme="majorBidi"/>
        </w:rPr>
      </w:pPr>
      <w:r>
        <w:rPr>
          <w:rFonts w:asciiTheme="majorBidi" w:hAnsiTheme="majorBidi" w:cstheme="majorBidi"/>
        </w:rPr>
        <w:br w:type="page"/>
      </w:r>
    </w:p>
    <w:p w:rsidR="00431BE0" w:rsidRDefault="009153BC" w:rsidP="00FF4E94">
      <w:pPr>
        <w:pStyle w:val="1"/>
        <w:rPr>
          <w:rFonts w:eastAsia="思源黑体 CN ExtraLight"/>
        </w:rPr>
      </w:pPr>
      <w:bookmarkStart w:id="56" w:name="_Toc159918965"/>
      <w:r>
        <w:lastRenderedPageBreak/>
        <w:t>Указания по эксплуатации</w:t>
      </w:r>
      <w:bookmarkEnd w:id="56"/>
    </w:p>
    <w:p w:rsidR="00431BE0" w:rsidRDefault="009153BC" w:rsidP="00397642">
      <w:pPr>
        <w:pStyle w:val="2"/>
        <w:rPr>
          <w:rFonts w:eastAsia="思源黑体 CN ExtraLight"/>
        </w:rPr>
      </w:pPr>
      <w:bookmarkStart w:id="57" w:name="_Toc159918966"/>
      <w:r>
        <w:t>Проверка перед использованием</w:t>
      </w:r>
      <w:bookmarkEnd w:id="57"/>
    </w:p>
    <w:p w:rsidR="00431BE0" w:rsidRPr="009153BC" w:rsidRDefault="009153BC" w:rsidP="00894F64">
      <w:pPr>
        <w:pStyle w:val="Default"/>
        <w:rPr>
          <w:rFonts w:eastAsia="思源黑体 CN ExtraLight"/>
          <w:lang w:val="ru-RU"/>
        </w:rPr>
      </w:pPr>
      <w:r>
        <w:t>Перед использованием ветеринарного наркозно-дыхательного аппарата R650-S1 компания RWD рекомендует выполнить следующие проверки, чтобы обеспечить стабильную работу оборудования:</w:t>
      </w:r>
    </w:p>
    <w:p w:rsidR="00431BE0" w:rsidRPr="009153BC" w:rsidRDefault="009153BC" w:rsidP="00400A83">
      <w:pPr>
        <w:pStyle w:val="a"/>
        <w:numPr>
          <w:ilvl w:val="0"/>
          <w:numId w:val="12"/>
        </w:numPr>
        <w:ind w:left="426" w:hanging="284"/>
        <w:rPr>
          <w:rFonts w:eastAsia="思源黑体 CN ExtraLight"/>
          <w:szCs w:val="24"/>
          <w:lang w:val="ru-RU"/>
        </w:rPr>
      </w:pPr>
      <w:r>
        <w:t>При первом использовании наркозно-дыхательного аппарата дайте анестетику отстояться в течение 40–60 минут.</w:t>
      </w:r>
    </w:p>
    <w:p w:rsidR="00431BE0" w:rsidRPr="009153BC" w:rsidRDefault="009153BC" w:rsidP="00400A83">
      <w:pPr>
        <w:pStyle w:val="a"/>
        <w:numPr>
          <w:ilvl w:val="0"/>
          <w:numId w:val="12"/>
        </w:numPr>
        <w:ind w:left="426" w:hanging="284"/>
        <w:rPr>
          <w:rFonts w:eastAsia="思源黑体 CN ExtraLight"/>
          <w:szCs w:val="24"/>
          <w:lang w:val="ru-RU"/>
        </w:rPr>
      </w:pPr>
      <w:r>
        <w:t>Убедитесь, что в испаритель добавлено достаточное количество анестетика.</w:t>
      </w:r>
    </w:p>
    <w:p w:rsidR="00431BE0" w:rsidRPr="009153BC" w:rsidRDefault="009153BC" w:rsidP="00400A83">
      <w:pPr>
        <w:pStyle w:val="a"/>
        <w:numPr>
          <w:ilvl w:val="0"/>
          <w:numId w:val="12"/>
        </w:numPr>
        <w:ind w:left="426" w:hanging="284"/>
        <w:rPr>
          <w:rFonts w:eastAsia="思源黑体 CN ExtraLight"/>
          <w:szCs w:val="24"/>
          <w:lang w:val="ru-RU"/>
        </w:rPr>
      </w:pPr>
      <w:r>
        <w:t>Убедитесь, что ручка испарителя в положении 0.</w:t>
      </w:r>
    </w:p>
    <w:p w:rsidR="00431BE0" w:rsidRPr="009153BC" w:rsidRDefault="009153BC" w:rsidP="00400A83">
      <w:pPr>
        <w:pStyle w:val="a"/>
        <w:numPr>
          <w:ilvl w:val="0"/>
          <w:numId w:val="12"/>
        </w:numPr>
        <w:ind w:left="426" w:hanging="284"/>
        <w:rPr>
          <w:rFonts w:eastAsia="思源黑体 CN ExtraLight"/>
          <w:szCs w:val="24"/>
          <w:lang w:val="ru-RU"/>
        </w:rPr>
      </w:pPr>
      <w:r>
        <w:t>Убедитесь, что источник O</w:t>
      </w:r>
      <w:r>
        <w:rPr>
          <w:vertAlign w:val="subscript"/>
        </w:rPr>
        <w:t>2</w:t>
      </w:r>
      <w:r>
        <w:t xml:space="preserve"> и источник воздуха герметично подключены к наркозно-дыхательному аппарату.</w:t>
      </w:r>
    </w:p>
    <w:p w:rsidR="00431BE0" w:rsidRPr="009153BC" w:rsidRDefault="009153BC" w:rsidP="00400A83">
      <w:pPr>
        <w:pStyle w:val="a"/>
        <w:numPr>
          <w:ilvl w:val="0"/>
          <w:numId w:val="12"/>
        </w:numPr>
        <w:ind w:left="426" w:hanging="284"/>
        <w:rPr>
          <w:rFonts w:eastAsia="思源黑体 CN ExtraLight"/>
          <w:szCs w:val="24"/>
          <w:lang w:val="ru-RU"/>
        </w:rPr>
      </w:pPr>
      <w:r>
        <w:t>Убедитесь, что давление в источнике газа не превышает 0,5 МПа и что газа достаточно для выполнения всей операции.</w:t>
      </w:r>
    </w:p>
    <w:p w:rsidR="00431BE0" w:rsidRPr="009153BC" w:rsidRDefault="009153BC" w:rsidP="00400A83">
      <w:pPr>
        <w:pStyle w:val="a"/>
        <w:numPr>
          <w:ilvl w:val="0"/>
          <w:numId w:val="12"/>
        </w:numPr>
        <w:ind w:left="426" w:hanging="284"/>
        <w:rPr>
          <w:rFonts w:eastAsia="思源黑体 CN ExtraLight"/>
          <w:szCs w:val="24"/>
          <w:lang w:val="ru-RU"/>
        </w:rPr>
      </w:pPr>
      <w:r>
        <w:t>Убедитесь, что ручка расходомера</w:t>
      </w:r>
      <w:bookmarkStart w:id="58" w:name="OLE_LINK12"/>
      <w:bookmarkStart w:id="59" w:name="OLE_LINK13"/>
      <w:r>
        <w:t xml:space="preserve"> O</w:t>
      </w:r>
      <w:r>
        <w:rPr>
          <w:vertAlign w:val="subscript"/>
        </w:rPr>
        <w:t>2</w:t>
      </w:r>
      <w:r>
        <w:t xml:space="preserve"> и ручка расходомера воздуха</w:t>
      </w:r>
      <w:bookmarkEnd w:id="58"/>
      <w:bookmarkEnd w:id="59"/>
      <w:r>
        <w:t xml:space="preserve"> работают нормально.</w:t>
      </w:r>
    </w:p>
    <w:p w:rsidR="00431BE0" w:rsidRPr="009153BC" w:rsidRDefault="009153BC" w:rsidP="00400A83">
      <w:pPr>
        <w:pStyle w:val="a"/>
        <w:numPr>
          <w:ilvl w:val="0"/>
          <w:numId w:val="12"/>
        </w:numPr>
        <w:ind w:left="426" w:hanging="284"/>
        <w:rPr>
          <w:rFonts w:eastAsia="思源黑体 CN ExtraLight"/>
          <w:szCs w:val="24"/>
          <w:lang w:val="ru-RU"/>
        </w:rPr>
      </w:pPr>
      <w:r>
        <w:t>Убедитесь, что дыхательный контур чист и прозрачен, проверьте вентиляцию и чистоту окружающей среды эксперимента.</w:t>
      </w:r>
    </w:p>
    <w:p w:rsidR="00431BE0" w:rsidRDefault="009153BC" w:rsidP="00397642">
      <w:pPr>
        <w:pStyle w:val="2"/>
        <w:rPr>
          <w:rFonts w:eastAsia="思源黑体 CN ExtraLight"/>
        </w:rPr>
      </w:pPr>
      <w:bookmarkStart w:id="60" w:name="_Toc117866868"/>
      <w:bookmarkStart w:id="61" w:name="_Toc159918967"/>
      <w:r>
        <w:t>Ветеринарная анестезия</w:t>
      </w:r>
      <w:bookmarkEnd w:id="60"/>
      <w:bookmarkEnd w:id="61"/>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113" w:type="dxa"/>
          <w:bottom w:w="57" w:type="dxa"/>
          <w:right w:w="113" w:type="dxa"/>
        </w:tblCellMar>
        <w:tblLook w:val="04A0" w:firstRow="1" w:lastRow="0" w:firstColumn="1" w:lastColumn="0" w:noHBand="0" w:noVBand="1"/>
      </w:tblPr>
      <w:tblGrid>
        <w:gridCol w:w="6480"/>
        <w:gridCol w:w="3443"/>
      </w:tblGrid>
      <w:tr w:rsidR="00E26B8C" w:rsidRPr="003F69CA">
        <w:tc>
          <w:tcPr>
            <w:tcW w:w="5000" w:type="pct"/>
            <w:gridSpan w:val="2"/>
          </w:tcPr>
          <w:p w:rsidR="00431BE0" w:rsidRPr="009153BC" w:rsidRDefault="009153BC" w:rsidP="00AC0B7C">
            <w:pPr>
              <w:pStyle w:val="a"/>
              <w:numPr>
                <w:ilvl w:val="0"/>
                <w:numId w:val="13"/>
              </w:numPr>
              <w:rPr>
                <w:rFonts w:eastAsia="思源黑体 CN ExtraLight"/>
                <w:lang w:val="ru-RU"/>
              </w:rPr>
            </w:pPr>
            <w:r>
              <w:t>После введения животного в наркоз выполните эндотрахеальную интубацию или наденьте маску.</w:t>
            </w:r>
          </w:p>
        </w:tc>
      </w:tr>
      <w:tr w:rsidR="00E26B8C">
        <w:tc>
          <w:tcPr>
            <w:tcW w:w="3265" w:type="pct"/>
          </w:tcPr>
          <w:p w:rsidR="00431BE0" w:rsidRDefault="009153BC" w:rsidP="00AC0B7C">
            <w:pPr>
              <w:pStyle w:val="a"/>
              <w:numPr>
                <w:ilvl w:val="0"/>
                <w:numId w:val="13"/>
              </w:numPr>
              <w:rPr>
                <w:rFonts w:eastAsia="思源黑体 CN ExtraLight"/>
                <w:szCs w:val="24"/>
              </w:rPr>
            </w:pPr>
            <w:r>
              <w:t>Поверните ручку расхода O</w:t>
            </w:r>
            <w:r>
              <w:rPr>
                <w:vertAlign w:val="subscript"/>
              </w:rPr>
              <w:t>2</w:t>
            </w:r>
            <w:r>
              <w:t xml:space="preserve"> или AIR (ВОЗДУХ) против часовой стрелки, чтобы обеспечить поступление O</w:t>
            </w:r>
            <w:r>
              <w:rPr>
                <w:vertAlign w:val="subscript"/>
              </w:rPr>
              <w:t>2</w:t>
            </w:r>
            <w:r>
              <w:t xml:space="preserve"> или воздуха в систему трубок наркозно-дыхательного аппарата. Также можно вращать ручку регулировки расхода O</w:t>
            </w:r>
            <w:r>
              <w:rPr>
                <w:vertAlign w:val="subscript"/>
              </w:rPr>
              <w:t>2</w:t>
            </w:r>
            <w:r>
              <w:t xml:space="preserve"> и AIR (ВОЗДУХ) в соответствии с фактической потребностью, что используется для контроля концентрации кислорода. Продувка О2 (O2 Flush), НАЖАТЬ (PUSH)</w:t>
            </w:r>
          </w:p>
          <w:p w:rsidR="00431BE0" w:rsidRPr="00894F64" w:rsidRDefault="009153BC" w:rsidP="00894F64">
            <w:pPr>
              <w:ind w:left="142"/>
              <w:rPr>
                <w:rFonts w:ascii="Times New Roman" w:eastAsia="思源黑体 CN ExtraLight" w:hAnsi="Times New Roman" w:cs="Times New Roman"/>
                <w:szCs w:val="24"/>
                <w:lang w:val="ru-RU"/>
              </w:rPr>
            </w:pPr>
            <w:r w:rsidRPr="00894F64">
              <w:rPr>
                <w:rFonts w:ascii="Times New Roman" w:hAnsi="Times New Roman" w:cs="Times New Roman"/>
                <w:lang w:val="ru-RU"/>
              </w:rPr>
              <w:t>Примечание: за точку отсчета следует принять верхний край красного поплавка.</w:t>
            </w:r>
          </w:p>
        </w:tc>
        <w:tc>
          <w:tcPr>
            <w:tcW w:w="1735" w:type="pct"/>
          </w:tcPr>
          <w:p w:rsidR="00431BE0" w:rsidRDefault="00894F64" w:rsidP="00894F64">
            <w:pPr>
              <w:snapToGrid w:val="0"/>
              <w:spacing w:line="276" w:lineRule="auto"/>
              <w:ind w:left="426" w:hanging="284"/>
              <w:jc w:val="left"/>
              <w:rPr>
                <w:rFonts w:asciiTheme="majorBidi" w:eastAsia="思源黑体 CN ExtraLight" w:hAnsiTheme="majorBidi" w:cstheme="majorBidi"/>
              </w:rPr>
            </w:pPr>
            <w:r>
              <w:rPr>
                <w:rFonts w:ascii="思源黑体 CN ExtraLight" w:eastAsia="思源黑体 CN ExtraLight" w:hAnsi="思源黑体 CN ExtraLight" w:cs="Times New Roman"/>
                <w:noProof/>
                <w:sz w:val="24"/>
                <w:szCs w:val="24"/>
                <w:lang w:val="ru-RU" w:eastAsia="ru-RU"/>
              </w:rPr>
              <mc:AlternateContent>
                <mc:Choice Requires="wps">
                  <w:drawing>
                    <wp:anchor distT="0" distB="0" distL="114300" distR="114300" simplePos="0" relativeHeight="252056576" behindDoc="0" locked="0" layoutInCell="1" allowOverlap="1" wp14:anchorId="6F7F3246" wp14:editId="7DB8A4A2">
                      <wp:simplePos x="0" y="0"/>
                      <wp:positionH relativeFrom="column">
                        <wp:posOffset>1792605</wp:posOffset>
                      </wp:positionH>
                      <wp:positionV relativeFrom="paragraph">
                        <wp:posOffset>1284605</wp:posOffset>
                      </wp:positionV>
                      <wp:extent cx="179070" cy="362585"/>
                      <wp:effectExtent l="57150" t="38100" r="50165" b="57150"/>
                      <wp:wrapNone/>
                      <wp:docPr id="8" name="左弧形箭头 8"/>
                      <wp:cNvGraphicFramePr/>
                      <a:graphic xmlns:a="http://schemas.openxmlformats.org/drawingml/2006/main">
                        <a:graphicData uri="http://schemas.microsoft.com/office/word/2010/wordprocessingShape">
                          <wps:wsp>
                            <wps:cNvSpPr/>
                            <wps:spPr>
                              <a:xfrm rot="10800000">
                                <a:off x="0" y="0"/>
                                <a:ext cx="179070" cy="362585"/>
                              </a:xfrm>
                              <a:prstGeom prst="curvedRightArrow">
                                <a:avLst>
                                  <a:gd name="adj1" fmla="val 25000"/>
                                  <a:gd name="adj2" fmla="val 79923"/>
                                  <a:gd name="adj3" fmla="val 42791"/>
                                </a:avLst>
                              </a:prstGeom>
                              <a:solidFill>
                                <a:srgbClr val="FF0000"/>
                              </a:solidFill>
                              <a:ln w="6350">
                                <a:solidFill>
                                  <a:srgbClr val="FF0000"/>
                                </a:solidFill>
                              </a:ln>
                              <a:scene3d>
                                <a:camera prst="orthographicFront">
                                  <a:rot lat="0" lon="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shape w14:anchorId="5F463D85" id="左弧形箭头 8" o:spid="_x0000_s1026" type="#_x0000_t102" style="position:absolute;margin-left:141.15pt;margin-top:101.15pt;width:14.1pt;height:28.55pt;rotation:180;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" adj="13074,18670,12357" fillcolor="red" strokecolor="red" strokeweight=".5pt"/>
                  </w:pict>
                </mc:Fallback>
              </mc:AlternateContent>
            </w:r>
            <w:r>
              <w:rPr>
                <w:rFonts w:ascii="思源黑体 CN ExtraLight" w:eastAsia="思源黑体 CN ExtraLight" w:hAnsi="思源黑体 CN ExtraLight" w:cs="Times New Roman"/>
                <w:noProof/>
                <w:sz w:val="24"/>
                <w:szCs w:val="24"/>
                <w:lang w:val="ru-RU" w:eastAsia="ru-RU"/>
              </w:rPr>
              <mc:AlternateContent>
                <mc:Choice Requires="wps">
                  <w:drawing>
                    <wp:anchor distT="0" distB="0" distL="114300" distR="114300" simplePos="0" relativeHeight="251401216" behindDoc="0" locked="0" layoutInCell="1" allowOverlap="1" wp14:anchorId="2F90C8C6" wp14:editId="60731963">
                      <wp:simplePos x="0" y="0"/>
                      <wp:positionH relativeFrom="column">
                        <wp:posOffset>584835</wp:posOffset>
                      </wp:positionH>
                      <wp:positionV relativeFrom="paragraph">
                        <wp:posOffset>1251585</wp:posOffset>
                      </wp:positionV>
                      <wp:extent cx="179070" cy="362585"/>
                      <wp:effectExtent l="57150" t="38100" r="50165" b="57150"/>
                      <wp:wrapNone/>
                      <wp:docPr id="197" name="左弧形箭头 197"/>
                      <wp:cNvGraphicFramePr/>
                      <a:graphic xmlns:a="http://schemas.openxmlformats.org/drawingml/2006/main">
                        <a:graphicData uri="http://schemas.microsoft.com/office/word/2010/wordprocessingShape">
                          <wps:wsp>
                            <wps:cNvSpPr/>
                            <wps:spPr>
                              <a:xfrm rot="10800000">
                                <a:off x="0" y="0"/>
                                <a:ext cx="179070" cy="362585"/>
                              </a:xfrm>
                              <a:prstGeom prst="curvedRightArrow">
                                <a:avLst>
                                  <a:gd name="adj1" fmla="val 25000"/>
                                  <a:gd name="adj2" fmla="val 79923"/>
                                  <a:gd name="adj3" fmla="val 42791"/>
                                </a:avLst>
                              </a:prstGeom>
                              <a:solidFill>
                                <a:srgbClr val="FF0000"/>
                              </a:solidFill>
                              <a:ln w="6350">
                                <a:solidFill>
                                  <a:srgbClr val="FF0000"/>
                                </a:solidFill>
                              </a:ln>
                              <a:scene3d>
                                <a:camera prst="orthographicFront">
                                  <a:rot lat="0" lon="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shape w14:anchorId="6DE671D1" id="左弧形箭头 197" o:spid="_x0000_s1026" type="#_x0000_t102" style="position:absolute;margin-left:46.05pt;margin-top:98.55pt;width:14.1pt;height:28.55pt;rotation:180;z-index:25140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" adj="13074,18670,12357" fillcolor="red" strokecolor="red" strokeweight=".5pt"/>
                  </w:pict>
                </mc:Fallback>
              </mc:AlternateContent>
            </w:r>
            <w:r w:rsidR="009153BC">
              <w:rPr>
                <w:rFonts w:ascii="思源黑体 CN ExtraLight" w:eastAsia="思源黑体 CN ExtraLight" w:hAnsi="思源黑体 CN ExtraLight"/>
                <w:noProof/>
                <w:lang w:val="ru-RU" w:eastAsia="ru-RU"/>
              </w:rPr>
              <w:drawing>
                <wp:inline distT="0" distB="0" distL="0" distR="0" wp14:anchorId="3AA1D36A" wp14:editId="6D386B49">
                  <wp:extent cx="866775" cy="1637665"/>
                  <wp:effectExtent l="0" t="0" r="0" b="635"/>
                  <wp:docPr id="13809" name="图片 1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33408" name="图片 13809"/>
                          <pic:cNvPicPr>
                            <a:picLocks noChangeAspect="1"/>
                          </pic:cNvPicPr>
                        </pic:nvPicPr>
                        <pic:blipFill>
                          <a:blip r:embed="rId50" cstate="print">
                            <a:extLst>
                              <a:ext uri="{28A0092B-C50C-407E-A947-70E740481C1C}">
                                <a14:useLocalDpi xmlns:a14="http://schemas.microsoft.com/office/drawing/2010/main" val="0"/>
                              </a:ext>
                            </a:extLst>
                          </a:blip>
                          <a:srcRect l="20733" t="5854" r="45835" b="28417"/>
                          <a:stretch>
                            <a:fillRect/>
                          </a:stretch>
                        </pic:blipFill>
                        <pic:spPr>
                          <a:xfrm>
                            <a:off x="0" y="0"/>
                            <a:ext cx="873414" cy="1650848"/>
                          </a:xfrm>
                          <a:prstGeom prst="rect">
                            <a:avLst/>
                          </a:prstGeom>
                          <a:ln>
                            <a:noFill/>
                          </a:ln>
                        </pic:spPr>
                      </pic:pic>
                    </a:graphicData>
                  </a:graphic>
                </wp:inline>
              </w:drawing>
            </w:r>
            <w:r w:rsidR="009153BC">
              <w:rPr>
                <w:rFonts w:asciiTheme="majorBidi" w:eastAsia="思源黑体 CN ExtraLight" w:hAnsiTheme="majorBidi" w:cstheme="majorBidi" w:hint="eastAsia"/>
              </w:rPr>
              <w:t xml:space="preserve">  </w:t>
            </w:r>
            <w:r w:rsidR="009153BC">
              <w:rPr>
                <w:rFonts w:asciiTheme="majorBidi" w:eastAsia="思源黑体 CN ExtraLight" w:hAnsiTheme="majorBidi" w:cstheme="majorBidi"/>
                <w:noProof/>
                <w:lang w:val="ru-RU" w:eastAsia="ru-RU"/>
              </w:rPr>
              <w:drawing>
                <wp:inline distT="0" distB="0" distL="0" distR="0" wp14:anchorId="2878D14C" wp14:editId="3E021B2A">
                  <wp:extent cx="944245" cy="1637665"/>
                  <wp:effectExtent l="0" t="0" r="8255"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05165" name="图片 7"/>
                          <pic:cNvPicPr>
                            <a:picLocks noChangeAspect="1"/>
                          </pic:cNvPicPr>
                        </pic:nvPicPr>
                        <pic:blipFill>
                          <a:blip r:embed="rId51" cstate="print">
                            <a:extLst>
                              <a:ext uri="{28A0092B-C50C-407E-A947-70E740481C1C}">
                                <a14:useLocalDpi xmlns:a14="http://schemas.microsoft.com/office/drawing/2010/main" val="0"/>
                              </a:ext>
                            </a:extLst>
                          </a:blip>
                          <a:srcRect l="24008" t="4219" r="42824" b="31810"/>
                          <a:stretch>
                            <a:fillRect/>
                          </a:stretch>
                        </pic:blipFill>
                        <pic:spPr>
                          <a:xfrm>
                            <a:off x="0" y="0"/>
                            <a:ext cx="945000" cy="1638000"/>
                          </a:xfrm>
                          <a:prstGeom prst="rect">
                            <a:avLst/>
                          </a:prstGeom>
                          <a:ln>
                            <a:noFill/>
                          </a:ln>
                        </pic:spPr>
                      </pic:pic>
                    </a:graphicData>
                  </a:graphic>
                </wp:inline>
              </w:drawing>
            </w:r>
          </w:p>
        </w:tc>
      </w:tr>
      <w:tr w:rsidR="00E26B8C">
        <w:tc>
          <w:tcPr>
            <w:tcW w:w="3265" w:type="pct"/>
          </w:tcPr>
          <w:p w:rsidR="00431BE0" w:rsidRPr="009153BC" w:rsidRDefault="009153BC" w:rsidP="00AC0B7C">
            <w:pPr>
              <w:pStyle w:val="a"/>
              <w:numPr>
                <w:ilvl w:val="0"/>
                <w:numId w:val="13"/>
              </w:numPr>
              <w:rPr>
                <w:rFonts w:eastAsia="思源黑体 CN ExtraLight"/>
                <w:lang w:val="ru-RU"/>
              </w:rPr>
            </w:pPr>
            <w:r>
              <w:t>Нажмите кнопку блокировки ручки со шкалой, переключите ручку со шкалой испарителя и отрегулируйте концентрацию газонаркотической смеси до соответствующего значения.</w:t>
            </w:r>
          </w:p>
          <w:p w:rsidR="00431BE0" w:rsidRPr="00894F64" w:rsidRDefault="009153BC" w:rsidP="00053782">
            <w:pPr>
              <w:ind w:left="426"/>
              <w:rPr>
                <w:rFonts w:ascii="Times New Roman" w:eastAsia="思源黑体 CN ExtraLight" w:hAnsi="Times New Roman" w:cs="Times New Roman"/>
              </w:rPr>
            </w:pPr>
            <w:r w:rsidRPr="00894F64">
              <w:rPr>
                <w:rFonts w:ascii="Times New Roman" w:hAnsi="Times New Roman" w:cs="Times New Roman"/>
                <w:lang w:val="ru-RU"/>
              </w:rPr>
              <w:t xml:space="preserve">Примечание: при уменьшении концентрации просто переключите ручку со шкалой. </w:t>
            </w:r>
            <w:r w:rsidRPr="00894F64">
              <w:rPr>
                <w:rFonts w:ascii="Times New Roman" w:hAnsi="Times New Roman" w:cs="Times New Roman"/>
              </w:rPr>
              <w:t>Продувка О2 (O2 Flush), НАЖАТЬ (PUSH)</w:t>
            </w:r>
          </w:p>
        </w:tc>
        <w:tc>
          <w:tcPr>
            <w:tcW w:w="1735" w:type="pct"/>
          </w:tcPr>
          <w:p w:rsidR="00431BE0" w:rsidRDefault="009153BC" w:rsidP="00C14B3F">
            <w:pPr>
              <w:snapToGrid w:val="0"/>
              <w:spacing w:line="276" w:lineRule="auto"/>
              <w:ind w:left="993" w:hanging="1060"/>
              <w:jc w:val="left"/>
              <w:rPr>
                <w:rFonts w:asciiTheme="majorBidi" w:eastAsia="思源黑体 CN ExtraLight" w:hAnsiTheme="majorBidi" w:cstheme="majorBidi"/>
              </w:rPr>
            </w:pPr>
            <w:r>
              <w:rPr>
                <w:rFonts w:ascii="思源黑体 CN ExtraLight" w:eastAsia="思源黑体 CN ExtraLight" w:hAnsi="思源黑体 CN ExtraLight" w:hint="eastAsia"/>
                <w:noProof/>
                <w:lang w:val="ru-RU" w:eastAsia="ru-RU"/>
              </w:rPr>
              <mc:AlternateContent>
                <mc:Choice Requires="wpg">
                  <w:drawing>
                    <wp:anchor distT="0" distB="0" distL="114300" distR="114300" simplePos="0" relativeHeight="251628544" behindDoc="0" locked="0" layoutInCell="1" allowOverlap="1" wp14:anchorId="71D8E9D4" wp14:editId="298F6679">
                      <wp:simplePos x="0" y="0"/>
                      <wp:positionH relativeFrom="column">
                        <wp:posOffset>658495</wp:posOffset>
                      </wp:positionH>
                      <wp:positionV relativeFrom="paragraph">
                        <wp:posOffset>346710</wp:posOffset>
                      </wp:positionV>
                      <wp:extent cx="1619250" cy="497205"/>
                      <wp:effectExtent l="0" t="0" r="0" b="17145"/>
                      <wp:wrapNone/>
                      <wp:docPr id="4" name="组合 4"/>
                      <wp:cNvGraphicFramePr/>
                      <a:graphic xmlns:a="http://schemas.openxmlformats.org/drawingml/2006/main">
                        <a:graphicData uri="http://schemas.microsoft.com/office/word/2010/wordprocessingGroup">
                          <wpg:wgp>
                            <wpg:cNvGrpSpPr/>
                            <wpg:grpSpPr>
                              <a:xfrm>
                                <a:off x="0" y="0"/>
                                <a:ext cx="1619250" cy="497205"/>
                                <a:chOff x="0" y="0"/>
                                <a:chExt cx="1619250" cy="497205"/>
                              </a:xfrm>
                            </wpg:grpSpPr>
                            <wps:wsp>
                              <wps:cNvPr id="347" name="文本框 347"/>
                              <wps:cNvSpPr txBox="1"/>
                              <wps:spPr>
                                <a:xfrm>
                                  <a:off x="0" y="0"/>
                                  <a:ext cx="16192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rPr>
                                        <w:rFonts w:ascii="Times New Roman" w:eastAsia="思源黑体 CN ExtraLight" w:hAnsi="Times New Roman" w:cs="Times New Roman"/>
                                        <w:sz w:val="20"/>
                                      </w:rPr>
                                    </w:pPr>
                                    <w:r>
                                      <w:rPr>
                                        <w:rFonts w:ascii="Times New Roman" w:eastAsia="思源黑体 CN ExtraLight" w:hAnsi="Times New Roman" w:cs="Times New Roman"/>
                                        <w:color w:val="FF0000"/>
                                        <w:sz w:val="18"/>
                                        <w:lang w:val="ru"/>
                                      </w:rPr>
                                      <w:t>Кнопка блокировки ручки со шкалой</w:t>
                                    </w:r>
                                  </w:p>
                                </w:txbxContent>
                              </wps:txbx>
                              <wps:bodyPr rot="0" spcFirstLastPara="0" vertOverflow="overflow" horzOverflow="overflow" vert="horz" wrap="square" numCol="1" spcCol="0" rtlCol="0" fromWordArt="0" anchor="t" anchorCtr="0" forceAA="0" compatLnSpc="1"/>
                            </wps:wsp>
                            <wpg:grpSp>
                              <wpg:cNvPr id="383" name="组合 383"/>
                              <wpg:cNvGrpSpPr/>
                              <wpg:grpSpPr>
                                <a:xfrm>
                                  <a:off x="224270" y="190500"/>
                                  <a:ext cx="133350" cy="306705"/>
                                  <a:chOff x="-61480" y="0"/>
                                  <a:chExt cx="133350" cy="307109"/>
                                </a:xfrm>
                              </wpg:grpSpPr>
                              <wps:wsp>
                                <wps:cNvPr id="380" name="矩形 380"/>
                                <wps:cNvSpPr/>
                                <wps:spPr>
                                  <a:xfrm>
                                    <a:off x="-61480" y="180109"/>
                                    <a:ext cx="133350" cy="1270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wps:wsp>
                                <wps:cNvPr id="382" name="直接连接符 382"/>
                                <wps:cNvCnPr/>
                                <wps:spPr>
                                  <a:xfrm flipH="1">
                                    <a:off x="62345" y="0"/>
                                    <a:ext cx="0" cy="1800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1D8E9D4" id="组合 4" o:spid="_x0000_s1114" style="position:absolute;left:0;text-align:left;margin-left:51.85pt;margin-top:27.3pt;width:127.5pt;height:39.15pt;z-index:251628544;mso-position-horizontal-relative:text;mso-position-vertical-relative:text" coordsize="16192,4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">
                      <v:shape id="文本框 347" o:spid="_x0000_s1115" type="#_x0000_t202" style="position:absolute;width:1619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VW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17R3+z4QjIGc3AAAA//8DAFBLAQItABQABgAIAAAAIQDb4fbL7gAAAIUBAAATAAAAAAAA&#10;AAAAAAAAAAAAAABbQ29udGVudF9UeXBlc10ueG1sUEsBAi0AFAAGAAgAAAAhAFr0LFu/AAAAFQEA&#10;AAsAAAAAAAAAAAAAAAAAHwEAAF9yZWxzLy5yZWxzUEsBAi0AFAAGAAgAAAAhAN3TRVbHAAAA3AAA&#10;AA8AAAAAAAAAAAAAAAAABwIAAGRycy9kb3ducmV2LnhtbFBLBQYAAAAAAwADALcAAAD7AgAAAAA=&#10;" filled="f" stroked="f" strokeweight=".5pt">
                        <v:textbox>
                          <w:txbxContent>
                            <w:p w:rsidR="0097028F" w:rsidRDefault="0097028F">
                              <w:pPr>
                                <w:snapToGrid w:val="0"/>
                                <w:rPr>
                                  <w:rFonts w:ascii="Times New Roman" w:eastAsia="思源黑体 CN ExtraLight" w:hAnsi="Times New Roman" w:cs="Times New Roman"/>
                                  <w:sz w:val="20"/>
                                </w:rPr>
                              </w:pPr>
                              <w:r>
                                <w:rPr>
                                  <w:rFonts w:ascii="Times New Roman" w:eastAsia="思源黑体 CN ExtraLight" w:hAnsi="Times New Roman" w:cs="Times New Roman"/>
                                  <w:color w:val="FF0000"/>
                                  <w:sz w:val="18"/>
                                  <w:lang w:val="ru"/>
                                </w:rPr>
                                <w:t>Кнопка блокировки ручки со шкалой</w:t>
                              </w:r>
                            </w:p>
                          </w:txbxContent>
                        </v:textbox>
                      </v:shape>
                      <v:group id="组合 383" o:spid="_x0000_s1116" style="position:absolute;left:2242;top:1905;width:1334;height:3067" coordorigin="-61480" coordsize="133350,30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rect id="矩形 380" o:spid="_x0000_s1117" style="position:absolute;left:-61480;top:180109;width:133350;height:127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" filled="f" strokecolor="red" strokeweight="1pt"/>
                        <v:line id="直接连接符 382" o:spid="_x0000_s1118" style="position:absolute;flip:x;visibility:visible;mso-wrap-style:square" from="62345,0" to="62345,18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" strokecolor="red" strokeweight="1pt">
                          <v:stroke joinstyle="miter"/>
                        </v:line>
                      </v:group>
                    </v:group>
                  </w:pict>
                </mc:Fallback>
              </mc:AlternateContent>
            </w:r>
            <w:r>
              <w:rPr>
                <w:rFonts w:ascii="思源黑体 CN ExtraLight" w:eastAsia="思源黑体 CN ExtraLight" w:hAnsi="思源黑体 CN ExtraLight" w:hint="eastAsia"/>
                <w:noProof/>
                <w:lang w:val="ru-RU" w:eastAsia="ru-RU"/>
              </w:rPr>
              <w:drawing>
                <wp:inline distT="0" distB="0" distL="0" distR="0" wp14:anchorId="7D5AFE8E" wp14:editId="26E47C2F">
                  <wp:extent cx="1841500" cy="1748155"/>
                  <wp:effectExtent l="0" t="0" r="6350" b="4445"/>
                  <wp:docPr id="13810" name="图片 1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18045" name="图片 13810"/>
                          <pic:cNvPicPr>
                            <a:picLocks noChangeAspect="1"/>
                          </pic:cNvPicPr>
                        </pic:nvPicPr>
                        <pic:blipFill>
                          <a:blip r:embed="rId52" cstate="print">
                            <a:extLst>
                              <a:ext uri="{28A0092B-C50C-407E-A947-70E740481C1C}">
                                <a14:useLocalDpi xmlns:a14="http://schemas.microsoft.com/office/drawing/2010/main" val="0"/>
                              </a:ext>
                            </a:extLst>
                          </a:blip>
                          <a:srcRect l="22137" t="1685" r="6743" b="28685"/>
                          <a:stretch>
                            <a:fillRect/>
                          </a:stretch>
                        </pic:blipFill>
                        <pic:spPr>
                          <a:xfrm>
                            <a:off x="0" y="0"/>
                            <a:ext cx="1851939" cy="1758472"/>
                          </a:xfrm>
                          <a:prstGeom prst="rect">
                            <a:avLst/>
                          </a:prstGeom>
                          <a:ln>
                            <a:noFill/>
                          </a:ln>
                        </pic:spPr>
                      </pic:pic>
                    </a:graphicData>
                  </a:graphic>
                </wp:inline>
              </w:drawing>
            </w:r>
          </w:p>
        </w:tc>
      </w:tr>
      <w:tr w:rsidR="00E26B8C" w:rsidRPr="003F69CA">
        <w:tc>
          <w:tcPr>
            <w:tcW w:w="5000" w:type="pct"/>
            <w:gridSpan w:val="2"/>
          </w:tcPr>
          <w:p w:rsidR="00431BE0" w:rsidRPr="009153BC" w:rsidRDefault="009153BC" w:rsidP="00AC0B7C">
            <w:pPr>
              <w:pStyle w:val="a"/>
              <w:numPr>
                <w:ilvl w:val="0"/>
                <w:numId w:val="13"/>
              </w:numPr>
              <w:rPr>
                <w:rFonts w:eastAsia="思源黑体 CN ExtraLight"/>
                <w:szCs w:val="24"/>
                <w:lang w:val="ru-RU"/>
              </w:rPr>
            </w:pPr>
            <w:r>
              <w:t>Подключите порт дыхательного контура к комплекту для эндотрахеальной интубации или анестезиологической маске, чтобы подать животному газонаркотическую смесь.</w:t>
            </w:r>
          </w:p>
          <w:p w:rsidR="00431BE0" w:rsidRPr="00894F64" w:rsidRDefault="009153BC" w:rsidP="00053782">
            <w:pPr>
              <w:ind w:left="426"/>
              <w:rPr>
                <w:rFonts w:ascii="Times New Roman" w:eastAsia="思源黑体 CN ExtraLight" w:hAnsi="Times New Roman" w:cs="Times New Roman"/>
                <w:szCs w:val="24"/>
                <w:lang w:val="ru-RU"/>
              </w:rPr>
            </w:pPr>
            <w:r w:rsidRPr="00894F64">
              <w:rPr>
                <w:rFonts w:ascii="Times New Roman" w:hAnsi="Times New Roman" w:cs="Times New Roman"/>
                <w:lang w:val="ru-RU"/>
              </w:rPr>
              <w:t>Совет: ручку испарителя можно вращать в любой момент во время анестезии животного, чтобы изменить концентрацию подаваемой газонаркотической смеси и достичь различных уровней глубины анестезии.</w:t>
            </w:r>
          </w:p>
        </w:tc>
      </w:tr>
    </w:tbl>
    <w:p w:rsidR="00431BE0" w:rsidRPr="009153BC" w:rsidRDefault="009153BC">
      <w:pPr>
        <w:spacing w:line="276" w:lineRule="auto"/>
        <w:rPr>
          <w:rFonts w:asciiTheme="majorBidi" w:hAnsiTheme="majorBidi" w:cstheme="majorBidi"/>
          <w:lang w:val="ru-RU"/>
        </w:rPr>
      </w:pPr>
      <w:bookmarkStart w:id="62" w:name="_Toc117866869"/>
      <w:r w:rsidRPr="009153BC">
        <w:rPr>
          <w:rFonts w:asciiTheme="majorBidi" w:hAnsiTheme="majorBidi" w:cstheme="majorBidi"/>
          <w:lang w:val="ru-RU"/>
        </w:rPr>
        <w:br w:type="page"/>
      </w:r>
    </w:p>
    <w:p w:rsidR="00431BE0" w:rsidRDefault="009153BC" w:rsidP="00397642">
      <w:pPr>
        <w:pStyle w:val="2"/>
        <w:rPr>
          <w:rFonts w:eastAsia="思源黑体 CN ExtraLight"/>
        </w:rPr>
      </w:pPr>
      <w:bookmarkStart w:id="63" w:name="_Toc159918968"/>
      <w:r>
        <w:lastRenderedPageBreak/>
        <w:t>Использование переключателя быстрой оксигенации</w:t>
      </w:r>
      <w:bookmarkEnd w:id="62"/>
      <w:bookmarkEnd w:id="63"/>
    </w:p>
    <w:p w:rsidR="00431BE0" w:rsidRDefault="009153BC" w:rsidP="00894F64">
      <w:pPr>
        <w:pStyle w:val="Default"/>
        <w:rPr>
          <w:rFonts w:eastAsia="思源黑体 CN ExtraLight"/>
        </w:rPr>
      </w:pPr>
      <w:r>
        <w:t>Функция быстрой оксигенации необходима, если животному требуется экстренная подача кислорода во время анестезии. Чтобы воспользоваться этой функцией, выполните следующие действия:</w:t>
      </w:r>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113" w:type="dxa"/>
          <w:bottom w:w="57" w:type="dxa"/>
          <w:right w:w="113" w:type="dxa"/>
        </w:tblCellMar>
        <w:tblLook w:val="04A0" w:firstRow="1" w:lastRow="0" w:firstColumn="1" w:lastColumn="0" w:noHBand="0" w:noVBand="1"/>
      </w:tblPr>
      <w:tblGrid>
        <w:gridCol w:w="7349"/>
        <w:gridCol w:w="2574"/>
      </w:tblGrid>
      <w:tr w:rsidR="00E26B8C">
        <w:tc>
          <w:tcPr>
            <w:tcW w:w="3703" w:type="pct"/>
          </w:tcPr>
          <w:p w:rsidR="00431BE0" w:rsidRDefault="009153BC" w:rsidP="00AC0B7C">
            <w:pPr>
              <w:pStyle w:val="a"/>
              <w:numPr>
                <w:ilvl w:val="0"/>
                <w:numId w:val="14"/>
              </w:numPr>
              <w:rPr>
                <w:rFonts w:eastAsia="思源黑体 CN ExtraLight"/>
                <w:szCs w:val="24"/>
              </w:rPr>
            </w:pPr>
            <w:r>
              <w:t>Установите ручку испарителя в положение 0, отсоедините порт дыхательного контура от маски животного или комплекта для эндотрахеальной интубации и присоедините его к разъему порта основного блока, чтобы закрыть его. Заполнять только изофлураном. Заполнять только при ручке в положении 0. (Fill only with isoflurane. Fill only with control in 0 position).</w:t>
            </w:r>
          </w:p>
        </w:tc>
        <w:tc>
          <w:tcPr>
            <w:tcW w:w="1297" w:type="pct"/>
          </w:tcPr>
          <w:p w:rsidR="00431BE0" w:rsidRDefault="009153BC">
            <w:pPr>
              <w:snapToGrid w:val="0"/>
              <w:spacing w:line="276" w:lineRule="auto"/>
              <w:jc w:val="left"/>
              <w:rPr>
                <w:rFonts w:asciiTheme="majorBidi" w:eastAsia="思源黑体 CN ExtraLight" w:hAnsiTheme="majorBidi" w:cstheme="majorBidi"/>
              </w:rPr>
            </w:pPr>
            <w:r>
              <w:rPr>
                <w:rFonts w:ascii="思源黑体 CN ExtraLight" w:eastAsia="思源黑体 CN ExtraLight" w:hAnsi="思源黑体 CN ExtraLight"/>
                <w:noProof/>
                <w:lang w:val="ru-RU" w:eastAsia="ru-RU"/>
              </w:rPr>
              <mc:AlternateContent>
                <mc:Choice Requires="wps">
                  <w:drawing>
                    <wp:anchor distT="0" distB="0" distL="114300" distR="114300" simplePos="0" relativeHeight="251533312" behindDoc="0" locked="0" layoutInCell="1" allowOverlap="1" wp14:anchorId="267CCE73" wp14:editId="1D08CE2C">
                      <wp:simplePos x="0" y="0"/>
                      <wp:positionH relativeFrom="column">
                        <wp:posOffset>627380</wp:posOffset>
                      </wp:positionH>
                      <wp:positionV relativeFrom="paragraph">
                        <wp:posOffset>231775</wp:posOffset>
                      </wp:positionV>
                      <wp:extent cx="212090" cy="262255"/>
                      <wp:effectExtent l="0" t="0" r="17145" b="23495"/>
                      <wp:wrapNone/>
                      <wp:docPr id="317" name="矩形 317"/>
                      <wp:cNvGraphicFramePr/>
                      <a:graphic xmlns:a="http://schemas.openxmlformats.org/drawingml/2006/main">
                        <a:graphicData uri="http://schemas.microsoft.com/office/word/2010/wordprocessingShape">
                          <wps:wsp>
                            <wps:cNvSpPr/>
                            <wps:spPr>
                              <a:xfrm>
                                <a:off x="0" y="0"/>
                                <a:ext cx="211879" cy="26246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rect w14:anchorId="709B77FA" id="矩形 317" o:spid="_x0000_s1026" style="position:absolute;margin-left:49.4pt;margin-top:18.25pt;width:16.7pt;height:20.65pt;z-index:251533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" filled="f" strokecolor="red" strokeweight="1pt"/>
                  </w:pict>
                </mc:Fallback>
              </mc:AlternateContent>
            </w:r>
            <w:r>
              <w:rPr>
                <w:rFonts w:ascii="思源黑体 CN ExtraLight" w:eastAsia="思源黑体 CN ExtraLight" w:hAnsi="思源黑体 CN ExtraLight"/>
                <w:noProof/>
                <w:lang w:val="ru-RU" w:eastAsia="ru-RU"/>
              </w:rPr>
              <w:drawing>
                <wp:inline distT="0" distB="0" distL="0" distR="0" wp14:anchorId="75DA30E4" wp14:editId="4E92A2E6">
                  <wp:extent cx="1430655" cy="989965"/>
                  <wp:effectExtent l="0" t="0" r="0" b="635"/>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51229" name="图片 343"/>
                          <pic:cNvPicPr>
                            <a:picLocks noChangeAspect="1"/>
                          </pic:cNvPicPr>
                        </pic:nvPicPr>
                        <pic:blipFill>
                          <a:blip r:embed="rId53" cstate="print">
                            <a:extLst>
                              <a:ext uri="{28A0092B-C50C-407E-A947-70E740481C1C}">
                                <a14:useLocalDpi xmlns:a14="http://schemas.microsoft.com/office/drawing/2010/main" val="0"/>
                              </a:ext>
                            </a:extLst>
                          </a:blip>
                          <a:srcRect b="9670"/>
                          <a:stretch>
                            <a:fillRect/>
                          </a:stretch>
                        </pic:blipFill>
                        <pic:spPr>
                          <a:xfrm>
                            <a:off x="0" y="0"/>
                            <a:ext cx="1452307" cy="1005034"/>
                          </a:xfrm>
                          <a:prstGeom prst="rect">
                            <a:avLst/>
                          </a:prstGeom>
                          <a:ln>
                            <a:noFill/>
                          </a:ln>
                        </pic:spPr>
                      </pic:pic>
                    </a:graphicData>
                  </a:graphic>
                </wp:inline>
              </w:drawing>
            </w:r>
          </w:p>
        </w:tc>
      </w:tr>
      <w:tr w:rsidR="00E26B8C">
        <w:tc>
          <w:tcPr>
            <w:tcW w:w="3703" w:type="pct"/>
          </w:tcPr>
          <w:p w:rsidR="00431BE0" w:rsidRDefault="009153BC" w:rsidP="00AC0B7C">
            <w:pPr>
              <w:pStyle w:val="a"/>
              <w:numPr>
                <w:ilvl w:val="0"/>
                <w:numId w:val="14"/>
              </w:numPr>
              <w:rPr>
                <w:rFonts w:eastAsia="思源黑体 CN ExtraLight"/>
                <w:szCs w:val="24"/>
              </w:rPr>
            </w:pPr>
            <w:r>
              <w:t>Нажмите переключатель быстрой оксигенации и сожмите дыхательный мешок, чтобы вывести из системы как можно больше газонаркотической смеси. Продувка О2 (O2 Flush)</w:t>
            </w:r>
            <w:r w:rsidR="00163E61" w:rsidRPr="00163E61">
              <w:rPr>
                <w:rFonts w:asciiTheme="minorHAnsi" w:hAnsiTheme="minorHAnsi" w:cstheme="minorBidi"/>
                <w:noProof/>
                <w:lang w:val="ru-RU" w:eastAsia="ru-RU"/>
              </w:rPr>
              <w:t xml:space="preserve"> </w:t>
            </w:r>
          </w:p>
        </w:tc>
        <w:tc>
          <w:tcPr>
            <w:tcW w:w="1297" w:type="pct"/>
          </w:tcPr>
          <w:p w:rsidR="00431BE0" w:rsidRDefault="009153BC">
            <w:pPr>
              <w:snapToGrid w:val="0"/>
              <w:spacing w:before="240" w:line="276" w:lineRule="auto"/>
              <w:jc w:val="left"/>
              <w:rPr>
                <w:rFonts w:asciiTheme="majorBidi" w:eastAsia="思源黑体 CN ExtraLight" w:hAnsiTheme="majorBidi" w:cstheme="majorBidi"/>
              </w:rPr>
            </w:pPr>
            <w:r>
              <w:rPr>
                <w:noProof/>
                <w:lang w:val="ru-RU" w:eastAsia="ru-RU"/>
              </w:rPr>
              <mc:AlternateContent>
                <mc:Choice Requires="wps">
                  <w:drawing>
                    <wp:anchor distT="0" distB="0" distL="114300" distR="114300" simplePos="0" relativeHeight="251641856" behindDoc="0" locked="0" layoutInCell="1" allowOverlap="1" wp14:anchorId="6A8025FF" wp14:editId="513E9CAD">
                      <wp:simplePos x="0" y="0"/>
                      <wp:positionH relativeFrom="column">
                        <wp:posOffset>512445</wp:posOffset>
                      </wp:positionH>
                      <wp:positionV relativeFrom="paragraph">
                        <wp:posOffset>90170</wp:posOffset>
                      </wp:positionV>
                      <wp:extent cx="0" cy="304800"/>
                      <wp:effectExtent l="76200" t="0" r="57150" b="57150"/>
                      <wp:wrapNone/>
                      <wp:docPr id="356" name="直接箭头连接符 356"/>
                      <wp:cNvGraphicFramePr/>
                      <a:graphic xmlns:a="http://schemas.openxmlformats.org/drawingml/2006/main">
                        <a:graphicData uri="http://schemas.microsoft.com/office/word/2010/wordprocessingShape">
                          <wps:wsp>
                            <wps:cNvCnPr/>
                            <wps:spPr>
                              <a:xfrm>
                                <a:off x="0" y="0"/>
                                <a:ext cx="0" cy="304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110AC4" id="直接箭头连接符 356" o:spid="_x0000_s1026" type="#_x0000_t32" style="position:absolute;margin-left:40.35pt;margin-top:7.1pt;width:0;height:24pt;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" strokecolor="red" strokeweight=".5pt">
                      <v:stroke endarrow="block" joinstyle="miter"/>
                    </v:shape>
                  </w:pict>
                </mc:Fallback>
              </mc:AlternateContent>
            </w:r>
            <w:r>
              <w:rPr>
                <w:rFonts w:ascii="思源黑体 CN ExtraLight" w:eastAsia="思源黑体 CN ExtraLight" w:hAnsi="思源黑体 CN ExtraLight"/>
                <w:noProof/>
                <w:lang w:val="ru-RU" w:eastAsia="ru-RU"/>
              </w:rPr>
              <w:drawing>
                <wp:inline distT="0" distB="0" distL="0" distR="0" wp14:anchorId="6A0D680B" wp14:editId="1F5D6DFA">
                  <wp:extent cx="388620" cy="327660"/>
                  <wp:effectExtent l="0" t="0" r="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662619" name="图片 192"/>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15218" cy="350228"/>
                          </a:xfrm>
                          <a:prstGeom prst="rect">
                            <a:avLst/>
                          </a:prstGeom>
                          <a:ln>
                            <a:noFill/>
                          </a:ln>
                        </pic:spPr>
                      </pic:pic>
                    </a:graphicData>
                  </a:graphic>
                </wp:inline>
              </w:drawing>
            </w:r>
          </w:p>
        </w:tc>
      </w:tr>
      <w:tr w:rsidR="00E26B8C" w:rsidRPr="003F69CA">
        <w:tc>
          <w:tcPr>
            <w:tcW w:w="5000" w:type="pct"/>
            <w:gridSpan w:val="2"/>
          </w:tcPr>
          <w:p w:rsidR="00431BE0" w:rsidRPr="009153BC" w:rsidRDefault="009153BC" w:rsidP="00AC0B7C">
            <w:pPr>
              <w:pStyle w:val="a"/>
              <w:numPr>
                <w:ilvl w:val="0"/>
                <w:numId w:val="14"/>
              </w:numPr>
              <w:rPr>
                <w:rFonts w:eastAsia="思源黑体 CN ExtraLight"/>
                <w:lang w:val="ru-RU"/>
              </w:rPr>
            </w:pPr>
            <w:r>
              <w:t>Затем снова подключите порт дыхательного контура к маске или комплекту для эндотрахеальной интубации, после чего животное сможет дышать чистым кислородом.</w:t>
            </w:r>
          </w:p>
        </w:tc>
      </w:tr>
      <w:tr w:rsidR="00E26B8C" w:rsidRPr="003F69CA">
        <w:tc>
          <w:tcPr>
            <w:tcW w:w="5000" w:type="pct"/>
            <w:gridSpan w:val="2"/>
          </w:tcPr>
          <w:p w:rsidR="00431BE0" w:rsidRPr="009153BC" w:rsidRDefault="009153BC" w:rsidP="00AC0B7C">
            <w:pPr>
              <w:pStyle w:val="a"/>
              <w:numPr>
                <w:ilvl w:val="0"/>
                <w:numId w:val="14"/>
              </w:numPr>
              <w:rPr>
                <w:rFonts w:eastAsia="思源黑体 CN ExtraLight"/>
                <w:lang w:val="ru-RU"/>
              </w:rPr>
            </w:pPr>
            <w:r>
              <w:t>Поддерживайте дыхание животного, сжимая дыхательный мешок обеими руками.</w:t>
            </w:r>
          </w:p>
        </w:tc>
      </w:tr>
      <w:tr w:rsidR="00E26B8C" w:rsidRPr="003F69CA">
        <w:tc>
          <w:tcPr>
            <w:tcW w:w="5000" w:type="pct"/>
            <w:gridSpan w:val="2"/>
          </w:tcPr>
          <w:p w:rsidR="00431BE0" w:rsidRPr="009153BC" w:rsidRDefault="009153BC" w:rsidP="00AC0B7C">
            <w:pPr>
              <w:pStyle w:val="a"/>
              <w:numPr>
                <w:ilvl w:val="0"/>
                <w:numId w:val="14"/>
              </w:numPr>
              <w:rPr>
                <w:rFonts w:eastAsia="思源黑体 CN ExtraLight"/>
                <w:lang w:val="ru-RU"/>
              </w:rPr>
            </w:pPr>
            <w:r>
              <w:t>Для продолжения анестезии можно сразу настроить испаритель на высокую концентрацию, а после стабилизации состояния животного вернуть его к концентрации поддержки анестезии.</w:t>
            </w:r>
          </w:p>
          <w:p w:rsidR="00431BE0" w:rsidRPr="00894F64" w:rsidRDefault="009153BC" w:rsidP="00053782">
            <w:pPr>
              <w:ind w:left="426"/>
              <w:rPr>
                <w:rFonts w:ascii="Times New Roman" w:eastAsia="思源黑体 CN ExtraLight" w:hAnsi="Times New Roman" w:cs="Times New Roman"/>
                <w:kern w:val="0"/>
                <w:szCs w:val="21"/>
                <w:lang w:val="ru-RU"/>
              </w:rPr>
            </w:pPr>
            <w:r w:rsidRPr="00894F64">
              <w:rPr>
                <w:rFonts w:ascii="Times New Roman" w:hAnsi="Times New Roman" w:cs="Times New Roman"/>
                <w:szCs w:val="21"/>
                <w:lang w:val="ru-RU"/>
              </w:rPr>
              <w:t>Примечание: также важно следить за показаниями манометра системы при использовании, чтобы не допустить чрезмерного повышения внутреннего давления в системе.</w:t>
            </w:r>
          </w:p>
        </w:tc>
      </w:tr>
    </w:tbl>
    <w:p w:rsidR="00431BE0" w:rsidRPr="009153BC" w:rsidRDefault="009153BC" w:rsidP="00397642">
      <w:pPr>
        <w:pStyle w:val="2"/>
        <w:rPr>
          <w:rFonts w:eastAsia="思源黑体 CN ExtraLight"/>
          <w:lang w:val="ru-RU"/>
        </w:rPr>
      </w:pPr>
      <w:bookmarkStart w:id="64" w:name="_Toc105687020"/>
      <w:bookmarkStart w:id="65" w:name="_Toc105686786"/>
      <w:bookmarkStart w:id="66" w:name="_Toc105686785"/>
      <w:bookmarkStart w:id="67" w:name="_Toc105686927"/>
      <w:bookmarkStart w:id="68" w:name="_Toc105696056"/>
      <w:bookmarkStart w:id="69" w:name="_Toc105686787"/>
      <w:bookmarkStart w:id="70" w:name="_Toc105686928"/>
      <w:bookmarkStart w:id="71" w:name="_Toc105686926"/>
      <w:bookmarkStart w:id="72" w:name="_Toc105687021"/>
      <w:bookmarkStart w:id="73" w:name="_Toc105687022"/>
      <w:bookmarkStart w:id="74" w:name="_Toc105687115"/>
      <w:bookmarkStart w:id="75" w:name="_Toc105687114"/>
      <w:bookmarkStart w:id="76" w:name="_Toc105696057"/>
      <w:bookmarkStart w:id="77" w:name="_Toc105687113"/>
      <w:bookmarkStart w:id="78" w:name="_Toc105696055"/>
      <w:bookmarkStart w:id="79" w:name="_Toc117866870"/>
      <w:bookmarkStart w:id="80" w:name="_Toc159918969"/>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t>Использование нереверсивных дыхательных контуров и реверсивных дыхательных контуров</w:t>
      </w:r>
      <w:bookmarkEnd w:id="79"/>
      <w:bookmarkEnd w:id="80"/>
    </w:p>
    <w:p w:rsidR="00431BE0" w:rsidRDefault="009153BC" w:rsidP="00894F64">
      <w:pPr>
        <w:pStyle w:val="Default"/>
      </w:pPr>
      <w:r>
        <w:t xml:space="preserve">Для подачи газонаркотической смеси животным весом менее 7 кг рекомендуется использовать нереверсивный дыхательный контур. После перевода переключателя дыхательного контура в положение </w:t>
      </w:r>
      <w:r>
        <w:rPr>
          <w:b/>
        </w:rPr>
        <w:t>нереверсивного дыхательного контура</w:t>
      </w:r>
      <w:r>
        <w:t xml:space="preserve"> (NRB) выдыхаемый газ будет обходить абсорбер СO</w:t>
      </w:r>
      <w:r>
        <w:rPr>
          <w:vertAlign w:val="subscript"/>
        </w:rPr>
        <w:t>2</w:t>
      </w:r>
      <w:r>
        <w:t xml:space="preserve"> и поступает непосредственно в корпус газового фильтра или наружу. При использовании нереверсивного дыхательного контура </w:t>
      </w:r>
      <w:r>
        <w:rPr>
          <w:b/>
        </w:rPr>
        <w:t>запрещается закрывать рычажный клапан, так как его закрытие может привести к повреждению легких или смерти животного.</w:t>
      </w:r>
      <w:r>
        <w:t xml:space="preserve"> Рекомендуется полностью закрыть регулируемый клапан ограничения давления (APL), чтобы предотвратить попадание выдыхаемых газов в реверсивный дыхательный контур.</w:t>
      </w:r>
    </w:p>
    <w:p w:rsidR="00C14B3F" w:rsidRPr="009153BC" w:rsidRDefault="00C14B3F" w:rsidP="00894F64">
      <w:pPr>
        <w:pStyle w:val="Default"/>
      </w:pPr>
    </w:p>
    <w:p w:rsidR="00431BE0" w:rsidRPr="009153BC" w:rsidRDefault="00C14B3F">
      <w:pPr>
        <w:snapToGrid w:val="0"/>
        <w:spacing w:line="276" w:lineRule="auto"/>
        <w:jc w:val="center"/>
        <w:rPr>
          <w:rFonts w:asciiTheme="majorBidi" w:hAnsiTheme="majorBidi" w:cstheme="majorBidi"/>
          <w:lang w:val="ru-RU"/>
        </w:rPr>
      </w:pPr>
      <w:r>
        <w:rPr>
          <w:noProof/>
          <w:lang w:val="ru-RU" w:eastAsia="ru-RU"/>
        </w:rPr>
        <mc:AlternateContent>
          <mc:Choice Requires="wps">
            <w:drawing>
              <wp:anchor distT="0" distB="0" distL="114300" distR="114300" simplePos="0" relativeHeight="251591680" behindDoc="0" locked="0" layoutInCell="1" allowOverlap="1" wp14:anchorId="5E50CC96" wp14:editId="5CC57C3E">
                <wp:simplePos x="0" y="0"/>
                <wp:positionH relativeFrom="column">
                  <wp:posOffset>2028825</wp:posOffset>
                </wp:positionH>
                <wp:positionV relativeFrom="paragraph">
                  <wp:posOffset>933511</wp:posOffset>
                </wp:positionV>
                <wp:extent cx="749300" cy="634365"/>
                <wp:effectExtent l="0" t="0" r="0" b="0"/>
                <wp:wrapNone/>
                <wp:docPr id="354" name="环形箭头 354"/>
                <wp:cNvGraphicFramePr/>
                <a:graphic xmlns:a="http://schemas.openxmlformats.org/drawingml/2006/main">
                  <a:graphicData uri="http://schemas.microsoft.com/office/word/2010/wordprocessingShape">
                    <wps:wsp>
                      <wps:cNvSpPr/>
                      <wps:spPr>
                        <a:xfrm rot="9180106" flipH="1">
                          <a:off x="0" y="0"/>
                          <a:ext cx="749300" cy="634365"/>
                        </a:xfrm>
                        <a:prstGeom prst="circularArrow">
                          <a:avLst>
                            <a:gd name="adj1" fmla="val 9209"/>
                            <a:gd name="adj2" fmla="val 1142319"/>
                            <a:gd name="adj3" fmla="val 20150483"/>
                            <a:gd name="adj4" fmla="val 10800000"/>
                            <a:gd name="adj5" fmla="val 10225"/>
                          </a:avLst>
                        </a:prstGeom>
                        <a:solidFill>
                          <a:srgbClr val="FF0000"/>
                        </a:solidFill>
                        <a:ln w="12700">
                          <a:noFill/>
                          <a:prstDash val="solid"/>
                          <a:miter lim="800000"/>
                        </a:ln>
                        <a:effectLst/>
                      </wps:spPr>
                      <wps:bodyPr rot="0" spcFirstLastPara="0" vertOverflow="overflow" horzOverflow="overflow" vert="horz" wrap="square" numCol="1" spcCol="0" rtlCol="0" fromWordArt="0" anchor="ctr" anchorCtr="0" forceAA="0" compatLnSpc="1"/>
                    </wps:wsp>
                  </a:graphicData>
                </a:graphic>
              </wp:anchor>
            </w:drawing>
          </mc:Choice>
          <mc:Fallback>
            <w:pict>
              <v:shape w14:anchorId="2E428FE9" id="环形箭头 354" o:spid="_x0000_s1026" style="position:absolute;margin-left:159.75pt;margin-top:73.5pt;width:59pt;height:49.95pt;rotation:-10027124fd;flip:x;z-index:251591680;visibility:visible;mso-wrap-style:square;mso-wrap-distance-left:9pt;mso-wrap-distance-top:0;mso-wrap-distance-right:9pt;mso-wrap-distance-bottom:0;mso-position-horizontal:absolute;mso-position-horizontal-relative:text;mso-position-vertical:absolute;mso-position-vertical-relative:text;v-text-anchor:middle" coordsize="749300,63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" path="m35654,317183c35654,179249,155990,61628,319900,39351,467024,19355,612611,81530,678614,192544r31999,-2868l682579,289592,581403,201253r30826,-2762c550923,120898,436186,81003,322922,97898,190226,117691,94073,209825,94073,317183r-58419,xe" fillcolor="red" stroked="f" strokeweight="1pt">
                <v:stroke joinstyle="miter"/>
                <v:path arrowok="t" o:connecttype="custom" o:connectlocs="35654,317183;319900,39351;678614,192544;710613,189676;682579,289592;581403,201253;612229,198491;322922,97898;94073,317183;35654,317183" o:connectangles="0,0,0,0,0,0,0,0,0,0"/>
              </v:shape>
            </w:pict>
          </mc:Fallback>
        </mc:AlternateContent>
      </w:r>
      <w:r>
        <w:rPr>
          <w:rFonts w:asciiTheme="majorBidi" w:hAnsiTheme="majorBidi" w:cstheme="majorBidi"/>
          <w:noProof/>
          <w:lang w:val="ru-RU" w:eastAsia="ru-RU"/>
        </w:rPr>
        <mc:AlternateContent>
          <mc:Choice Requires="wps">
            <w:drawing>
              <wp:anchor distT="0" distB="0" distL="114300" distR="114300" simplePos="0" relativeHeight="251486208" behindDoc="0" locked="0" layoutInCell="1" allowOverlap="1" wp14:anchorId="1F3C49FE" wp14:editId="66EF453A">
                <wp:simplePos x="0" y="0"/>
                <wp:positionH relativeFrom="column">
                  <wp:posOffset>4359275</wp:posOffset>
                </wp:positionH>
                <wp:positionV relativeFrom="paragraph">
                  <wp:posOffset>1106169</wp:posOffset>
                </wp:positionV>
                <wp:extent cx="586740" cy="603250"/>
                <wp:effectExtent l="0" t="0" r="0" b="0"/>
                <wp:wrapNone/>
                <wp:docPr id="358" name="环形箭头 358"/>
                <wp:cNvGraphicFramePr/>
                <a:graphic xmlns:a="http://schemas.openxmlformats.org/drawingml/2006/main">
                  <a:graphicData uri="http://schemas.microsoft.com/office/word/2010/wordprocessingShape">
                    <wps:wsp>
                      <wps:cNvSpPr/>
                      <wps:spPr>
                        <a:xfrm rot="16200000" flipH="1">
                          <a:off x="0" y="0"/>
                          <a:ext cx="586740" cy="603250"/>
                        </a:xfrm>
                        <a:prstGeom prst="circularArrow">
                          <a:avLst>
                            <a:gd name="adj1" fmla="val 9209"/>
                            <a:gd name="adj2" fmla="val 1142319"/>
                            <a:gd name="adj3" fmla="val 20150483"/>
                            <a:gd name="adj4" fmla="val 10800000"/>
                            <a:gd name="adj5" fmla="val 10225"/>
                          </a:avLst>
                        </a:prstGeom>
                        <a:solidFill>
                          <a:srgbClr val="FF0000"/>
                        </a:solidFill>
                        <a:ln w="12700">
                          <a:noFill/>
                          <a:prstDash val="solid"/>
                          <a:miter lim="800000"/>
                        </a:ln>
                        <a:effectLst/>
                      </wps:spPr>
                      <wps:bodyPr rot="0" spcFirstLastPara="0" vertOverflow="overflow" horzOverflow="overflow" vert="horz" wrap="square" numCol="1" spcCol="0" rtlCol="0" fromWordArt="0" anchor="ctr" anchorCtr="0" forceAA="0" compatLnSpc="1"/>
                    </wps:wsp>
                  </a:graphicData>
                </a:graphic>
              </wp:anchor>
            </w:drawing>
          </mc:Choice>
          <mc:Fallback>
            <w:pict>
              <v:shape w14:anchorId="4DA2BDD7" id="环形箭头 358" o:spid="_x0000_s1026" style="position:absolute;margin-left:343.25pt;margin-top:87.1pt;width:46.2pt;height:47.5pt;rotation:90;flip:x;z-index:251486208;visibility:visible;mso-wrap-style:square;mso-wrap-distance-left:9pt;mso-wrap-distance-top:0;mso-wrap-distance-right:9pt;mso-wrap-distance-bottom:0;mso-position-horizontal:absolute;mso-position-horizontal-relative:text;mso-position-vertical:absolute;mso-position-vertical-relative:text;v-text-anchor:middle" coordsize="586740,60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" path="m32978,301625v,-127877,87368,-238030,208864,-263335c365521,12530,489305,81959,535601,203054r31667,-2837l525877,280793,447759,210925r31353,-2809c436633,116852,338533,68958,243883,93274,151745,116944,87011,202921,87011,301625r-54033,xe" fillcolor="red" stroked="f" strokeweight="1pt">
                <v:stroke joinstyle="miter"/>
                <v:path arrowok="t" o:connecttype="custom" o:connectlocs="32978,301625;241842,38290;535601,203054;567268,200217;525877,280793;447759,210925;479112,208116;243883,93274;87011,301625;32978,301625" o:connectangles="0,0,0,0,0,0,0,0,0,0"/>
              </v:shape>
            </w:pict>
          </mc:Fallback>
        </mc:AlternateContent>
      </w:r>
      <w:r w:rsidR="00D377D5">
        <w:rPr>
          <w:rFonts w:asciiTheme="majorBidi" w:hAnsiTheme="majorBidi" w:cstheme="majorBidi"/>
          <w:noProof/>
          <w:sz w:val="24"/>
          <w:lang w:val="ru-RU" w:eastAsia="ru-RU"/>
        </w:rPr>
        <mc:AlternateContent>
          <mc:Choice Requires="wps">
            <w:drawing>
              <wp:anchor distT="0" distB="0" distL="114300" distR="114300" simplePos="0" relativeHeight="251499520" behindDoc="0" locked="0" layoutInCell="1" allowOverlap="1" wp14:anchorId="043FA581" wp14:editId="18BCFAC4">
                <wp:simplePos x="0" y="0"/>
                <wp:positionH relativeFrom="column">
                  <wp:posOffset>4676139</wp:posOffset>
                </wp:positionH>
                <wp:positionV relativeFrom="paragraph">
                  <wp:posOffset>1584104</wp:posOffset>
                </wp:positionV>
                <wp:extent cx="723569" cy="273050"/>
                <wp:effectExtent l="0" t="0" r="635" b="12700"/>
                <wp:wrapNone/>
                <wp:docPr id="45" name="文本框 45"/>
                <wp:cNvGraphicFramePr/>
                <a:graphic xmlns:a="http://schemas.openxmlformats.org/drawingml/2006/main">
                  <a:graphicData uri="http://schemas.microsoft.com/office/word/2010/wordprocessingShape">
                    <wps:wsp>
                      <wps:cNvSpPr txBox="1"/>
                      <wps:spPr>
                        <a:xfrm>
                          <a:off x="0" y="0"/>
                          <a:ext cx="723569"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028F" w:rsidRDefault="0097028F">
                            <w:pPr>
                              <w:snapToGrid w:val="0"/>
                              <w:rPr>
                                <w:rFonts w:asciiTheme="majorBidi" w:hAnsiTheme="majorBidi" w:cstheme="majorBidi"/>
                                <w:b/>
                                <w:sz w:val="18"/>
                              </w:rPr>
                            </w:pPr>
                            <w:r>
                              <w:rPr>
                                <w:rFonts w:asciiTheme="majorBidi" w:hAnsiTheme="majorBidi" w:cstheme="majorBidi"/>
                                <w:b/>
                                <w:sz w:val="18"/>
                                <w:lang w:val="ru"/>
                              </w:rPr>
                              <w:t xml:space="preserve">Рычажный </w:t>
                            </w:r>
                          </w:p>
                          <w:p w:rsidR="0097028F" w:rsidRDefault="0097028F">
                            <w:pPr>
                              <w:snapToGrid w:val="0"/>
                              <w:jc w:val="center"/>
                              <w:rPr>
                                <w:rFonts w:asciiTheme="majorBidi" w:eastAsia="思源黑体 CN ExtraLight" w:hAnsiTheme="majorBidi" w:cstheme="majorBidi"/>
                                <w:b/>
                                <w:sz w:val="20"/>
                              </w:rPr>
                            </w:pPr>
                            <w:r>
                              <w:rPr>
                                <w:rFonts w:asciiTheme="majorBidi" w:hAnsiTheme="majorBidi" w:cstheme="majorBidi"/>
                                <w:b/>
                                <w:sz w:val="18"/>
                                <w:lang w:val="ru"/>
                              </w:rPr>
                              <w:t>клапан</w:t>
                            </w:r>
                          </w:p>
                        </w:txbxContent>
                      </wps:txbx>
                      <wps:bodyPr rot="0" spcFirstLastPara="0" vertOverflow="overflow" horzOverflow="overflow" vert="horz" wrap="square" lIns="0" tIns="0" rIns="0" bIns="0" numCol="1" spcCol="0" rtlCol="0" fromWordArt="0" anchor="ctr" anchorCtr="0" forceAA="0" compatLnSpc="1"/>
                    </wps:wsp>
                  </a:graphicData>
                </a:graphic>
                <wp14:sizeRelH relativeFrom="margin">
                  <wp14:pctWidth>0</wp14:pctWidth>
                </wp14:sizeRelH>
              </wp:anchor>
            </w:drawing>
          </mc:Choice>
          <mc:Fallback>
            <w:pict>
              <v:shape w14:anchorId="043FA581" id="文本框 45" o:spid="_x0000_s1119" type="#_x0000_t202" style="position:absolute;left:0;text-align:left;margin-left:368.2pt;margin-top:124.75pt;width:56.95pt;height:21.5pt;z-index:251499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" filled="f" stroked="f" strokeweight=".5pt">
                <v:textbox inset="0,0,0,0">
                  <w:txbxContent>
                    <w:p w:rsidR="0097028F" w:rsidRDefault="0097028F">
                      <w:pPr>
                        <w:snapToGrid w:val="0"/>
                        <w:rPr>
                          <w:rFonts w:asciiTheme="majorBidi" w:hAnsiTheme="majorBidi" w:cstheme="majorBidi"/>
                          <w:b/>
                          <w:sz w:val="18"/>
                        </w:rPr>
                      </w:pPr>
                      <w:r>
                        <w:rPr>
                          <w:rFonts w:asciiTheme="majorBidi" w:hAnsiTheme="majorBidi" w:cstheme="majorBidi"/>
                          <w:b/>
                          <w:sz w:val="18"/>
                          <w:lang w:val="ru"/>
                        </w:rPr>
                        <w:t xml:space="preserve">Рычажный </w:t>
                      </w:r>
                    </w:p>
                    <w:p w:rsidR="0097028F" w:rsidRDefault="0097028F">
                      <w:pPr>
                        <w:snapToGrid w:val="0"/>
                        <w:jc w:val="center"/>
                        <w:rPr>
                          <w:rFonts w:asciiTheme="majorBidi" w:eastAsia="思源黑体 CN ExtraLight" w:hAnsiTheme="majorBidi" w:cstheme="majorBidi"/>
                          <w:b/>
                          <w:sz w:val="20"/>
                        </w:rPr>
                      </w:pPr>
                      <w:r>
                        <w:rPr>
                          <w:rFonts w:asciiTheme="majorBidi" w:hAnsiTheme="majorBidi" w:cstheme="majorBidi"/>
                          <w:b/>
                          <w:sz w:val="18"/>
                          <w:lang w:val="ru"/>
                        </w:rPr>
                        <w:t>клапан</w:t>
                      </w:r>
                    </w:p>
                  </w:txbxContent>
                </v:textbox>
              </v:shape>
            </w:pict>
          </mc:Fallback>
        </mc:AlternateContent>
      </w:r>
      <w:r w:rsidR="009153BC">
        <w:rPr>
          <w:noProof/>
          <w:lang w:val="ru-RU" w:eastAsia="ru-RU"/>
        </w:rPr>
        <w:drawing>
          <wp:inline distT="0" distB="0" distL="0" distR="0" wp14:anchorId="24ECEDD2" wp14:editId="306C691B">
            <wp:extent cx="2453640" cy="1919605"/>
            <wp:effectExtent l="0" t="0" r="3810" b="4445"/>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89455" name="图片 291"/>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53867" cy="1920117"/>
                    </a:xfrm>
                    <a:prstGeom prst="rect">
                      <a:avLst/>
                    </a:prstGeom>
                    <a:noFill/>
                    <a:ln>
                      <a:noFill/>
                    </a:ln>
                  </pic:spPr>
                </pic:pic>
              </a:graphicData>
            </a:graphic>
          </wp:inline>
        </w:drawing>
      </w:r>
      <w:r w:rsidR="009153BC" w:rsidRPr="009153BC">
        <w:rPr>
          <w:lang w:val="ru-RU"/>
        </w:rPr>
        <w:softHyphen/>
      </w:r>
      <w:r w:rsidR="009153BC" w:rsidRPr="009153BC">
        <w:rPr>
          <w:lang w:val="ru-RU"/>
        </w:rPr>
        <w:tab/>
      </w:r>
      <w:r w:rsidR="009153BC" w:rsidRPr="009153BC">
        <w:rPr>
          <w:lang w:val="ru-RU"/>
        </w:rPr>
        <w:tab/>
      </w:r>
      <w:r w:rsidR="009153BC" w:rsidRPr="009153BC">
        <w:rPr>
          <w:rFonts w:asciiTheme="majorBidi" w:hAnsiTheme="majorBidi" w:cstheme="majorBidi"/>
          <w:lang w:val="ru-RU"/>
        </w:rPr>
        <w:t xml:space="preserve"> </w:t>
      </w:r>
      <w:r w:rsidR="009153BC">
        <w:rPr>
          <w:rFonts w:asciiTheme="majorBidi" w:hAnsiTheme="majorBidi" w:cstheme="majorBidi"/>
          <w:noProof/>
          <w:lang w:val="ru-RU" w:eastAsia="ru-RU"/>
        </w:rPr>
        <w:drawing>
          <wp:inline distT="0" distB="0" distL="0" distR="0" wp14:anchorId="4A090627" wp14:editId="573DDBBC">
            <wp:extent cx="1210945" cy="1898650"/>
            <wp:effectExtent l="0" t="0" r="8255" b="6350"/>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33755" name="图片 292"/>
                    <pic:cNvPicPr>
                      <a:picLocks noChangeAspect="1"/>
                    </pic:cNvPicPr>
                  </pic:nvPicPr>
                  <pic:blipFill>
                    <a:blip r:embed="rId56"/>
                    <a:srcRect l="30862" t="23448" r="20240" b="5633"/>
                    <a:stretch>
                      <a:fillRect/>
                    </a:stretch>
                  </pic:blipFill>
                  <pic:spPr>
                    <a:xfrm>
                      <a:off x="0" y="0"/>
                      <a:ext cx="1222042" cy="1916565"/>
                    </a:xfrm>
                    <a:prstGeom prst="rect">
                      <a:avLst/>
                    </a:prstGeom>
                    <a:ln>
                      <a:noFill/>
                    </a:ln>
                  </pic:spPr>
                </pic:pic>
              </a:graphicData>
            </a:graphic>
          </wp:inline>
        </w:drawing>
      </w:r>
    </w:p>
    <w:p w:rsidR="00431BE0" w:rsidRPr="009153BC" w:rsidRDefault="009153BC">
      <w:pPr>
        <w:snapToGrid w:val="0"/>
        <w:spacing w:line="276" w:lineRule="auto"/>
        <w:ind w:firstLineChars="100" w:firstLine="210"/>
        <w:jc w:val="center"/>
        <w:rPr>
          <w:rFonts w:asciiTheme="majorBidi" w:eastAsia="思源黑体 CN ExtraLight" w:hAnsiTheme="majorBidi" w:cstheme="majorBidi"/>
          <w:lang w:val="ru-RU"/>
        </w:rPr>
      </w:pPr>
      <w:r>
        <w:rPr>
          <w:rFonts w:asciiTheme="majorBidi" w:hAnsiTheme="majorBidi" w:cstheme="majorBidi"/>
          <w:lang w:val="ru"/>
        </w:rPr>
        <w:t xml:space="preserve">Рисунок </w:t>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STYLEREF 1 \s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5</w:t>
      </w:r>
      <w:r>
        <w:rPr>
          <w:rFonts w:asciiTheme="majorBidi" w:eastAsia="思源黑体 CN ExtraLight" w:hAnsiTheme="majorBidi" w:cstheme="majorBidi"/>
        </w:rPr>
        <w:fldChar w:fldCharType="end"/>
      </w:r>
      <w:r>
        <w:rPr>
          <w:rFonts w:asciiTheme="majorBidi" w:hAnsiTheme="majorBidi" w:cstheme="majorBidi"/>
          <w:lang w:val="ru"/>
        </w:rPr>
        <w:noBreakHyphen/>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SEQ </w:instrText>
      </w:r>
      <w:r>
        <w:rPr>
          <w:rFonts w:asciiTheme="majorBidi" w:eastAsia="思源黑体 CN ExtraLight" w:hAnsiTheme="majorBidi" w:cstheme="majorBidi"/>
          <w:lang w:val="ru"/>
        </w:rPr>
        <w:instrText>图</w:instrText>
      </w:r>
      <w:r>
        <w:rPr>
          <w:rFonts w:asciiTheme="majorBidi" w:eastAsia="思源黑体 CN ExtraLight" w:hAnsiTheme="majorBidi" w:cstheme="majorBidi"/>
          <w:lang w:val="ru"/>
        </w:rPr>
        <w:instrText xml:space="preserve"> \* ARABIC \s 1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1</w:t>
      </w:r>
      <w:r>
        <w:rPr>
          <w:rFonts w:asciiTheme="majorBidi" w:eastAsia="思源黑体 CN ExtraLight" w:hAnsiTheme="majorBidi" w:cstheme="majorBidi"/>
        </w:rPr>
        <w:fldChar w:fldCharType="end"/>
      </w:r>
    </w:p>
    <w:p w:rsidR="00431BE0" w:rsidRPr="009153BC" w:rsidRDefault="009153BC">
      <w:pPr>
        <w:snapToGrid w:val="0"/>
        <w:spacing w:line="276" w:lineRule="auto"/>
        <w:ind w:firstLineChars="100" w:firstLine="220"/>
        <w:jc w:val="center"/>
        <w:rPr>
          <w:rFonts w:asciiTheme="majorBidi" w:eastAsia="思源黑体 CN ExtraLight" w:hAnsiTheme="majorBidi" w:cstheme="majorBidi"/>
          <w:lang w:val="ru-RU"/>
        </w:rPr>
      </w:pPr>
      <w:r w:rsidRPr="009153BC">
        <w:rPr>
          <w:rFonts w:asciiTheme="majorBidi" w:eastAsia="思源黑体 CN ExtraLight" w:hAnsiTheme="majorBidi" w:cstheme="majorBidi"/>
          <w:lang w:val="ru-RU"/>
        </w:rPr>
        <w:br w:type="page"/>
      </w:r>
    </w:p>
    <w:p w:rsidR="00431BE0" w:rsidRDefault="009153BC">
      <w:pPr>
        <w:snapToGrid w:val="0"/>
        <w:spacing w:line="276" w:lineRule="auto"/>
        <w:ind w:firstLineChars="177" w:firstLine="372"/>
        <w:rPr>
          <w:rFonts w:ascii="思源黑体 CN ExtraLight" w:eastAsia="思源黑体 CN ExtraLight" w:hAnsi="思源黑体 CN ExtraLight" w:cs="Times New Roman"/>
          <w:sz w:val="24"/>
          <w:szCs w:val="24"/>
        </w:rPr>
      </w:pPr>
      <w:r>
        <w:rPr>
          <w:rFonts w:asciiTheme="majorBidi" w:hAnsiTheme="majorBidi" w:cstheme="majorBidi"/>
          <w:lang w:val="ru"/>
        </w:rPr>
        <w:lastRenderedPageBreak/>
        <w:t xml:space="preserve">Животным весом более 7 кг рекомендуется подавать газонаркотическую смесь. Пользователю необходимо только переключить селектор дыхательного контура в положение </w:t>
      </w:r>
      <w:r>
        <w:rPr>
          <w:rFonts w:asciiTheme="majorBidi" w:hAnsiTheme="majorBidi" w:cstheme="majorBidi"/>
          <w:b/>
          <w:lang w:val="ru"/>
        </w:rPr>
        <w:t>реверсивного дыхательного контура</w:t>
      </w:r>
      <w:r>
        <w:rPr>
          <w:rFonts w:asciiTheme="majorBidi" w:hAnsiTheme="majorBidi" w:cstheme="majorBidi"/>
          <w:lang w:val="ru"/>
        </w:rPr>
        <w:t xml:space="preserve"> (RB). При использовании нереверсивного дыхательного контура </w:t>
      </w:r>
      <w:r>
        <w:rPr>
          <w:rFonts w:asciiTheme="majorBidi" w:hAnsiTheme="majorBidi" w:cstheme="majorBidi"/>
          <w:b/>
          <w:lang w:val="ru"/>
        </w:rPr>
        <w:t>крайне важно не закрывать регулируемый клапан ограничения давления (APL), иначе это может привести к повреждению легких или смерти животного.</w:t>
      </w:r>
      <w:r>
        <w:rPr>
          <w:rFonts w:asciiTheme="majorBidi" w:hAnsiTheme="majorBidi" w:cstheme="majorBidi"/>
          <w:lang w:val="ru"/>
        </w:rPr>
        <w:t xml:space="preserve"> Рекомендуется полностью закрыть переключатель (рычажный клапан) на нереверсивном дыхательном контуре (для предотвращения попадания отработанного газа в нереверсивный дыхательный контур). НАЖАТЬ (PUSH) </w:t>
      </w:r>
    </w:p>
    <w:p w:rsidR="00431BE0" w:rsidRDefault="00894F64">
      <w:pPr>
        <w:snapToGrid w:val="0"/>
        <w:spacing w:line="276" w:lineRule="auto"/>
        <w:ind w:firstLineChars="7" w:firstLine="15"/>
        <w:jc w:val="center"/>
        <w:rPr>
          <w:rFonts w:ascii="思源黑体 CN ExtraLight" w:eastAsia="思源黑体 CN ExtraLight" w:hAnsi="思源黑体 CN ExtraLight" w:cs="Times New Roman"/>
          <w:sz w:val="24"/>
          <w:szCs w:val="24"/>
        </w:rPr>
      </w:pPr>
      <w:r>
        <w:rPr>
          <w:noProof/>
          <w:lang w:val="ru-RU" w:eastAsia="ru-RU"/>
        </w:rPr>
        <mc:AlternateContent>
          <mc:Choice Requires="wps">
            <w:drawing>
              <wp:anchor distT="0" distB="0" distL="114300" distR="114300" simplePos="0" relativeHeight="251603968" behindDoc="0" locked="0" layoutInCell="1" allowOverlap="1" wp14:anchorId="7B23A5C4" wp14:editId="219B54AE">
                <wp:simplePos x="0" y="0"/>
                <wp:positionH relativeFrom="column">
                  <wp:posOffset>4166235</wp:posOffset>
                </wp:positionH>
                <wp:positionV relativeFrom="paragraph">
                  <wp:posOffset>813435</wp:posOffset>
                </wp:positionV>
                <wp:extent cx="683260" cy="762000"/>
                <wp:effectExtent l="0" t="0" r="0" b="0"/>
                <wp:wrapNone/>
                <wp:docPr id="326" name="环形箭头 326"/>
                <wp:cNvGraphicFramePr/>
                <a:graphic xmlns:a="http://schemas.openxmlformats.org/drawingml/2006/main">
                  <a:graphicData uri="http://schemas.microsoft.com/office/word/2010/wordprocessingShape">
                    <wps:wsp>
                      <wps:cNvSpPr/>
                      <wps:spPr>
                        <a:xfrm rot="5400000" flipH="1">
                          <a:off x="0" y="0"/>
                          <a:ext cx="683260" cy="762000"/>
                        </a:xfrm>
                        <a:prstGeom prst="circularArrow">
                          <a:avLst>
                            <a:gd name="adj1" fmla="val 9209"/>
                            <a:gd name="adj2" fmla="val 1142319"/>
                            <a:gd name="adj3" fmla="val 20150483"/>
                            <a:gd name="adj4" fmla="val 10800000"/>
                            <a:gd name="adj5" fmla="val 1022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shape w14:anchorId="0C2D2B60" id="环形箭头 326" o:spid="_x0000_s1026" style="position:absolute;margin-left:328.05pt;margin-top:64.05pt;width:53.8pt;height:60pt;rotation:-90;flip:x;z-index:251603968;visibility:visible;mso-wrap-style:square;mso-wrap-distance-left:9pt;mso-wrap-distance-top:0;mso-wrap-distance-right:9pt;mso-wrap-distance-bottom:0;mso-position-horizontal:absolute;mso-position-horizontal-relative:text;mso-position-vertical:absolute;mso-position-vertical-relative:text;v-text-anchor:middle" coordsize="68326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" path="m38403,381000v,-160644,98793,-299715,237607,-334479c424847,9247,575037,102618,626825,264618r37428,-3353l612568,356724,525084,273734r37262,-3338c514909,142176,393496,74303,277849,111356,173575,144765,101325,255129,101325,381001r-62922,-1xe" fillcolor="red" stroked="f" strokeweight="1pt">
                <v:stroke joinstyle="miter"/>
                <v:path arrowok="t" o:connecttype="custom" o:connectlocs="38403,381000;276010,46521;626825,264618;664253,261265;612568,356724;525084,273734;562346,270396;277849,111356;101325,381001;38403,381000" o:connectangles="0,0,0,0,0,0,0,0,0,0"/>
              </v:shape>
            </w:pict>
          </mc:Fallback>
        </mc:AlternateContent>
      </w:r>
      <w:r w:rsidR="009153BC">
        <w:rPr>
          <w:noProof/>
          <w:lang w:val="ru-RU" w:eastAsia="ru-RU"/>
        </w:rPr>
        <mc:AlternateContent>
          <mc:Choice Requires="wps">
            <w:drawing>
              <wp:anchor distT="0" distB="0" distL="114300" distR="114300" simplePos="0" relativeHeight="251653120" behindDoc="0" locked="0" layoutInCell="1" allowOverlap="1" wp14:anchorId="5F0C5014" wp14:editId="76690A4B">
                <wp:simplePos x="0" y="0"/>
                <wp:positionH relativeFrom="column">
                  <wp:posOffset>1495425</wp:posOffset>
                </wp:positionH>
                <wp:positionV relativeFrom="paragraph">
                  <wp:posOffset>866775</wp:posOffset>
                </wp:positionV>
                <wp:extent cx="700405" cy="634365"/>
                <wp:effectExtent l="0" t="0" r="0" b="0"/>
                <wp:wrapNone/>
                <wp:docPr id="357" name="环形箭头 357"/>
                <wp:cNvGraphicFramePr/>
                <a:graphic xmlns:a="http://schemas.openxmlformats.org/drawingml/2006/main">
                  <a:graphicData uri="http://schemas.microsoft.com/office/word/2010/wordprocessingShape">
                    <wps:wsp>
                      <wps:cNvSpPr/>
                      <wps:spPr>
                        <a:xfrm rot="9745138">
                          <a:off x="0" y="0"/>
                          <a:ext cx="700216" cy="634099"/>
                        </a:xfrm>
                        <a:prstGeom prst="circularArrow">
                          <a:avLst>
                            <a:gd name="adj1" fmla="val 9209"/>
                            <a:gd name="adj2" fmla="val 1142319"/>
                            <a:gd name="adj3" fmla="val 20150483"/>
                            <a:gd name="adj4" fmla="val 10800000"/>
                            <a:gd name="adj5" fmla="val 10225"/>
                          </a:avLst>
                        </a:prstGeom>
                        <a:solidFill>
                          <a:srgbClr val="FF0000"/>
                        </a:solidFill>
                        <a:ln w="12700">
                          <a:noFill/>
                          <a:prstDash val="solid"/>
                          <a:miter lim="800000"/>
                        </a:ln>
                        <a:effectLst/>
                      </wps:spPr>
                      <wps:bodyPr rot="0" spcFirstLastPara="0" vertOverflow="overflow" horzOverflow="overflow" vert="horz" wrap="square" numCol="1" spcCol="0" rtlCol="0" fromWordArt="0" anchor="ctr" anchorCtr="0" forceAA="0" compatLnSpc="1"/>
                    </wps:wsp>
                  </a:graphicData>
                </a:graphic>
              </wp:anchor>
            </w:drawing>
          </mc:Choice>
          <mc:Fallback>
            <w:pict>
              <v:shape w14:anchorId="5A811A48" id="环形箭头 357" o:spid="_x0000_s1026" style="position:absolute;margin-left:117.75pt;margin-top:68.25pt;width:55.15pt;height:49.95pt;rotation:10644289fd;z-index:251653120;visibility:visible;mso-wrap-style:square;mso-wrap-distance-left:9pt;mso-wrap-distance-top:0;mso-wrap-distance-right:9pt;mso-wrap-distance-bottom:0;mso-position-horizontal:absolute;mso-position-horizontal-relative:text;mso-position-vertical:absolute;mso-position-vertical-relative:text;v-text-anchor:middle" coordsize="700216,634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" path="m35640,317050c35640,180437,145283,63557,295637,39894,436659,17699,576631,83558,636136,200104r32953,-2953l633926,291620,539933,208723r32142,-2880c516980,122434,406669,79206,298451,98618,179434,119966,94034,211221,94034,317049r-58394,1xe" fillcolor="red" stroked="f" strokeweight="1pt">
                <v:stroke joinstyle="miter"/>
                <v:path arrowok="t" o:connecttype="custom" o:connectlocs="35640,317050;295637,39894;636136,200104;669089,197151;633926,291620;539933,208723;572075,205843;298451,98618;94034,317049;35640,317050" o:connectangles="0,0,0,0,0,0,0,0,0,0"/>
              </v:shape>
            </w:pict>
          </mc:Fallback>
        </mc:AlternateContent>
      </w:r>
      <w:r w:rsidR="009153BC">
        <w:rPr>
          <w:noProof/>
          <w:lang w:val="ru-RU" w:eastAsia="ru-RU"/>
        </w:rPr>
        <w:drawing>
          <wp:inline distT="0" distB="0" distL="0" distR="0" wp14:anchorId="36BCE931" wp14:editId="084ABFB7">
            <wp:extent cx="2453640" cy="1919605"/>
            <wp:effectExtent l="0" t="0" r="3810" b="4445"/>
            <wp:docPr id="387"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12421" name="图片 387"/>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53867" cy="1920117"/>
                    </a:xfrm>
                    <a:prstGeom prst="rect">
                      <a:avLst/>
                    </a:prstGeom>
                    <a:noFill/>
                    <a:ln>
                      <a:noFill/>
                    </a:ln>
                  </pic:spPr>
                </pic:pic>
              </a:graphicData>
            </a:graphic>
          </wp:inline>
        </w:drawing>
      </w:r>
      <w:r w:rsidR="009153BC">
        <w:softHyphen/>
      </w:r>
      <w:r w:rsidR="009153BC">
        <w:softHyphen/>
      </w:r>
      <w:r w:rsidR="009153BC">
        <w:tab/>
      </w:r>
      <w:r w:rsidR="009153BC">
        <w:tab/>
        <w:t xml:space="preserve">  </w:t>
      </w:r>
      <w:r w:rsidR="009153BC">
        <w:rPr>
          <w:rFonts w:ascii="思源黑体 CN ExtraLight" w:eastAsia="思源黑体 CN ExtraLight" w:hAnsi="思源黑体 CN ExtraLight" w:cs="Times New Roman"/>
          <w:noProof/>
          <w:sz w:val="24"/>
          <w:szCs w:val="24"/>
          <w:lang w:val="ru-RU" w:eastAsia="ru-RU"/>
        </w:rPr>
        <w:drawing>
          <wp:inline distT="0" distB="0" distL="0" distR="0" wp14:anchorId="36A98AD3" wp14:editId="213F9519">
            <wp:extent cx="1709420" cy="1676400"/>
            <wp:effectExtent l="0" t="0" r="5080" b="0"/>
            <wp:docPr id="388" name="图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65162" name="图片 388"/>
                    <pic:cNvPicPr>
                      <a:picLocks noChangeAspect="1"/>
                    </pic:cNvPicPr>
                  </pic:nvPicPr>
                  <pic:blipFill>
                    <a:blip r:embed="rId57" cstate="print">
                      <a:extLst>
                        <a:ext uri="{28A0092B-C50C-407E-A947-70E740481C1C}">
                          <a14:useLocalDpi xmlns:a14="http://schemas.microsoft.com/office/drawing/2010/main" val="0"/>
                        </a:ext>
                      </a:extLst>
                    </a:blip>
                    <a:srcRect l="24914" t="41816" r="46709" b="30281"/>
                    <a:stretch>
                      <a:fillRect/>
                    </a:stretch>
                  </pic:blipFill>
                  <pic:spPr>
                    <a:xfrm>
                      <a:off x="0" y="0"/>
                      <a:ext cx="1711308" cy="1678251"/>
                    </a:xfrm>
                    <a:prstGeom prst="rect">
                      <a:avLst/>
                    </a:prstGeom>
                    <a:ln>
                      <a:noFill/>
                    </a:ln>
                  </pic:spPr>
                </pic:pic>
              </a:graphicData>
            </a:graphic>
          </wp:inline>
        </w:drawing>
      </w:r>
    </w:p>
    <w:p w:rsidR="00431BE0" w:rsidRDefault="009153BC">
      <w:pPr>
        <w:snapToGrid w:val="0"/>
        <w:spacing w:line="276" w:lineRule="auto"/>
        <w:ind w:firstLineChars="100" w:firstLine="210"/>
        <w:jc w:val="center"/>
        <w:rPr>
          <w:rFonts w:asciiTheme="majorBidi" w:eastAsia="思源黑体 CN ExtraLight" w:hAnsiTheme="majorBidi" w:cstheme="majorBidi"/>
          <w:sz w:val="24"/>
          <w:szCs w:val="24"/>
        </w:rPr>
      </w:pPr>
      <w:r>
        <w:rPr>
          <w:rFonts w:asciiTheme="majorBidi" w:hAnsiTheme="majorBidi" w:cstheme="majorBidi"/>
          <w:lang w:val="ru"/>
        </w:rPr>
        <w:t xml:space="preserve">Рисунок </w:t>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STYLEREF 1 \s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5</w:t>
      </w:r>
      <w:r>
        <w:rPr>
          <w:rFonts w:asciiTheme="majorBidi" w:eastAsia="思源黑体 CN ExtraLight" w:hAnsiTheme="majorBidi" w:cstheme="majorBidi"/>
        </w:rPr>
        <w:fldChar w:fldCharType="end"/>
      </w:r>
      <w:r>
        <w:rPr>
          <w:rFonts w:asciiTheme="majorBidi" w:hAnsiTheme="majorBidi" w:cstheme="majorBidi"/>
          <w:lang w:val="ru"/>
        </w:rPr>
        <w:noBreakHyphen/>
      </w:r>
      <w:r>
        <w:rPr>
          <w:rFonts w:asciiTheme="majorBidi" w:eastAsia="思源黑体 CN ExtraLight" w:hAnsiTheme="majorBidi" w:cstheme="majorBidi"/>
        </w:rPr>
        <w:fldChar w:fldCharType="begin"/>
      </w:r>
      <w:r>
        <w:rPr>
          <w:rFonts w:asciiTheme="majorBidi" w:eastAsia="思源黑体 CN ExtraLight" w:hAnsiTheme="majorBidi" w:cstheme="majorBidi"/>
          <w:lang w:val="ru"/>
        </w:rPr>
        <w:instrText xml:space="preserve"> SEQ </w:instrText>
      </w:r>
      <w:r>
        <w:rPr>
          <w:rFonts w:asciiTheme="majorBidi" w:eastAsia="思源黑体 CN ExtraLight" w:hAnsiTheme="majorBidi" w:cstheme="majorBidi"/>
          <w:lang w:val="ru"/>
        </w:rPr>
        <w:instrText>图</w:instrText>
      </w:r>
      <w:r>
        <w:rPr>
          <w:rFonts w:asciiTheme="majorBidi" w:eastAsia="思源黑体 CN ExtraLight" w:hAnsiTheme="majorBidi" w:cstheme="majorBidi"/>
          <w:lang w:val="ru"/>
        </w:rPr>
        <w:instrText xml:space="preserve"> \* ARABIC \s 1 </w:instrText>
      </w:r>
      <w:r>
        <w:rPr>
          <w:rFonts w:asciiTheme="majorBidi" w:eastAsia="思源黑体 CN ExtraLight" w:hAnsiTheme="majorBidi" w:cstheme="majorBidi"/>
        </w:rPr>
        <w:fldChar w:fldCharType="separate"/>
      </w:r>
      <w:r w:rsidR="00454EEB">
        <w:rPr>
          <w:rFonts w:asciiTheme="majorBidi" w:eastAsia="思源黑体 CN ExtraLight" w:hAnsiTheme="majorBidi" w:cstheme="majorBidi"/>
          <w:noProof/>
          <w:lang w:val="ru"/>
        </w:rPr>
        <w:t>2</w:t>
      </w:r>
      <w:r>
        <w:rPr>
          <w:rFonts w:asciiTheme="majorBidi" w:eastAsia="思源黑体 CN ExtraLight" w:hAnsiTheme="majorBidi" w:cstheme="majorBidi"/>
        </w:rPr>
        <w:fldChar w:fldCharType="end"/>
      </w:r>
    </w:p>
    <w:p w:rsidR="00431BE0" w:rsidRPr="009153BC" w:rsidRDefault="009153BC" w:rsidP="00397642">
      <w:pPr>
        <w:pStyle w:val="2"/>
        <w:rPr>
          <w:rFonts w:eastAsia="思源黑体 CN ExtraLight"/>
          <w:lang w:val="ru-RU"/>
        </w:rPr>
      </w:pPr>
      <w:bookmarkStart w:id="81" w:name="_Toc117866871"/>
      <w:bookmarkStart w:id="82" w:name="_Toc159918970"/>
      <w:r>
        <w:t>Регулировка верхнего предела давления в дыхательном контуре</w:t>
      </w:r>
      <w:bookmarkEnd w:id="81"/>
      <w:bookmarkEnd w:id="82"/>
    </w:p>
    <w:p w:rsidR="00431BE0" w:rsidRDefault="009153BC" w:rsidP="00894F64">
      <w:pPr>
        <w:pStyle w:val="Default"/>
        <w:rPr>
          <w:rFonts w:eastAsia="思源黑体 CN ExtraLight"/>
        </w:rPr>
      </w:pPr>
      <w:r>
        <w:t>Когда давление в дыхательном контуре превышает заданное значение, газ будет спущен из клапана для поддержания относительно стабильного давления в контуре. Выполните следующие действия, чтобы настроить верхний предел давления:</w:t>
      </w:r>
    </w:p>
    <w:p w:rsidR="00431BE0" w:rsidRDefault="009153BC" w:rsidP="00400A83">
      <w:pPr>
        <w:pStyle w:val="a"/>
        <w:numPr>
          <w:ilvl w:val="0"/>
          <w:numId w:val="15"/>
        </w:numPr>
        <w:ind w:left="426" w:hanging="426"/>
        <w:rPr>
          <w:rFonts w:eastAsia="思源黑体 CN ExtraLight"/>
          <w:szCs w:val="24"/>
        </w:rPr>
      </w:pPr>
      <w:r>
        <w:t>Поверните регулируемый клапан ограничения давления (APL) против часовой стрелки в положение MIN (МИН.), следя за тем, чтобы манометр давления в дыхательных путях вернулся к отметке 0. НАЖАТЬ (PUSH)</w:t>
      </w:r>
    </w:p>
    <w:p w:rsidR="00431BE0" w:rsidRPr="001C3618" w:rsidRDefault="009153BC" w:rsidP="00894F64">
      <w:pPr>
        <w:ind w:left="1353" w:firstLine="2333"/>
      </w:pPr>
      <w:r>
        <w:rPr>
          <w:rFonts w:asciiTheme="majorBidi" w:hAnsiTheme="majorBidi" w:cstheme="majorBidi"/>
          <w:noProof/>
          <w:lang w:val="ru-RU" w:eastAsia="ru-RU"/>
        </w:rPr>
        <mc:AlternateContent>
          <mc:Choice Requires="wps">
            <w:drawing>
              <wp:anchor distT="0" distB="0" distL="114300" distR="114300" simplePos="0" relativeHeight="251472896" behindDoc="0" locked="0" layoutInCell="1" allowOverlap="1" wp14:anchorId="1F47AEC2" wp14:editId="1C0817AE">
                <wp:simplePos x="0" y="0"/>
                <wp:positionH relativeFrom="column">
                  <wp:posOffset>2752725</wp:posOffset>
                </wp:positionH>
                <wp:positionV relativeFrom="paragraph">
                  <wp:posOffset>326390</wp:posOffset>
                </wp:positionV>
                <wp:extent cx="323850" cy="175260"/>
                <wp:effectExtent l="0" t="0" r="19050" b="15240"/>
                <wp:wrapNone/>
                <wp:docPr id="305" name="矩形 305"/>
                <wp:cNvGraphicFramePr/>
                <a:graphic xmlns:a="http://schemas.openxmlformats.org/drawingml/2006/main">
                  <a:graphicData uri="http://schemas.microsoft.com/office/word/2010/wordprocessingShape">
                    <wps:wsp>
                      <wps:cNvSpPr/>
                      <wps:spPr>
                        <a:xfrm>
                          <a:off x="0" y="0"/>
                          <a:ext cx="323850" cy="1752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7028F" w:rsidRDefault="0097028F">
                            <w:pPr>
                              <w:jc w:val="center"/>
                            </w:pPr>
                          </w:p>
                        </w:txbxContent>
                      </wps:txbx>
                      <wps:bodyPr rot="0" spcFirstLastPara="0" vertOverflow="overflow" horzOverflow="overflow" vert="horz" wrap="square" numCol="1" spcCol="0" rtlCol="0" fromWordArt="0" anchor="ctr" anchorCtr="0" forceAA="0" compatLnSpc="1"/>
                    </wps:wsp>
                  </a:graphicData>
                </a:graphic>
              </wp:anchor>
            </w:drawing>
          </mc:Choice>
          <mc:Fallback>
            <w:pict>
              <v:rect w14:anchorId="1F47AEC2" id="矩形 305" o:spid="_x0000_s1120" style="position:absolute;left:0;text-align:left;margin-left:216.75pt;margin-top:25.7pt;width:25.5pt;height:13.8pt;z-index:25147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" filled="f" strokecolor="red" strokeweight="1.5pt">
                <v:textbox>
                  <w:txbxContent>
                    <w:p w:rsidR="0097028F" w:rsidRDefault="0097028F">
                      <w:pPr>
                        <w:jc w:val="center"/>
                      </w:pPr>
                    </w:p>
                  </w:txbxContent>
                </v:textbox>
              </v:rect>
            </w:pict>
          </mc:Fallback>
        </mc:AlternateContent>
      </w:r>
      <w:r>
        <w:rPr>
          <w:noProof/>
          <w:lang w:val="ru-RU" w:eastAsia="ru-RU"/>
        </w:rPr>
        <w:drawing>
          <wp:inline distT="0" distB="0" distL="0" distR="0" wp14:anchorId="7D812175" wp14:editId="5DED8EFF">
            <wp:extent cx="1193800" cy="1526540"/>
            <wp:effectExtent l="0" t="0" r="635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9851" name="图片 195"/>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1197594" cy="1531661"/>
                    </a:xfrm>
                    <a:prstGeom prst="rect">
                      <a:avLst/>
                    </a:prstGeom>
                    <a:ln>
                      <a:noFill/>
                    </a:ln>
                  </pic:spPr>
                </pic:pic>
              </a:graphicData>
            </a:graphic>
          </wp:inline>
        </w:drawing>
      </w:r>
    </w:p>
    <w:p w:rsidR="00431BE0" w:rsidRPr="00894F64" w:rsidRDefault="009153BC" w:rsidP="00894F64">
      <w:pPr>
        <w:ind w:left="709" w:firstLine="3402"/>
        <w:rPr>
          <w:rFonts w:ascii="Times New Roman" w:hAnsi="Times New Roman" w:cs="Times New Roman"/>
          <w:sz w:val="24"/>
          <w:szCs w:val="24"/>
        </w:rPr>
      </w:pPr>
      <w:r w:rsidRPr="00894F64">
        <w:rPr>
          <w:rFonts w:ascii="Times New Roman" w:hAnsi="Times New Roman" w:cs="Times New Roman"/>
        </w:rPr>
        <w:t xml:space="preserve">Рисунок </w:t>
      </w:r>
      <w:r w:rsidRPr="00894F64">
        <w:rPr>
          <w:rFonts w:ascii="Times New Roman" w:hAnsi="Times New Roman" w:cs="Times New Roman"/>
        </w:rPr>
        <w:fldChar w:fldCharType="begin"/>
      </w:r>
      <w:r w:rsidRPr="00894F64">
        <w:rPr>
          <w:rFonts w:ascii="Times New Roman" w:hAnsi="Times New Roman" w:cs="Times New Roman"/>
        </w:rPr>
        <w:instrText xml:space="preserve"> STYLEREF 1 \s </w:instrText>
      </w:r>
      <w:r w:rsidRPr="00894F64">
        <w:rPr>
          <w:rFonts w:ascii="Times New Roman" w:hAnsi="Times New Roman" w:cs="Times New Roman"/>
        </w:rPr>
        <w:fldChar w:fldCharType="separate"/>
      </w:r>
      <w:r w:rsidR="00454EEB">
        <w:rPr>
          <w:rFonts w:ascii="Times New Roman" w:hAnsi="Times New Roman" w:cs="Times New Roman"/>
          <w:noProof/>
        </w:rPr>
        <w:t>5</w:t>
      </w:r>
      <w:r w:rsidRPr="00894F64">
        <w:rPr>
          <w:rFonts w:ascii="Times New Roman" w:hAnsi="Times New Roman" w:cs="Times New Roman"/>
        </w:rPr>
        <w:fldChar w:fldCharType="end"/>
      </w:r>
      <w:r w:rsidRPr="00894F64">
        <w:rPr>
          <w:rFonts w:ascii="Times New Roman" w:hAnsi="Times New Roman" w:cs="Times New Roman"/>
        </w:rPr>
        <w:noBreakHyphen/>
      </w:r>
      <w:r w:rsidRPr="00894F64">
        <w:rPr>
          <w:rFonts w:ascii="Times New Roman" w:hAnsi="Times New Roman" w:cs="Times New Roman"/>
        </w:rPr>
        <w:fldChar w:fldCharType="begin"/>
      </w:r>
      <w:r w:rsidRPr="00894F64">
        <w:rPr>
          <w:rFonts w:ascii="Times New Roman" w:hAnsi="Times New Roman" w:cs="Times New Roman"/>
        </w:rPr>
        <w:instrText xml:space="preserve"> SEQ </w:instrText>
      </w:r>
      <w:r w:rsidRPr="00894F64">
        <w:rPr>
          <w:rFonts w:ascii="Times New Roman" w:hAnsi="Times New Roman" w:cs="Times New Roman"/>
        </w:rPr>
        <w:instrText>图</w:instrText>
      </w:r>
      <w:r w:rsidRPr="00894F64">
        <w:rPr>
          <w:rFonts w:ascii="Times New Roman" w:hAnsi="Times New Roman" w:cs="Times New Roman"/>
        </w:rPr>
        <w:instrText xml:space="preserve"> \* ARABIC \s 1 </w:instrText>
      </w:r>
      <w:r w:rsidRPr="00894F64">
        <w:rPr>
          <w:rFonts w:ascii="Times New Roman" w:hAnsi="Times New Roman" w:cs="Times New Roman"/>
        </w:rPr>
        <w:fldChar w:fldCharType="separate"/>
      </w:r>
      <w:r w:rsidR="00454EEB">
        <w:rPr>
          <w:rFonts w:ascii="Times New Roman" w:hAnsi="Times New Roman" w:cs="Times New Roman"/>
          <w:noProof/>
        </w:rPr>
        <w:t>3</w:t>
      </w:r>
      <w:r w:rsidRPr="00894F64">
        <w:rPr>
          <w:rFonts w:ascii="Times New Roman" w:hAnsi="Times New Roman" w:cs="Times New Roman"/>
        </w:rPr>
        <w:fldChar w:fldCharType="end"/>
      </w:r>
    </w:p>
    <w:p w:rsidR="00431BE0" w:rsidRPr="009153BC" w:rsidRDefault="009153BC" w:rsidP="00400A83">
      <w:pPr>
        <w:pStyle w:val="a"/>
        <w:numPr>
          <w:ilvl w:val="0"/>
          <w:numId w:val="15"/>
        </w:numPr>
        <w:ind w:left="426"/>
        <w:rPr>
          <w:rFonts w:eastAsia="思源黑体 CN ExtraLight"/>
          <w:szCs w:val="24"/>
          <w:lang w:val="ru-RU"/>
        </w:rPr>
      </w:pPr>
      <w:r>
        <w:t>Снимите дыхательный мешок и отсоедините контур на конце выдоха дыхательного контура, затем подсоедините его к порту дыхательного мешка.</w:t>
      </w:r>
    </w:p>
    <w:p w:rsidR="00431BE0" w:rsidRPr="00FF3C4F" w:rsidRDefault="00894F64" w:rsidP="00FF3C4F">
      <w:pPr>
        <w:ind w:left="1353"/>
        <w:rPr>
          <w:rFonts w:eastAsia="思源黑体 CN ExtraLight"/>
          <w:szCs w:val="24"/>
        </w:rPr>
      </w:pPr>
      <w:r>
        <w:rPr>
          <w:noProof/>
          <w:lang w:val="ru-RU" w:eastAsia="ru-RU"/>
        </w:rPr>
        <mc:AlternateContent>
          <mc:Choice Requires="wps">
            <w:drawing>
              <wp:anchor distT="0" distB="0" distL="114300" distR="114300" simplePos="0" relativeHeight="251730944" behindDoc="0" locked="0" layoutInCell="1" allowOverlap="1" wp14:anchorId="7D93B276" wp14:editId="2632534D">
                <wp:simplePos x="0" y="0"/>
                <wp:positionH relativeFrom="column">
                  <wp:posOffset>4942840</wp:posOffset>
                </wp:positionH>
                <wp:positionV relativeFrom="paragraph">
                  <wp:posOffset>361950</wp:posOffset>
                </wp:positionV>
                <wp:extent cx="295275" cy="9525"/>
                <wp:effectExtent l="0" t="76200" r="28575" b="85725"/>
                <wp:wrapNone/>
                <wp:docPr id="17" name="直接箭头连接符 17"/>
                <wp:cNvGraphicFramePr/>
                <a:graphic xmlns:a="http://schemas.openxmlformats.org/drawingml/2006/main">
                  <a:graphicData uri="http://schemas.microsoft.com/office/word/2010/wordprocessingShape">
                    <wps:wsp>
                      <wps:cNvCnPr/>
                      <wps:spPr>
                        <a:xfrm flipV="1">
                          <a:off x="0" y="0"/>
                          <a:ext cx="295275"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651C96" id="直接箭头连接符 17" o:spid="_x0000_s1026" type="#_x0000_t32" style="position:absolute;margin-left:389.2pt;margin-top:28.5pt;width:23.25pt;height:.75pt;flip:y;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" strokecolor="red" strokeweight=".5pt">
                <v:stroke endarrow="block" joinstyle="miter"/>
              </v:shape>
            </w:pict>
          </mc:Fallback>
        </mc:AlternateContent>
      </w:r>
      <w:r>
        <w:rPr>
          <w:noProof/>
          <w:lang w:val="ru-RU" w:eastAsia="ru-RU"/>
        </w:rPr>
        <mc:AlternateContent>
          <mc:Choice Requires="wps">
            <w:drawing>
              <wp:anchor distT="45720" distB="45720" distL="114300" distR="114300" simplePos="0" relativeHeight="251460608" behindDoc="0" locked="0" layoutInCell="1" allowOverlap="1" wp14:anchorId="73B28351" wp14:editId="2264AC2B">
                <wp:simplePos x="0" y="0"/>
                <wp:positionH relativeFrom="column">
                  <wp:posOffset>4942840</wp:posOffset>
                </wp:positionH>
                <wp:positionV relativeFrom="paragraph">
                  <wp:posOffset>441325</wp:posOffset>
                </wp:positionV>
                <wp:extent cx="190500" cy="190500"/>
                <wp:effectExtent l="0" t="0" r="0" b="0"/>
                <wp:wrapNone/>
                <wp:docPr id="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90500"/>
                        </a:xfrm>
                        <a:prstGeom prst="rect">
                          <a:avLst/>
                        </a:prstGeom>
                        <a:solidFill>
                          <a:schemeClr val="bg1"/>
                        </a:solidFill>
                        <a:ln w="9525">
                          <a:noFill/>
                          <a:miter lim="800000"/>
                        </a:ln>
                      </wps:spPr>
                      <wps:txbx>
                        <w:txbxContent>
                          <w:p w:rsidR="0097028F" w:rsidRDefault="0097028F">
                            <w:pPr>
                              <w:jc w:val="center"/>
                              <w:rPr>
                                <w:rFonts w:asciiTheme="majorBidi" w:hAnsiTheme="majorBidi" w:cstheme="majorBidi"/>
                              </w:rPr>
                            </w:pPr>
                            <w:r>
                              <w:rPr>
                                <w:rFonts w:ascii="SimSun" w:eastAsia="SimSun" w:hAnsi="SimSun" w:cs="SimSun" w:hint="eastAsia"/>
                                <w:lang w:val="ru"/>
                              </w:rPr>
                              <w:t>②</w:t>
                            </w:r>
                          </w:p>
                        </w:txbxContent>
                      </wps:txbx>
                      <wps:bodyPr rot="0" vert="horz" wrap="square" lIns="0" tIns="0" rIns="0" bIns="0" anchor="t" anchorCtr="0"/>
                    </wps:wsp>
                  </a:graphicData>
                </a:graphic>
              </wp:anchor>
            </w:drawing>
          </mc:Choice>
          <mc:Fallback>
            <w:pict>
              <v:shape w14:anchorId="73B28351" id="_x0000_s1121" type="#_x0000_t202" style="position:absolute;left:0;text-align:left;margin-left:389.2pt;margin-top:34.75pt;width:15pt;height:15pt;z-index:2514606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" fillcolor="white [3212]" stroked="f">
                <v:textbox inset="0,0,0,0">
                  <w:txbxContent>
                    <w:p w:rsidR="0097028F" w:rsidRDefault="0097028F">
                      <w:pPr>
                        <w:jc w:val="center"/>
                        <w:rPr>
                          <w:rFonts w:asciiTheme="majorBidi" w:hAnsiTheme="majorBidi" w:cstheme="majorBidi"/>
                        </w:rPr>
                      </w:pPr>
                      <w:r>
                        <w:rPr>
                          <w:rFonts w:ascii="SimSun" w:eastAsia="SimSun" w:hAnsi="SimSun" w:cs="SimSun" w:hint="eastAsia"/>
                          <w:lang w:val="ru"/>
                        </w:rPr>
                        <w:t>②</w:t>
                      </w:r>
                    </w:p>
                  </w:txbxContent>
                </v:textbox>
              </v:shape>
            </w:pict>
          </mc:Fallback>
        </mc:AlternateContent>
      </w:r>
      <w:r>
        <w:rPr>
          <w:noProof/>
          <w:lang w:val="ru-RU" w:eastAsia="ru-RU"/>
        </w:rPr>
        <mc:AlternateContent>
          <mc:Choice Requires="wps">
            <w:drawing>
              <wp:anchor distT="0" distB="0" distL="114300" distR="114300" simplePos="0" relativeHeight="251716608" behindDoc="0" locked="0" layoutInCell="1" allowOverlap="1" wp14:anchorId="0B2DBD46" wp14:editId="74C2DD20">
                <wp:simplePos x="0" y="0"/>
                <wp:positionH relativeFrom="column">
                  <wp:posOffset>4131945</wp:posOffset>
                </wp:positionH>
                <wp:positionV relativeFrom="paragraph">
                  <wp:posOffset>685800</wp:posOffset>
                </wp:positionV>
                <wp:extent cx="28575" cy="466725"/>
                <wp:effectExtent l="76200" t="38100" r="66675" b="28575"/>
                <wp:wrapNone/>
                <wp:docPr id="23" name="直接箭头连接符 23"/>
                <wp:cNvGraphicFramePr/>
                <a:graphic xmlns:a="http://schemas.openxmlformats.org/drawingml/2006/main">
                  <a:graphicData uri="http://schemas.microsoft.com/office/word/2010/wordprocessingShape">
                    <wps:wsp>
                      <wps:cNvCnPr/>
                      <wps:spPr>
                        <a:xfrm flipH="1" flipV="1">
                          <a:off x="0" y="0"/>
                          <a:ext cx="28575" cy="4667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E1B7A3" id="直接箭头连接符 23" o:spid="_x0000_s1026" type="#_x0000_t32" style="position:absolute;margin-left:325.35pt;margin-top:54pt;width:2.25pt;height:36.75pt;flip:x 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" strokecolor="red" strokeweight=".5pt">
                <v:stroke endarrow="block" joinstyle="miter"/>
              </v:shape>
            </w:pict>
          </mc:Fallback>
        </mc:AlternateContent>
      </w:r>
      <w:r>
        <w:rPr>
          <w:noProof/>
          <w:lang w:val="ru-RU" w:eastAsia="ru-RU"/>
        </w:rPr>
        <mc:AlternateContent>
          <mc:Choice Requires="wps">
            <w:drawing>
              <wp:anchor distT="45720" distB="45720" distL="114300" distR="114300" simplePos="0" relativeHeight="251877376" behindDoc="0" locked="0" layoutInCell="1" allowOverlap="1" wp14:anchorId="72AA0564" wp14:editId="7F9DB566">
                <wp:simplePos x="0" y="0"/>
                <wp:positionH relativeFrom="column">
                  <wp:posOffset>4237355</wp:posOffset>
                </wp:positionH>
                <wp:positionV relativeFrom="paragraph">
                  <wp:posOffset>854710</wp:posOffset>
                </wp:positionV>
                <wp:extent cx="190500" cy="190500"/>
                <wp:effectExtent l="0" t="0" r="0" b="0"/>
                <wp:wrapNone/>
                <wp:docPr id="37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90500"/>
                        </a:xfrm>
                        <a:prstGeom prst="rect">
                          <a:avLst/>
                        </a:prstGeom>
                        <a:solidFill>
                          <a:schemeClr val="bg1"/>
                        </a:solidFill>
                        <a:ln w="9525">
                          <a:noFill/>
                          <a:miter lim="800000"/>
                        </a:ln>
                      </wps:spPr>
                      <wps:txbx>
                        <w:txbxContent>
                          <w:p w:rsidR="0097028F" w:rsidRDefault="0097028F">
                            <w:pPr>
                              <w:jc w:val="center"/>
                              <w:rPr>
                                <w:rFonts w:ascii="Times New Roman" w:hAnsi="Times New Roman" w:cs="Times New Roman"/>
                              </w:rPr>
                            </w:pPr>
                            <w:r>
                              <w:rPr>
                                <w:rFonts w:ascii="SimSun" w:eastAsia="SimSun" w:hAnsi="SimSun" w:cs="SimSun" w:hint="eastAsia"/>
                                <w:lang w:val="ru"/>
                              </w:rPr>
                              <w:t>③</w:t>
                            </w:r>
                          </w:p>
                        </w:txbxContent>
                      </wps:txbx>
                      <wps:bodyPr rot="0" vert="horz" wrap="square" lIns="0" tIns="0" rIns="0" bIns="0" anchor="t" anchorCtr="0"/>
                    </wps:wsp>
                  </a:graphicData>
                </a:graphic>
              </wp:anchor>
            </w:drawing>
          </mc:Choice>
          <mc:Fallback>
            <w:pict>
              <v:shape w14:anchorId="72AA0564" id="_x0000_s1122" type="#_x0000_t202" style="position:absolute;left:0;text-align:left;margin-left:333.65pt;margin-top:67.3pt;width:15pt;height:15pt;z-index:2518773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" fillcolor="white [3212]" stroked="f">
                <v:textbox inset="0,0,0,0">
                  <w:txbxContent>
                    <w:p w:rsidR="0097028F" w:rsidRDefault="0097028F">
                      <w:pPr>
                        <w:jc w:val="center"/>
                        <w:rPr>
                          <w:rFonts w:ascii="Times New Roman" w:hAnsi="Times New Roman" w:cs="Times New Roman"/>
                        </w:rPr>
                      </w:pPr>
                      <w:r>
                        <w:rPr>
                          <w:rFonts w:ascii="SimSun" w:eastAsia="SimSun" w:hAnsi="SimSun" w:cs="SimSun" w:hint="eastAsia"/>
                          <w:lang w:val="ru"/>
                        </w:rPr>
                        <w:t>③</w:t>
                      </w:r>
                    </w:p>
                  </w:txbxContent>
                </v:textbox>
              </v:shape>
            </w:pict>
          </mc:Fallback>
        </mc:AlternateContent>
      </w:r>
      <w:r>
        <w:rPr>
          <w:noProof/>
          <w:lang w:val="ru-RU" w:eastAsia="ru-RU"/>
        </w:rPr>
        <mc:AlternateContent>
          <mc:Choice Requires="wps">
            <w:drawing>
              <wp:anchor distT="45720" distB="45720" distL="114300" distR="114300" simplePos="0" relativeHeight="251761664" behindDoc="0" locked="0" layoutInCell="1" allowOverlap="1" wp14:anchorId="604515CB" wp14:editId="556203CE">
                <wp:simplePos x="0" y="0"/>
                <wp:positionH relativeFrom="column">
                  <wp:posOffset>599440</wp:posOffset>
                </wp:positionH>
                <wp:positionV relativeFrom="paragraph">
                  <wp:posOffset>1099820</wp:posOffset>
                </wp:positionV>
                <wp:extent cx="171450" cy="209550"/>
                <wp:effectExtent l="0" t="0" r="0" b="0"/>
                <wp:wrapNone/>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209550"/>
                        </a:xfrm>
                        <a:prstGeom prst="rect">
                          <a:avLst/>
                        </a:prstGeom>
                        <a:solidFill>
                          <a:schemeClr val="bg1"/>
                        </a:solidFill>
                        <a:ln w="9525">
                          <a:noFill/>
                          <a:miter lim="800000"/>
                        </a:ln>
                      </wps:spPr>
                      <wps:txbx>
                        <w:txbxContent>
                          <w:p w:rsidR="0097028F" w:rsidRDefault="0097028F">
                            <w:pPr>
                              <w:jc w:val="left"/>
                              <w:rPr>
                                <w:rFonts w:ascii="Times New Roman" w:eastAsia="STXihei" w:hAnsi="Times New Roman" w:cs="Times New Roman"/>
                              </w:rPr>
                            </w:pPr>
                            <w:r>
                              <w:rPr>
                                <w:rFonts w:ascii="SimSun" w:eastAsia="SimSun" w:hAnsi="SimSun" w:cs="SimSun" w:hint="eastAsia"/>
                                <w:lang w:val="ru"/>
                              </w:rPr>
                              <w:t>①</w:t>
                            </w:r>
                          </w:p>
                        </w:txbxContent>
                      </wps:txbx>
                      <wps:bodyPr rot="0" vert="horz" wrap="square" lIns="0" tIns="0" rIns="0" bIns="0" anchor="t" anchorCtr="0"/>
                    </wps:wsp>
                  </a:graphicData>
                </a:graphic>
                <wp14:sizeRelH relativeFrom="margin">
                  <wp14:pctWidth>0</wp14:pctWidth>
                </wp14:sizeRelH>
              </wp:anchor>
            </w:drawing>
          </mc:Choice>
          <mc:Fallback>
            <w:pict>
              <v:shape w14:anchorId="604515CB" id="_x0000_s1123" type="#_x0000_t202" style="position:absolute;left:0;text-align:left;margin-left:47.2pt;margin-top:86.6pt;width:13.5pt;height:16.5pt;z-index:251761664;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" fillcolor="white [3212]" stroked="f">
                <v:textbox inset="0,0,0,0">
                  <w:txbxContent>
                    <w:p w:rsidR="0097028F" w:rsidRDefault="0097028F">
                      <w:pPr>
                        <w:jc w:val="left"/>
                        <w:rPr>
                          <w:rFonts w:ascii="Times New Roman" w:eastAsia="STXihei" w:hAnsi="Times New Roman" w:cs="Times New Roman"/>
                        </w:rPr>
                      </w:pPr>
                      <w:r>
                        <w:rPr>
                          <w:rFonts w:ascii="SimSun" w:eastAsia="SimSun" w:hAnsi="SimSun" w:cs="SimSun" w:hint="eastAsia"/>
                          <w:lang w:val="ru"/>
                        </w:rPr>
                        <w:t>①</w:t>
                      </w:r>
                    </w:p>
                  </w:txbxContent>
                </v:textbox>
              </v:shape>
            </w:pict>
          </mc:Fallback>
        </mc:AlternateContent>
      </w:r>
      <w:r>
        <w:rPr>
          <w:noProof/>
          <w:lang w:val="ru-RU" w:eastAsia="ru-RU"/>
        </w:rPr>
        <mc:AlternateContent>
          <mc:Choice Requires="wps">
            <w:drawing>
              <wp:anchor distT="0" distB="0" distL="114300" distR="114300" simplePos="0" relativeHeight="251847680" behindDoc="0" locked="0" layoutInCell="1" allowOverlap="1" wp14:anchorId="2C38E7BA" wp14:editId="1E1EA802">
                <wp:simplePos x="0" y="0"/>
                <wp:positionH relativeFrom="column">
                  <wp:posOffset>856615</wp:posOffset>
                </wp:positionH>
                <wp:positionV relativeFrom="paragraph">
                  <wp:posOffset>1038225</wp:posOffset>
                </wp:positionV>
                <wp:extent cx="9525" cy="419100"/>
                <wp:effectExtent l="38100" t="0" r="66675" b="57150"/>
                <wp:wrapNone/>
                <wp:docPr id="361" name="直接箭头连接符 361"/>
                <wp:cNvGraphicFramePr/>
                <a:graphic xmlns:a="http://schemas.openxmlformats.org/drawingml/2006/main">
                  <a:graphicData uri="http://schemas.microsoft.com/office/word/2010/wordprocessingShape">
                    <wps:wsp>
                      <wps:cNvCnPr/>
                      <wps:spPr>
                        <a:xfrm>
                          <a:off x="0" y="0"/>
                          <a:ext cx="9525" cy="4191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F2BAA8" id="直接箭头连接符 361" o:spid="_x0000_s1026" type="#_x0000_t32" style="position:absolute;margin-left:67.45pt;margin-top:81.75pt;width:.75pt;height:33pt;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" strokecolor="red" strokeweight=".5pt">
                <v:stroke endarrow="block" joinstyle="miter"/>
              </v:shape>
            </w:pict>
          </mc:Fallback>
        </mc:AlternateContent>
      </w:r>
      <w:r w:rsidR="009153BC">
        <w:rPr>
          <w:noProof/>
          <w:lang w:val="ru-RU" w:eastAsia="ru-RU"/>
        </w:rPr>
        <w:drawing>
          <wp:inline distT="0" distB="0" distL="0" distR="0" wp14:anchorId="19201B9D" wp14:editId="7FD00310">
            <wp:extent cx="1733550" cy="2000250"/>
            <wp:effectExtent l="0" t="0" r="0" b="0"/>
            <wp:docPr id="362"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01852" name="图片 362"/>
                    <pic:cNvPicPr>
                      <a:picLocks noChangeAspect="1"/>
                    </pic:cNvPicPr>
                  </pic:nvPicPr>
                  <pic:blipFill>
                    <a:blip r:embed="rId58" cstate="print">
                      <a:extLst>
                        <a:ext uri="{28A0092B-C50C-407E-A947-70E740481C1C}">
                          <a14:useLocalDpi xmlns:a14="http://schemas.microsoft.com/office/drawing/2010/main" val="0"/>
                        </a:ext>
                      </a:extLst>
                    </a:blip>
                    <a:srcRect l="1738" t="17531" r="13130" b="8790"/>
                    <a:stretch>
                      <a:fillRect/>
                    </a:stretch>
                  </pic:blipFill>
                  <pic:spPr>
                    <a:xfrm>
                      <a:off x="0" y="0"/>
                      <a:ext cx="1734035" cy="2001057"/>
                    </a:xfrm>
                    <a:prstGeom prst="rect">
                      <a:avLst/>
                    </a:prstGeom>
                    <a:ln>
                      <a:noFill/>
                    </a:ln>
                  </pic:spPr>
                </pic:pic>
              </a:graphicData>
            </a:graphic>
          </wp:inline>
        </w:drawing>
      </w:r>
      <w:r w:rsidR="009153BC">
        <w:tab/>
      </w:r>
      <w:r w:rsidR="009153BC">
        <w:tab/>
      </w:r>
      <w:r w:rsidR="009153BC">
        <w:tab/>
        <w:t xml:space="preserve"> </w:t>
      </w:r>
      <w:r w:rsidR="009153BC">
        <w:rPr>
          <w:noProof/>
          <w:lang w:val="ru-RU" w:eastAsia="ru-RU"/>
        </w:rPr>
        <w:drawing>
          <wp:inline distT="0" distB="0" distL="0" distR="0" wp14:anchorId="6A128362" wp14:editId="63472921">
            <wp:extent cx="2694940" cy="2004695"/>
            <wp:effectExtent l="0" t="0" r="0" b="0"/>
            <wp:docPr id="364" name="图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74644" name="图片 364"/>
                    <pic:cNvPicPr>
                      <a:picLocks noChangeAspect="1"/>
                    </pic:cNvPicPr>
                  </pic:nvPicPr>
                  <pic:blipFill>
                    <a:blip r:embed="rId59" cstate="print">
                      <a:extLst>
                        <a:ext uri="{28A0092B-C50C-407E-A947-70E740481C1C}">
                          <a14:useLocalDpi xmlns:a14="http://schemas.microsoft.com/office/drawing/2010/main" val="0"/>
                        </a:ext>
                      </a:extLst>
                    </a:blip>
                    <a:srcRect l="4232" t="39087" r="9340" b="12698"/>
                    <a:stretch>
                      <a:fillRect/>
                    </a:stretch>
                  </pic:blipFill>
                  <pic:spPr>
                    <a:xfrm>
                      <a:off x="0" y="0"/>
                      <a:ext cx="2713952" cy="2018728"/>
                    </a:xfrm>
                    <a:prstGeom prst="rect">
                      <a:avLst/>
                    </a:prstGeom>
                    <a:ln>
                      <a:noFill/>
                    </a:ln>
                  </pic:spPr>
                </pic:pic>
              </a:graphicData>
            </a:graphic>
          </wp:inline>
        </w:drawing>
      </w:r>
    </w:p>
    <w:p w:rsidR="00431BE0" w:rsidRPr="00FF3C4F" w:rsidRDefault="009153BC" w:rsidP="00FF3C4F">
      <w:pPr>
        <w:ind w:left="1353"/>
        <w:jc w:val="center"/>
        <w:rPr>
          <w:rFonts w:ascii="Times New Roman" w:hAnsi="Times New Roman" w:cs="Times New Roman"/>
          <w:szCs w:val="21"/>
        </w:rPr>
      </w:pPr>
      <w:r w:rsidRPr="00FF3C4F">
        <w:rPr>
          <w:rFonts w:ascii="Times New Roman" w:hAnsi="Times New Roman" w:cs="Times New Roman"/>
        </w:rPr>
        <w:t xml:space="preserve">Рисунок </w:t>
      </w:r>
      <w:r w:rsidRPr="00FF3C4F">
        <w:rPr>
          <w:rFonts w:ascii="Times New Roman" w:hAnsi="Times New Roman" w:cs="Times New Roman"/>
        </w:rPr>
        <w:fldChar w:fldCharType="begin"/>
      </w:r>
      <w:r w:rsidRPr="00FF3C4F">
        <w:rPr>
          <w:rFonts w:ascii="Times New Roman" w:hAnsi="Times New Roman" w:cs="Times New Roman"/>
        </w:rPr>
        <w:instrText xml:space="preserve"> STYLEREF 1 \s </w:instrText>
      </w:r>
      <w:r w:rsidRPr="00FF3C4F">
        <w:rPr>
          <w:rFonts w:ascii="Times New Roman" w:hAnsi="Times New Roman" w:cs="Times New Roman"/>
        </w:rPr>
        <w:fldChar w:fldCharType="separate"/>
      </w:r>
      <w:r w:rsidR="00454EEB">
        <w:rPr>
          <w:rFonts w:ascii="Times New Roman" w:hAnsi="Times New Roman" w:cs="Times New Roman"/>
          <w:noProof/>
        </w:rPr>
        <w:t>5</w:t>
      </w:r>
      <w:r w:rsidRPr="00FF3C4F">
        <w:rPr>
          <w:rFonts w:ascii="Times New Roman" w:hAnsi="Times New Roman" w:cs="Times New Roman"/>
        </w:rPr>
        <w:fldChar w:fldCharType="end"/>
      </w:r>
      <w:r w:rsidRPr="00FF3C4F">
        <w:rPr>
          <w:rFonts w:ascii="Times New Roman" w:hAnsi="Times New Roman" w:cs="Times New Roman"/>
        </w:rPr>
        <w:noBreakHyphen/>
      </w:r>
      <w:r w:rsidRPr="00FF3C4F">
        <w:rPr>
          <w:rFonts w:ascii="Times New Roman" w:hAnsi="Times New Roman" w:cs="Times New Roman"/>
        </w:rPr>
        <w:fldChar w:fldCharType="begin"/>
      </w:r>
      <w:r w:rsidRPr="00FF3C4F">
        <w:rPr>
          <w:rFonts w:ascii="Times New Roman" w:hAnsi="Times New Roman" w:cs="Times New Roman"/>
        </w:rPr>
        <w:instrText xml:space="preserve"> SEQ </w:instrText>
      </w:r>
      <w:r w:rsidRPr="00FF3C4F">
        <w:rPr>
          <w:rFonts w:ascii="Times New Roman" w:hAnsi="Times New Roman" w:cs="Times New Roman"/>
        </w:rPr>
        <w:instrText>图</w:instrText>
      </w:r>
      <w:r w:rsidRPr="00FF3C4F">
        <w:rPr>
          <w:rFonts w:ascii="Times New Roman" w:hAnsi="Times New Roman" w:cs="Times New Roman"/>
        </w:rPr>
        <w:instrText xml:space="preserve"> \* ARABIC \s 1 </w:instrText>
      </w:r>
      <w:r w:rsidRPr="00FF3C4F">
        <w:rPr>
          <w:rFonts w:ascii="Times New Roman" w:hAnsi="Times New Roman" w:cs="Times New Roman"/>
        </w:rPr>
        <w:fldChar w:fldCharType="separate"/>
      </w:r>
      <w:r w:rsidR="00454EEB">
        <w:rPr>
          <w:rFonts w:ascii="Times New Roman" w:hAnsi="Times New Roman" w:cs="Times New Roman"/>
          <w:noProof/>
        </w:rPr>
        <w:t>4</w:t>
      </w:r>
      <w:r w:rsidRPr="00FF3C4F">
        <w:rPr>
          <w:rFonts w:ascii="Times New Roman" w:hAnsi="Times New Roman" w:cs="Times New Roman"/>
        </w:rPr>
        <w:fldChar w:fldCharType="end"/>
      </w:r>
    </w:p>
    <w:p w:rsidR="00431BE0" w:rsidRDefault="009153BC" w:rsidP="00400A83">
      <w:pPr>
        <w:pStyle w:val="a"/>
        <w:numPr>
          <w:ilvl w:val="0"/>
          <w:numId w:val="15"/>
        </w:numPr>
        <w:ind w:left="426" w:hanging="426"/>
        <w:rPr>
          <w:rFonts w:eastAsia="思源黑体 CN ExtraLight"/>
          <w:szCs w:val="24"/>
        </w:rPr>
      </w:pPr>
      <w:r>
        <w:lastRenderedPageBreak/>
        <w:t>Медленно поверните ручку расхода O</w:t>
      </w:r>
      <w:r>
        <w:rPr>
          <w:vertAlign w:val="subscript"/>
        </w:rPr>
        <w:t>2</w:t>
      </w:r>
      <w:r>
        <w:t xml:space="preserve"> против часовой стрелки, чтобы кислород поступил в систему контура наркозно-дыхательного аппарата. Продувка О2 (O2 Flush), НАЖАТЬ (PUSH)</w:t>
      </w:r>
    </w:p>
    <w:p w:rsidR="00431BE0" w:rsidRPr="00FF3C4F" w:rsidRDefault="009153BC" w:rsidP="00FF3C4F">
      <w:pPr>
        <w:ind w:left="1418"/>
        <w:jc w:val="center"/>
        <w:rPr>
          <w:b/>
        </w:rPr>
      </w:pPr>
      <w:r>
        <w:rPr>
          <w:noProof/>
          <w:lang w:val="ru-RU" w:eastAsia="ru-RU"/>
        </w:rPr>
        <mc:AlternateContent>
          <mc:Choice Requires="wps">
            <w:drawing>
              <wp:anchor distT="0" distB="0" distL="114300" distR="114300" simplePos="0" relativeHeight="251667456" behindDoc="0" locked="0" layoutInCell="1" allowOverlap="1" wp14:anchorId="3C01D1B9" wp14:editId="2CD76DEA">
                <wp:simplePos x="0" y="0"/>
                <wp:positionH relativeFrom="column">
                  <wp:posOffset>3535680</wp:posOffset>
                </wp:positionH>
                <wp:positionV relativeFrom="paragraph">
                  <wp:posOffset>2390141</wp:posOffset>
                </wp:positionV>
                <wp:extent cx="419100" cy="215900"/>
                <wp:effectExtent l="101600" t="31750" r="25400" b="0"/>
                <wp:wrapNone/>
                <wp:docPr id="196" name="下弧形箭头 196"/>
                <wp:cNvGraphicFramePr/>
                <a:graphic xmlns:a="http://schemas.openxmlformats.org/drawingml/2006/main">
                  <a:graphicData uri="http://schemas.microsoft.com/office/word/2010/wordprocessingShape">
                    <wps:wsp>
                      <wps:cNvSpPr/>
                      <wps:spPr>
                        <a:xfrm rot="17696552">
                          <a:off x="0" y="0"/>
                          <a:ext cx="419100" cy="215900"/>
                        </a:xfrm>
                        <a:prstGeom prst="curved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shapetype w14:anchorId="393F5BEF"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下弧形箭头 196" o:spid="_x0000_s1026" type="#_x0000_t104" style="position:absolute;margin-left:278.4pt;margin-top:188.2pt;width:33pt;height:17pt;rotation:-4263606fd;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" adj="16036,20209,5400" fillcolor="red" strokecolor="red" strokeweight="1pt"/>
            </w:pict>
          </mc:Fallback>
        </mc:AlternateContent>
      </w:r>
      <w:r>
        <w:rPr>
          <w:noProof/>
          <w:lang w:val="ru-RU" w:eastAsia="ru-RU"/>
        </w:rPr>
        <w:drawing>
          <wp:inline distT="0" distB="0" distL="0" distR="0" wp14:anchorId="5FA07D54" wp14:editId="2AF4D8C2">
            <wp:extent cx="1612265" cy="2588895"/>
            <wp:effectExtent l="0" t="0" r="6985" b="1905"/>
            <wp:docPr id="13811" name="图片 1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25667" name="图片 13811"/>
                    <pic:cNvPicPr>
                      <a:picLocks noChangeAspect="1"/>
                    </pic:cNvPicPr>
                  </pic:nvPicPr>
                  <pic:blipFill>
                    <a:blip r:embed="rId60" cstate="print">
                      <a:extLst>
                        <a:ext uri="{28A0092B-C50C-407E-A947-70E740481C1C}">
                          <a14:useLocalDpi xmlns:a14="http://schemas.microsoft.com/office/drawing/2010/main" val="0"/>
                        </a:ext>
                      </a:extLst>
                    </a:blip>
                    <a:srcRect l="18896" t="5854" r="42920" b="30386"/>
                    <a:stretch>
                      <a:fillRect/>
                    </a:stretch>
                  </pic:blipFill>
                  <pic:spPr>
                    <a:xfrm>
                      <a:off x="0" y="0"/>
                      <a:ext cx="1638967" cy="2631113"/>
                    </a:xfrm>
                    <a:prstGeom prst="rect">
                      <a:avLst/>
                    </a:prstGeom>
                    <a:ln>
                      <a:noFill/>
                    </a:ln>
                  </pic:spPr>
                </pic:pic>
              </a:graphicData>
            </a:graphic>
          </wp:inline>
        </w:drawing>
      </w:r>
    </w:p>
    <w:p w:rsidR="00431BE0" w:rsidRPr="00FF3C4F" w:rsidRDefault="009153BC" w:rsidP="00FF3C4F">
      <w:pPr>
        <w:ind w:left="1418"/>
        <w:jc w:val="center"/>
        <w:rPr>
          <w:rFonts w:ascii="Times New Roman" w:hAnsi="Times New Roman" w:cs="Times New Roman"/>
          <w:b/>
          <w:sz w:val="24"/>
          <w:szCs w:val="24"/>
        </w:rPr>
      </w:pPr>
      <w:r w:rsidRPr="00FF3C4F">
        <w:rPr>
          <w:rFonts w:ascii="Times New Roman" w:hAnsi="Times New Roman" w:cs="Times New Roman"/>
        </w:rPr>
        <w:t xml:space="preserve">Рисунок </w:t>
      </w:r>
      <w:r w:rsidRPr="00FF3C4F">
        <w:rPr>
          <w:rFonts w:ascii="Times New Roman" w:hAnsi="Times New Roman" w:cs="Times New Roman"/>
        </w:rPr>
        <w:fldChar w:fldCharType="begin"/>
      </w:r>
      <w:r w:rsidRPr="00FF3C4F">
        <w:rPr>
          <w:rFonts w:ascii="Times New Roman" w:hAnsi="Times New Roman" w:cs="Times New Roman"/>
        </w:rPr>
        <w:instrText xml:space="preserve"> STYLEREF 1 \s </w:instrText>
      </w:r>
      <w:r w:rsidRPr="00FF3C4F">
        <w:rPr>
          <w:rFonts w:ascii="Times New Roman" w:hAnsi="Times New Roman" w:cs="Times New Roman"/>
        </w:rPr>
        <w:fldChar w:fldCharType="separate"/>
      </w:r>
      <w:r w:rsidR="00454EEB">
        <w:rPr>
          <w:rFonts w:ascii="Times New Roman" w:hAnsi="Times New Roman" w:cs="Times New Roman"/>
          <w:noProof/>
        </w:rPr>
        <w:t>5</w:t>
      </w:r>
      <w:r w:rsidRPr="00FF3C4F">
        <w:rPr>
          <w:rFonts w:ascii="Times New Roman" w:hAnsi="Times New Roman" w:cs="Times New Roman"/>
        </w:rPr>
        <w:fldChar w:fldCharType="end"/>
      </w:r>
      <w:r w:rsidRPr="00FF3C4F">
        <w:rPr>
          <w:rFonts w:ascii="Times New Roman" w:hAnsi="Times New Roman" w:cs="Times New Roman"/>
        </w:rPr>
        <w:noBreakHyphen/>
      </w:r>
      <w:r w:rsidRPr="00FF3C4F">
        <w:rPr>
          <w:rFonts w:ascii="Times New Roman" w:hAnsi="Times New Roman" w:cs="Times New Roman"/>
        </w:rPr>
        <w:fldChar w:fldCharType="begin"/>
      </w:r>
      <w:r w:rsidRPr="00FF3C4F">
        <w:rPr>
          <w:rFonts w:ascii="Times New Roman" w:hAnsi="Times New Roman" w:cs="Times New Roman"/>
        </w:rPr>
        <w:instrText xml:space="preserve"> SEQ </w:instrText>
      </w:r>
      <w:r w:rsidRPr="00FF3C4F">
        <w:rPr>
          <w:rFonts w:ascii="Times New Roman" w:hAnsi="Times New Roman" w:cs="Times New Roman"/>
        </w:rPr>
        <w:instrText>图</w:instrText>
      </w:r>
      <w:r w:rsidRPr="00FF3C4F">
        <w:rPr>
          <w:rFonts w:ascii="Times New Roman" w:hAnsi="Times New Roman" w:cs="Times New Roman"/>
        </w:rPr>
        <w:instrText xml:space="preserve"> \* ARABIC \s 1 </w:instrText>
      </w:r>
      <w:r w:rsidRPr="00FF3C4F">
        <w:rPr>
          <w:rFonts w:ascii="Times New Roman" w:hAnsi="Times New Roman" w:cs="Times New Roman"/>
        </w:rPr>
        <w:fldChar w:fldCharType="separate"/>
      </w:r>
      <w:r w:rsidR="00454EEB">
        <w:rPr>
          <w:rFonts w:ascii="Times New Roman" w:hAnsi="Times New Roman" w:cs="Times New Roman"/>
          <w:noProof/>
        </w:rPr>
        <w:t>5</w:t>
      </w:r>
      <w:r w:rsidRPr="00FF3C4F">
        <w:rPr>
          <w:rFonts w:ascii="Times New Roman" w:hAnsi="Times New Roman" w:cs="Times New Roman"/>
        </w:rPr>
        <w:fldChar w:fldCharType="end"/>
      </w:r>
    </w:p>
    <w:p w:rsidR="00431BE0" w:rsidRDefault="009153BC" w:rsidP="00400A83">
      <w:pPr>
        <w:pStyle w:val="a"/>
        <w:numPr>
          <w:ilvl w:val="0"/>
          <w:numId w:val="15"/>
        </w:numPr>
        <w:ind w:left="426" w:hanging="284"/>
        <w:rPr>
          <w:rFonts w:eastAsia="思源黑体 CN ExtraLight"/>
          <w:szCs w:val="24"/>
        </w:rPr>
      </w:pPr>
      <w:r>
        <w:t>Затем медленно поверните регулируемый клапан ограничения давления (APL) по часовой стрелке до необходимого значения шкалы, следя за тем, чтобы манометр давления в дыхательных путях не превышал заданное значение. Как правило, рекомендуется не превышать 20 см H</w:t>
      </w:r>
      <w:r>
        <w:rPr>
          <w:vertAlign w:val="subscript"/>
        </w:rPr>
        <w:t>2</w:t>
      </w:r>
      <w:r>
        <w:t>O.</w:t>
      </w:r>
    </w:p>
    <w:p w:rsidR="00431BE0" w:rsidRPr="009153BC" w:rsidRDefault="009153BC" w:rsidP="00400A83">
      <w:pPr>
        <w:pStyle w:val="a"/>
        <w:numPr>
          <w:ilvl w:val="0"/>
          <w:numId w:val="15"/>
        </w:numPr>
        <w:ind w:left="426" w:hanging="284"/>
        <w:rPr>
          <w:rFonts w:eastAsia="思源黑体 CN ExtraLight"/>
          <w:lang w:val="ru-RU"/>
        </w:rPr>
      </w:pPr>
      <w:r>
        <w:t>После проверки герметичности системы и регулировки максимального давления в дыхательном контуре поверните ручку расхода O</w:t>
      </w:r>
      <w:r>
        <w:rPr>
          <w:vertAlign w:val="subscript"/>
        </w:rPr>
        <w:t>2</w:t>
      </w:r>
      <w:r>
        <w:t xml:space="preserve"> по часовой стрелке, перекрыть подачу кислорода. Затем снова подключите дыхательный контур к порту выдоха и подсоедините дыхательный мешок к порту дыхательного мешка.</w:t>
      </w:r>
    </w:p>
    <w:p w:rsidR="00431BE0" w:rsidRDefault="009153BC" w:rsidP="00397642">
      <w:pPr>
        <w:pStyle w:val="2"/>
        <w:rPr>
          <w:rFonts w:eastAsia="思源黑体 CN ExtraLight"/>
        </w:rPr>
      </w:pPr>
      <w:bookmarkStart w:id="83" w:name="_Toc105687025"/>
      <w:bookmarkStart w:id="84" w:name="_Toc105687118"/>
      <w:bookmarkStart w:id="85" w:name="_Toc105696060"/>
      <w:bookmarkStart w:id="86" w:name="_Toc105686790"/>
      <w:bookmarkStart w:id="87" w:name="_Toc105686931"/>
      <w:bookmarkStart w:id="88" w:name="_Toc117866872"/>
      <w:bookmarkStart w:id="89" w:name="_Toc159918971"/>
      <w:bookmarkEnd w:id="83"/>
      <w:bookmarkEnd w:id="84"/>
      <w:bookmarkEnd w:id="85"/>
      <w:bookmarkEnd w:id="86"/>
      <w:bookmarkEnd w:id="87"/>
      <w:r>
        <w:t>Действия после анестезии</w:t>
      </w:r>
      <w:bookmarkEnd w:id="88"/>
      <w:bookmarkEnd w:id="89"/>
    </w:p>
    <w:p w:rsidR="00431BE0" w:rsidRPr="009153BC" w:rsidRDefault="009153BC">
      <w:pPr>
        <w:snapToGrid w:val="0"/>
        <w:spacing w:line="276" w:lineRule="auto"/>
        <w:rPr>
          <w:rFonts w:asciiTheme="majorBidi" w:eastAsia="思源黑体 CN ExtraLight" w:hAnsiTheme="majorBidi" w:cstheme="majorBidi"/>
          <w:sz w:val="24"/>
          <w:szCs w:val="24"/>
          <w:lang w:val="ru-RU"/>
        </w:rPr>
      </w:pPr>
      <w:r>
        <w:rPr>
          <w:rFonts w:asciiTheme="majorBidi" w:hAnsiTheme="majorBidi" w:cstheme="majorBidi"/>
          <w:sz w:val="24"/>
          <w:lang w:val="ru"/>
        </w:rPr>
        <w:t>После окончания применения анестезии выполните следующие действия:</w:t>
      </w:r>
    </w:p>
    <w:p w:rsidR="00431BE0" w:rsidRPr="009153BC" w:rsidRDefault="009153BC" w:rsidP="00400A83">
      <w:pPr>
        <w:pStyle w:val="a"/>
        <w:numPr>
          <w:ilvl w:val="0"/>
          <w:numId w:val="16"/>
        </w:numPr>
        <w:ind w:left="426" w:hanging="284"/>
        <w:rPr>
          <w:rFonts w:eastAsia="思源黑体 CN ExtraLight"/>
          <w:szCs w:val="24"/>
          <w:lang w:val="ru-RU"/>
        </w:rPr>
      </w:pPr>
      <w:r>
        <w:t>Переключите ручку испарителя в положение 0 шкалы.</w:t>
      </w:r>
    </w:p>
    <w:p w:rsidR="00431BE0" w:rsidRPr="009153BC" w:rsidRDefault="009153BC" w:rsidP="00400A83">
      <w:pPr>
        <w:pStyle w:val="a"/>
        <w:numPr>
          <w:ilvl w:val="0"/>
          <w:numId w:val="16"/>
        </w:numPr>
        <w:ind w:left="426" w:hanging="284"/>
        <w:rPr>
          <w:rFonts w:eastAsia="思源黑体 CN ExtraLight"/>
          <w:szCs w:val="24"/>
          <w:lang w:val="ru-RU"/>
        </w:rPr>
      </w:pPr>
      <w:r>
        <w:t>Отсоедините дыхательный контур от анестезиологической маски или комплекта для эндотрахеальной интубации и подсоедините дыхательный порт к разъему порта основного блока, чтобы закрыть его.</w:t>
      </w:r>
    </w:p>
    <w:p w:rsidR="00431BE0" w:rsidRPr="009153BC" w:rsidRDefault="009153BC" w:rsidP="00400A83">
      <w:pPr>
        <w:pStyle w:val="a"/>
        <w:numPr>
          <w:ilvl w:val="0"/>
          <w:numId w:val="16"/>
        </w:numPr>
        <w:ind w:left="426" w:hanging="284"/>
        <w:rPr>
          <w:rFonts w:eastAsia="思源黑体 CN ExtraLight"/>
          <w:szCs w:val="24"/>
          <w:lang w:val="ru-RU"/>
        </w:rPr>
      </w:pPr>
      <w:r>
        <w:t xml:space="preserve">Нажмите переключатель быстрой оксигенации и сожмите дыхательный мешок, чтобы быстро удалить газонаркотическую смесь и </w:t>
      </w:r>
      <w:r>
        <w:rPr>
          <w:color w:val="000000" w:themeColor="text1"/>
        </w:rPr>
        <w:t>C</w:t>
      </w:r>
      <w:r>
        <w:t>O</w:t>
      </w:r>
      <w:r>
        <w:rPr>
          <w:vertAlign w:val="subscript"/>
        </w:rPr>
        <w:t>2</w:t>
      </w:r>
      <w:r>
        <w:t xml:space="preserve"> из трубок системы.</w:t>
      </w:r>
    </w:p>
    <w:p w:rsidR="00431BE0" w:rsidRDefault="009153BC" w:rsidP="00400A83">
      <w:pPr>
        <w:pStyle w:val="a"/>
        <w:numPr>
          <w:ilvl w:val="0"/>
          <w:numId w:val="16"/>
        </w:numPr>
        <w:ind w:left="426" w:hanging="284"/>
        <w:rPr>
          <w:rFonts w:eastAsia="思源黑体 CN ExtraLight"/>
          <w:szCs w:val="24"/>
        </w:rPr>
      </w:pPr>
      <w:r>
        <w:t>Отключите источник кислорода.</w:t>
      </w:r>
    </w:p>
    <w:p w:rsidR="00431BE0" w:rsidRPr="009153BC" w:rsidRDefault="009153BC" w:rsidP="00400A83">
      <w:pPr>
        <w:pStyle w:val="a"/>
        <w:numPr>
          <w:ilvl w:val="0"/>
          <w:numId w:val="16"/>
        </w:numPr>
        <w:ind w:left="426" w:hanging="284"/>
        <w:rPr>
          <w:rFonts w:eastAsia="思源黑体 CN ExtraLight"/>
          <w:szCs w:val="24"/>
          <w:lang w:val="ru-RU"/>
        </w:rPr>
      </w:pPr>
      <w:r>
        <w:t>Регулируйте ручку расхода O</w:t>
      </w:r>
      <w:r>
        <w:rPr>
          <w:vertAlign w:val="subscript"/>
        </w:rPr>
        <w:t>2</w:t>
      </w:r>
      <w:r>
        <w:t xml:space="preserve"> до тех пор, пока показания расхода не будут равны 0.</w:t>
      </w:r>
    </w:p>
    <w:p w:rsidR="00431BE0" w:rsidRPr="009153BC" w:rsidRDefault="009153BC" w:rsidP="00400A83">
      <w:pPr>
        <w:pStyle w:val="a"/>
        <w:numPr>
          <w:ilvl w:val="0"/>
          <w:numId w:val="16"/>
        </w:numPr>
        <w:ind w:left="426" w:hanging="284"/>
        <w:rPr>
          <w:rFonts w:eastAsia="思源黑体 CN ExtraLight"/>
          <w:szCs w:val="24"/>
          <w:lang w:val="ru-RU"/>
        </w:rPr>
      </w:pPr>
      <w:r>
        <w:t>Запишите и проверьте продолжительность использования абсорбента в абсорбере CO</w:t>
      </w:r>
      <w:r>
        <w:rPr>
          <w:vertAlign w:val="subscript"/>
        </w:rPr>
        <w:t>2</w:t>
      </w:r>
      <w:r>
        <w:t>.</w:t>
      </w:r>
    </w:p>
    <w:p w:rsidR="00431BE0" w:rsidRDefault="009153BC" w:rsidP="00FF3C4F">
      <w:pPr>
        <w:snapToGrid w:val="0"/>
        <w:spacing w:line="276" w:lineRule="auto"/>
        <w:ind w:leftChars="202" w:left="850" w:hanging="426"/>
        <w:rPr>
          <w:rFonts w:asciiTheme="majorBidi" w:hAnsiTheme="majorBidi" w:cstheme="majorBidi"/>
          <w:b/>
          <w:sz w:val="24"/>
        </w:rPr>
      </w:pPr>
      <w:r>
        <w:rPr>
          <w:rFonts w:asciiTheme="majorBidi" w:hAnsiTheme="majorBidi" w:cstheme="majorBidi"/>
          <w:b/>
          <w:sz w:val="24"/>
          <w:lang w:val="ru"/>
        </w:rPr>
        <w:t>Примечание:</w:t>
      </w:r>
    </w:p>
    <w:p w:rsidR="00431BE0" w:rsidRPr="009153BC" w:rsidRDefault="009153BC" w:rsidP="00400A83">
      <w:pPr>
        <w:pStyle w:val="a"/>
        <w:numPr>
          <w:ilvl w:val="0"/>
          <w:numId w:val="17"/>
        </w:numPr>
        <w:ind w:left="993" w:hanging="416"/>
        <w:rPr>
          <w:rFonts w:eastAsia="思源黑体 CN ExtraLight"/>
          <w:szCs w:val="24"/>
          <w:lang w:val="ru-RU"/>
        </w:rPr>
      </w:pPr>
      <w:r>
        <w:t xml:space="preserve">Как правило, абсорбент </w:t>
      </w:r>
      <w:r>
        <w:rPr>
          <w:color w:val="000000" w:themeColor="text1"/>
        </w:rPr>
        <w:t>C</w:t>
      </w:r>
      <w:r>
        <w:t>O</w:t>
      </w:r>
      <w:r>
        <w:rPr>
          <w:vertAlign w:val="subscript"/>
        </w:rPr>
        <w:t>2</w:t>
      </w:r>
      <w:r>
        <w:t xml:space="preserve"> следует заменять через 12 часов суммарного использования, даже если он не использовался в течение 12 часов за один месяц. При замене не допускайте просыпания порошка и заполняйте абсорбер до линии заполнения.</w:t>
      </w:r>
    </w:p>
    <w:p w:rsidR="00431BE0" w:rsidRPr="009153BC" w:rsidRDefault="009153BC" w:rsidP="00400A83">
      <w:pPr>
        <w:pStyle w:val="a"/>
        <w:numPr>
          <w:ilvl w:val="0"/>
          <w:numId w:val="17"/>
        </w:numPr>
        <w:ind w:left="993" w:hanging="416"/>
        <w:rPr>
          <w:rFonts w:eastAsia="思源黑体 CN ExtraLight"/>
          <w:szCs w:val="24"/>
          <w:lang w:val="ru-RU"/>
        </w:rPr>
      </w:pPr>
      <w:r>
        <w:t xml:space="preserve">Несвоевременная замена может привести к высокой концентрации </w:t>
      </w:r>
      <w:r>
        <w:rPr>
          <w:color w:val="000000" w:themeColor="text1"/>
        </w:rPr>
        <w:t>C</w:t>
      </w:r>
      <w:r>
        <w:t>O</w:t>
      </w:r>
      <w:r>
        <w:rPr>
          <w:vertAlign w:val="subscript"/>
        </w:rPr>
        <w:t>2</w:t>
      </w:r>
      <w:r>
        <w:t xml:space="preserve"> в контуре, что приведет к респираторному ацидозу у животных по причине вдыхания слишком большого количества </w:t>
      </w:r>
      <w:r>
        <w:rPr>
          <w:color w:val="000000" w:themeColor="text1"/>
        </w:rPr>
        <w:t>C</w:t>
      </w:r>
      <w:r>
        <w:t>O</w:t>
      </w:r>
      <w:r>
        <w:rPr>
          <w:vertAlign w:val="subscript"/>
        </w:rPr>
        <w:t>2</w:t>
      </w:r>
      <w:r>
        <w:t>.</w:t>
      </w:r>
    </w:p>
    <w:p w:rsidR="00431BE0" w:rsidRPr="009153BC" w:rsidRDefault="009153BC" w:rsidP="00400A83">
      <w:pPr>
        <w:pStyle w:val="a"/>
        <w:numPr>
          <w:ilvl w:val="0"/>
          <w:numId w:val="17"/>
        </w:numPr>
        <w:ind w:left="993" w:hanging="416"/>
        <w:rPr>
          <w:rFonts w:eastAsia="思源黑体 CN ExtraLight"/>
          <w:szCs w:val="24"/>
          <w:lang w:val="ru-RU"/>
        </w:rPr>
      </w:pPr>
      <w:r>
        <w:t xml:space="preserve">Процедуры замены см. в разделе 4 </w:t>
      </w:r>
      <w:r>
        <w:rPr>
          <w:b/>
        </w:rPr>
        <w:t>«</w:t>
      </w:r>
      <w:r>
        <w:rPr>
          <w:b/>
          <w:i/>
        </w:rPr>
        <w:t>Подготовка системы</w:t>
      </w:r>
      <w:r>
        <w:rPr>
          <w:b/>
        </w:rPr>
        <w:t>»</w:t>
      </w:r>
      <w:r>
        <w:t xml:space="preserve"> (цвет абсорбента указан только для справки, поскольку, если руководствоваться только цветом, можно запоздать с заменой и в конечном итоге вызвать респираторный ацидоз у животных).</w:t>
      </w:r>
    </w:p>
    <w:p w:rsidR="00431BE0" w:rsidRPr="009153BC" w:rsidRDefault="009153BC" w:rsidP="00400A83">
      <w:pPr>
        <w:pStyle w:val="a"/>
        <w:numPr>
          <w:ilvl w:val="0"/>
          <w:numId w:val="16"/>
        </w:numPr>
        <w:ind w:left="426" w:hanging="426"/>
        <w:rPr>
          <w:rFonts w:eastAsia="思源黑体 CN ExtraLight"/>
          <w:szCs w:val="24"/>
          <w:lang w:val="ru-RU"/>
        </w:rPr>
      </w:pPr>
      <w:r>
        <w:t xml:space="preserve">Если наркозно-дыхательный аппарат не используется в течение длительного времени, обратитесь к разделу 7 </w:t>
      </w:r>
      <w:r>
        <w:rPr>
          <w:b/>
        </w:rPr>
        <w:t>«</w:t>
      </w:r>
      <w:r>
        <w:rPr>
          <w:b/>
          <w:i/>
        </w:rPr>
        <w:t>Техническое обслуживание</w:t>
      </w:r>
      <w:r>
        <w:rPr>
          <w:b/>
        </w:rPr>
        <w:t>»</w:t>
      </w:r>
      <w:r>
        <w:t>, где описан способ удаления анестетика из испарителя.</w:t>
      </w:r>
    </w:p>
    <w:p w:rsidR="00FF3C4F" w:rsidRDefault="009153BC" w:rsidP="00400A83">
      <w:pPr>
        <w:pStyle w:val="a"/>
        <w:numPr>
          <w:ilvl w:val="0"/>
          <w:numId w:val="16"/>
        </w:numPr>
        <w:ind w:left="426" w:hanging="426"/>
      </w:pPr>
      <w:r>
        <w:t xml:space="preserve">Тщательно очистите наркозно-дыхательный аппарат. См. раздел 7 </w:t>
      </w:r>
      <w:r>
        <w:rPr>
          <w:b/>
        </w:rPr>
        <w:t>«</w:t>
      </w:r>
      <w:r>
        <w:rPr>
          <w:b/>
          <w:i/>
        </w:rPr>
        <w:t>Техническое обслуживание</w:t>
      </w:r>
      <w:r>
        <w:rPr>
          <w:b/>
        </w:rPr>
        <w:t>»</w:t>
      </w:r>
      <w:r>
        <w:t>.</w:t>
      </w:r>
      <w:r w:rsidR="00FF3C4F">
        <w:br w:type="page"/>
      </w:r>
    </w:p>
    <w:p w:rsidR="00431BE0" w:rsidRDefault="009153BC" w:rsidP="00FF4E94">
      <w:pPr>
        <w:pStyle w:val="1"/>
        <w:rPr>
          <w:rFonts w:eastAsia="思源黑体 CN ExtraLight"/>
        </w:rPr>
      </w:pPr>
      <w:bookmarkStart w:id="90" w:name="_Toc159918972"/>
      <w:r>
        <w:lastRenderedPageBreak/>
        <w:t>Поиск и устранение неполадок</w:t>
      </w:r>
      <w:bookmarkEnd w:id="90"/>
    </w:p>
    <w:p w:rsidR="00431BE0" w:rsidRPr="009153BC" w:rsidRDefault="009153BC" w:rsidP="00894F64">
      <w:pPr>
        <w:pStyle w:val="Default"/>
        <w:rPr>
          <w:rFonts w:eastAsia="思源黑体 CN ExtraLight"/>
          <w:lang w:val="ru-RU"/>
        </w:rPr>
      </w:pPr>
      <w:r>
        <w:t>При поиске и устранении неполадок возможно использование опасных веществ. Утилизируйте загрязненные отходы в соответствии с местными законами и правилами. Помните о необходимости использовать основные средства индивидуальной защиты (например, перчатки, маски, очки и т. д.) на протяжении всего процесса.</w:t>
      </w:r>
    </w:p>
    <w:p w:rsidR="00431BE0" w:rsidRPr="009153BC" w:rsidRDefault="009153BC" w:rsidP="00894F64">
      <w:pPr>
        <w:pStyle w:val="Default"/>
        <w:rPr>
          <w:rFonts w:eastAsia="思源黑体 CN ExtraLight"/>
          <w:lang w:val="ru-RU"/>
        </w:rPr>
      </w:pPr>
      <w:r>
        <w:t>Если не указано иное, при устранении неисправностей подключайте наркозно-дыхательный аппарат к источнику газа. Однако перед выполнением любых действий убедитесь, что источник газа и испаритель выключены. Следуйте прилагаемому руководству по поиску и устранению неполадок для выполнения следующих действий.</w:t>
      </w:r>
    </w:p>
    <w:p w:rsidR="00431BE0" w:rsidRPr="009153BC" w:rsidRDefault="009153BC" w:rsidP="00894F64">
      <w:pPr>
        <w:pStyle w:val="Default"/>
        <w:rPr>
          <w:rFonts w:eastAsia="思源黑体 CN ExtraLight"/>
          <w:lang w:val="ru-RU"/>
        </w:rPr>
      </w:pPr>
      <w:r>
        <w:t>После устранения неисправности рекомендуется записать процесс ее устранения в журнал. Эта запись должна содержать такие сведения, как время, местоположение, описание неисправности, шаги по ее устранению и т. д., для обращения к ней в будущем.</w:t>
      </w:r>
    </w:p>
    <w:tbl>
      <w:tblPr>
        <w:tblStyle w:val="af1"/>
        <w:tblW w:w="5000" w:type="pct"/>
        <w:tblCellMar>
          <w:top w:w="57" w:type="dxa"/>
          <w:left w:w="113" w:type="dxa"/>
          <w:bottom w:w="57" w:type="dxa"/>
          <w:right w:w="113" w:type="dxa"/>
        </w:tblCellMar>
        <w:tblLook w:val="04A0" w:firstRow="1" w:lastRow="0" w:firstColumn="1" w:lastColumn="0" w:noHBand="0" w:noVBand="1"/>
      </w:tblPr>
      <w:tblGrid>
        <w:gridCol w:w="2365"/>
        <w:gridCol w:w="3111"/>
        <w:gridCol w:w="4437"/>
      </w:tblGrid>
      <w:tr w:rsidR="00E26B8C">
        <w:trPr>
          <w:cantSplit/>
          <w:tblHeader/>
        </w:trPr>
        <w:tc>
          <w:tcPr>
            <w:tcW w:w="1193" w:type="pct"/>
            <w:shd w:val="clear" w:color="auto" w:fill="F2F2F2" w:themeFill="background1" w:themeFillShade="F2"/>
            <w:vAlign w:val="center"/>
          </w:tcPr>
          <w:p w:rsidR="00431BE0" w:rsidRDefault="009153BC">
            <w:pPr>
              <w:snapToGrid w:val="0"/>
              <w:spacing w:line="276" w:lineRule="auto"/>
              <w:jc w:val="left"/>
              <w:rPr>
                <w:rFonts w:asciiTheme="majorBidi" w:hAnsiTheme="majorBidi" w:cstheme="majorBidi"/>
                <w:b/>
                <w:color w:val="000000"/>
              </w:rPr>
            </w:pPr>
            <w:r>
              <w:rPr>
                <w:rFonts w:asciiTheme="majorBidi" w:hAnsiTheme="majorBidi" w:cstheme="majorBidi"/>
                <w:b/>
                <w:color w:val="000000"/>
                <w:lang w:val="ru"/>
              </w:rPr>
              <w:t>Признак</w:t>
            </w:r>
          </w:p>
        </w:tc>
        <w:tc>
          <w:tcPr>
            <w:tcW w:w="1569" w:type="pct"/>
            <w:shd w:val="clear" w:color="auto" w:fill="F2F2F2" w:themeFill="background1" w:themeFillShade="F2"/>
            <w:vAlign w:val="center"/>
          </w:tcPr>
          <w:p w:rsidR="00431BE0" w:rsidRDefault="009153BC">
            <w:pPr>
              <w:snapToGrid w:val="0"/>
              <w:spacing w:line="276" w:lineRule="auto"/>
              <w:jc w:val="left"/>
              <w:rPr>
                <w:rFonts w:asciiTheme="majorBidi" w:eastAsia="思源黑体 CN ExtraLight" w:hAnsiTheme="majorBidi" w:cstheme="majorBidi"/>
                <w:b/>
              </w:rPr>
            </w:pPr>
            <w:r>
              <w:rPr>
                <w:rFonts w:asciiTheme="majorBidi" w:hAnsiTheme="majorBidi" w:cstheme="majorBidi"/>
                <w:b/>
                <w:color w:val="000000" w:themeColor="text1"/>
                <w:lang w:val="ru"/>
              </w:rPr>
              <w:t>Возможная причина</w:t>
            </w:r>
          </w:p>
        </w:tc>
        <w:tc>
          <w:tcPr>
            <w:tcW w:w="2238" w:type="pct"/>
            <w:shd w:val="clear" w:color="auto" w:fill="F2F2F2" w:themeFill="background1" w:themeFillShade="F2"/>
            <w:vAlign w:val="center"/>
          </w:tcPr>
          <w:p w:rsidR="00431BE0" w:rsidRDefault="009153BC">
            <w:pPr>
              <w:snapToGrid w:val="0"/>
              <w:spacing w:line="276" w:lineRule="auto"/>
              <w:jc w:val="left"/>
              <w:rPr>
                <w:rFonts w:asciiTheme="majorBidi" w:eastAsia="思源黑体 CN ExtraLight" w:hAnsiTheme="majorBidi" w:cstheme="majorBidi"/>
                <w:b/>
              </w:rPr>
            </w:pPr>
            <w:r>
              <w:rPr>
                <w:rFonts w:asciiTheme="majorBidi" w:hAnsiTheme="majorBidi" w:cstheme="majorBidi"/>
                <w:b/>
                <w:color w:val="000000" w:themeColor="text1"/>
                <w:lang w:val="ru"/>
              </w:rPr>
              <w:t>Способ устранения</w:t>
            </w:r>
          </w:p>
        </w:tc>
      </w:tr>
      <w:tr w:rsidR="00E26B8C">
        <w:trPr>
          <w:cantSplit/>
        </w:trPr>
        <w:tc>
          <w:tcPr>
            <w:tcW w:w="1193" w:type="pct"/>
            <w:vMerge w:val="restart"/>
            <w:vAlign w:val="center"/>
          </w:tcPr>
          <w:p w:rsidR="00431BE0" w:rsidRPr="00FF3C4F" w:rsidRDefault="009153BC" w:rsidP="00FF3C4F">
            <w:pPr>
              <w:snapToGrid w:val="0"/>
              <w:jc w:val="left"/>
              <w:rPr>
                <w:rFonts w:asciiTheme="majorBidi" w:hAnsiTheme="majorBidi" w:cstheme="majorBidi"/>
                <w:color w:val="000000"/>
                <w:sz w:val="20"/>
                <w:lang w:val="ru-RU"/>
              </w:rPr>
            </w:pPr>
            <w:r w:rsidRPr="00FF3C4F">
              <w:rPr>
                <w:rFonts w:asciiTheme="majorBidi" w:hAnsiTheme="majorBidi" w:cstheme="majorBidi"/>
                <w:color w:val="000000"/>
                <w:sz w:val="20"/>
                <w:lang w:val="ru"/>
              </w:rPr>
              <w:t>Подача газонаркотической смеси отсутствует или слишком мала</w:t>
            </w: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Нарушение герметичности наркозно-дыхательного аппарата.</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rPr>
            </w:pPr>
            <w:r w:rsidRPr="00FF3C4F">
              <w:rPr>
                <w:rFonts w:asciiTheme="majorBidi" w:eastAsia="思源黑体 CN ExtraLight" w:hAnsiTheme="majorBidi" w:cstheme="majorBidi"/>
                <w:sz w:val="20"/>
                <w:lang w:val="ru"/>
              </w:rPr>
              <w:t xml:space="preserve">Надежно присоедините трубки и проверьте герметичность. Подробную информацию см. в разделе </w:t>
            </w:r>
            <w:r w:rsidRPr="00FF3C4F">
              <w:rPr>
                <w:rFonts w:asciiTheme="majorBidi" w:eastAsia="思源黑体 CN ExtraLight" w:hAnsiTheme="majorBidi" w:cstheme="majorBidi"/>
                <w:b/>
                <w:i/>
                <w:sz w:val="20"/>
                <w:lang w:val="ru"/>
              </w:rPr>
              <w:t>4.4.2 «Регулировка системы».</w:t>
            </w:r>
            <w:r w:rsidRPr="00FF3C4F">
              <w:rPr>
                <w:rFonts w:asciiTheme="majorBidi" w:eastAsia="思源黑体 CN ExtraLight" w:hAnsiTheme="majorBidi" w:cstheme="majorBidi"/>
                <w:sz w:val="20"/>
                <w:lang w:val="ru"/>
              </w:rPr>
              <w:t xml:space="preserve"> Замените негерметичные детали.</w:t>
            </w:r>
          </w:p>
        </w:tc>
      </w:tr>
      <w:tr w:rsidR="00E26B8C" w:rsidRPr="003F69CA">
        <w:trPr>
          <w:cantSplit/>
        </w:trPr>
        <w:tc>
          <w:tcPr>
            <w:tcW w:w="1193" w:type="pct"/>
            <w:vMerge/>
            <w:vAlign w:val="center"/>
          </w:tcPr>
          <w:p w:rsidR="00431BE0" w:rsidRPr="00FF3C4F" w:rsidRDefault="00431BE0" w:rsidP="00FF3C4F">
            <w:pPr>
              <w:snapToGrid w:val="0"/>
              <w:jc w:val="left"/>
              <w:rPr>
                <w:rFonts w:asciiTheme="majorBidi" w:hAnsiTheme="majorBidi" w:cstheme="majorBidi"/>
                <w:color w:val="000000"/>
                <w:sz w:val="20"/>
              </w:rPr>
            </w:pP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Израсходовано анестезирующее вещество в испарителе.</w:t>
            </w:r>
          </w:p>
        </w:tc>
        <w:tc>
          <w:tcPr>
            <w:tcW w:w="2238" w:type="pct"/>
            <w:vAlign w:val="center"/>
          </w:tcPr>
          <w:p w:rsidR="00431BE0" w:rsidRPr="00FF3C4F" w:rsidRDefault="009153BC" w:rsidP="00894F64">
            <w:pPr>
              <w:snapToGrid w:val="0"/>
              <w:rPr>
                <w:rFonts w:asciiTheme="majorBidi" w:hAnsiTheme="majorBidi" w:cstheme="majorBidi"/>
                <w:color w:val="000000"/>
                <w:sz w:val="20"/>
                <w:lang w:val="ru-RU"/>
              </w:rPr>
            </w:pPr>
            <w:r w:rsidRPr="00FF3C4F">
              <w:rPr>
                <w:rFonts w:asciiTheme="majorBidi" w:hAnsiTheme="majorBidi" w:cstheme="majorBidi"/>
                <w:color w:val="000000"/>
                <w:sz w:val="20"/>
                <w:lang w:val="ru"/>
              </w:rPr>
              <w:t>Залейте анестетик, поддерживая уровень препарата между двумя отметками, и завинтите герметичный колпачок.</w:t>
            </w:r>
          </w:p>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b/>
                <w:sz w:val="20"/>
                <w:lang w:val="ru"/>
              </w:rPr>
              <w:t>Примечание: добавление анестетиков во время хирургического вмешательства запрещено.</w:t>
            </w:r>
          </w:p>
        </w:tc>
      </w:tr>
      <w:tr w:rsidR="00E26B8C" w:rsidRPr="003F69CA">
        <w:trPr>
          <w:cantSplit/>
        </w:trPr>
        <w:tc>
          <w:tcPr>
            <w:tcW w:w="1193" w:type="pct"/>
            <w:vMerge/>
            <w:vAlign w:val="center"/>
          </w:tcPr>
          <w:p w:rsidR="00431BE0" w:rsidRPr="00FF3C4F" w:rsidRDefault="00431BE0" w:rsidP="00FF3C4F">
            <w:pPr>
              <w:snapToGrid w:val="0"/>
              <w:jc w:val="left"/>
              <w:rPr>
                <w:rFonts w:asciiTheme="majorBidi" w:hAnsiTheme="majorBidi" w:cstheme="majorBidi"/>
                <w:color w:val="000000"/>
                <w:sz w:val="20"/>
                <w:lang w:val="ru-RU"/>
              </w:rPr>
            </w:pP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rPr>
            </w:pPr>
            <w:r w:rsidRPr="00FF3C4F">
              <w:rPr>
                <w:rFonts w:asciiTheme="majorBidi" w:hAnsiTheme="majorBidi" w:cstheme="majorBidi"/>
                <w:color w:val="000000"/>
                <w:sz w:val="20"/>
                <w:lang w:val="ru"/>
              </w:rPr>
              <w:t>Испаритель выключен.</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Нажмите и удерживайте кнопку блокировки ручки со шкалой и поверните ручку испарителя, чтобы настроить его на соответствующее значение выходной концентрации.</w:t>
            </w:r>
          </w:p>
        </w:tc>
      </w:tr>
      <w:tr w:rsidR="00E26B8C" w:rsidRPr="003F69CA">
        <w:trPr>
          <w:cantSplit/>
        </w:trPr>
        <w:tc>
          <w:tcPr>
            <w:tcW w:w="1193" w:type="pct"/>
            <w:vMerge/>
            <w:vAlign w:val="center"/>
          </w:tcPr>
          <w:p w:rsidR="00431BE0" w:rsidRPr="00FF3C4F" w:rsidRDefault="00431BE0" w:rsidP="00FF3C4F">
            <w:pPr>
              <w:snapToGrid w:val="0"/>
              <w:jc w:val="left"/>
              <w:rPr>
                <w:rFonts w:asciiTheme="majorBidi" w:hAnsiTheme="majorBidi" w:cstheme="majorBidi"/>
                <w:color w:val="000000"/>
                <w:sz w:val="20"/>
                <w:lang w:val="ru-RU"/>
              </w:rPr>
            </w:pP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Утечка газа через заливное отверстие испарителя.</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Убедитесь, что герметичная крышка заливного отверстия полностью затянута.</w:t>
            </w:r>
          </w:p>
        </w:tc>
      </w:tr>
      <w:tr w:rsidR="00E26B8C" w:rsidRPr="003F69CA">
        <w:trPr>
          <w:cantSplit/>
        </w:trPr>
        <w:tc>
          <w:tcPr>
            <w:tcW w:w="1193" w:type="pct"/>
            <w:vMerge/>
            <w:vAlign w:val="center"/>
          </w:tcPr>
          <w:p w:rsidR="00431BE0" w:rsidRPr="00FF3C4F" w:rsidRDefault="00431BE0" w:rsidP="00FF3C4F">
            <w:pPr>
              <w:snapToGrid w:val="0"/>
              <w:jc w:val="left"/>
              <w:rPr>
                <w:rFonts w:asciiTheme="majorBidi" w:hAnsiTheme="majorBidi" w:cstheme="majorBidi"/>
                <w:color w:val="000000"/>
                <w:sz w:val="20"/>
                <w:lang w:val="ru-RU"/>
              </w:rPr>
            </w:pP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rPr>
            </w:pPr>
            <w:r w:rsidRPr="00FF3C4F">
              <w:rPr>
                <w:rFonts w:asciiTheme="majorBidi" w:hAnsiTheme="majorBidi" w:cstheme="majorBidi"/>
                <w:color w:val="000000"/>
                <w:sz w:val="20"/>
                <w:lang w:val="ru"/>
              </w:rPr>
              <w:t>Внутренний отказ испарителя.</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Обратитесь в компанию RWD за послепродажной поддержкой.</w:t>
            </w:r>
          </w:p>
        </w:tc>
      </w:tr>
      <w:tr w:rsidR="00E26B8C" w:rsidRPr="003F69CA">
        <w:trPr>
          <w:cantSplit/>
        </w:trPr>
        <w:tc>
          <w:tcPr>
            <w:tcW w:w="1193" w:type="pct"/>
            <w:vAlign w:val="center"/>
          </w:tcPr>
          <w:p w:rsidR="00431BE0" w:rsidRPr="00FF3C4F" w:rsidRDefault="009153BC" w:rsidP="00FF3C4F">
            <w:pPr>
              <w:snapToGrid w:val="0"/>
              <w:jc w:val="left"/>
              <w:rPr>
                <w:rFonts w:asciiTheme="majorBidi" w:hAnsiTheme="majorBidi" w:cstheme="majorBidi"/>
                <w:color w:val="000000"/>
                <w:sz w:val="20"/>
                <w:lang w:val="ru-RU"/>
              </w:rPr>
            </w:pPr>
            <w:r w:rsidRPr="00FF3C4F">
              <w:rPr>
                <w:rFonts w:asciiTheme="majorBidi" w:hAnsiTheme="majorBidi" w:cstheme="majorBidi"/>
                <w:color w:val="000000"/>
                <w:sz w:val="20"/>
                <w:lang w:val="ru"/>
              </w:rPr>
              <w:t>Затруднено вращение регулируемого клапана ограничения давления (APL)</w:t>
            </w: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Регулируемый клапан ограничения давления (APL) следует очистить.</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Обратитесь в компанию RWD за послепродажной поддержкой.</w:t>
            </w:r>
          </w:p>
        </w:tc>
      </w:tr>
      <w:tr w:rsidR="00E26B8C">
        <w:trPr>
          <w:cantSplit/>
        </w:trPr>
        <w:tc>
          <w:tcPr>
            <w:tcW w:w="1193" w:type="pct"/>
            <w:vAlign w:val="center"/>
          </w:tcPr>
          <w:p w:rsidR="00431BE0" w:rsidRPr="00FF3C4F" w:rsidRDefault="009153BC" w:rsidP="00FF3C4F">
            <w:pPr>
              <w:snapToGrid w:val="0"/>
              <w:jc w:val="left"/>
              <w:rPr>
                <w:rFonts w:asciiTheme="majorBidi" w:hAnsiTheme="majorBidi" w:cstheme="majorBidi"/>
                <w:color w:val="000000"/>
                <w:sz w:val="20"/>
                <w:lang w:val="ru-RU"/>
              </w:rPr>
            </w:pPr>
            <w:r w:rsidRPr="00FF3C4F">
              <w:rPr>
                <w:rFonts w:asciiTheme="majorBidi" w:hAnsiTheme="majorBidi" w:cstheme="majorBidi"/>
                <w:color w:val="000000"/>
                <w:sz w:val="20"/>
                <w:lang w:val="ru"/>
              </w:rPr>
              <w:t>Застрял указатель манометра давления в дыхательных путях</w:t>
            </w: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Механическое повреждение манометра дыхательных путей.</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rPr>
            </w:pPr>
            <w:r w:rsidRPr="00FF3C4F">
              <w:rPr>
                <w:rFonts w:asciiTheme="majorBidi" w:hAnsiTheme="majorBidi" w:cstheme="majorBidi"/>
                <w:color w:val="000000"/>
                <w:sz w:val="20"/>
                <w:lang w:val="ru"/>
              </w:rPr>
              <w:t>Замените его новым манометром дыхательных путей и обратитесь в компанию RWD за послепродажной поддержкой.</w:t>
            </w:r>
          </w:p>
        </w:tc>
      </w:tr>
      <w:tr w:rsidR="00E26B8C">
        <w:trPr>
          <w:cantSplit/>
        </w:trPr>
        <w:tc>
          <w:tcPr>
            <w:tcW w:w="1193" w:type="pct"/>
            <w:vMerge w:val="restart"/>
            <w:vAlign w:val="center"/>
          </w:tcPr>
          <w:p w:rsidR="00431BE0" w:rsidRPr="00FF3C4F" w:rsidRDefault="009153BC" w:rsidP="00FF3C4F">
            <w:pPr>
              <w:snapToGrid w:val="0"/>
              <w:jc w:val="left"/>
              <w:rPr>
                <w:rFonts w:asciiTheme="majorBidi" w:hAnsiTheme="majorBidi" w:cstheme="majorBidi"/>
                <w:color w:val="000000"/>
                <w:sz w:val="20"/>
                <w:lang w:val="ru-RU"/>
              </w:rPr>
            </w:pPr>
            <w:r w:rsidRPr="00FF3C4F">
              <w:rPr>
                <w:rFonts w:asciiTheme="majorBidi" w:hAnsiTheme="majorBidi" w:cstheme="majorBidi"/>
                <w:color w:val="000000"/>
                <w:sz w:val="20"/>
                <w:lang w:val="ru"/>
              </w:rPr>
              <w:t>Индикатор манометра давления в дыхательных путях показывает отрицательное значение</w:t>
            </w: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rPr>
            </w:pPr>
            <w:r w:rsidRPr="00FF3C4F">
              <w:rPr>
                <w:rFonts w:asciiTheme="majorBidi" w:hAnsiTheme="majorBidi" w:cstheme="majorBidi"/>
                <w:color w:val="000000"/>
                <w:sz w:val="20"/>
                <w:lang w:val="ru"/>
              </w:rPr>
              <w:t>Слишком низкий расход газа.</w:t>
            </w:r>
          </w:p>
        </w:tc>
        <w:tc>
          <w:tcPr>
            <w:tcW w:w="2238" w:type="pct"/>
            <w:vAlign w:val="center"/>
          </w:tcPr>
          <w:p w:rsidR="00431BE0" w:rsidRPr="00FF3C4F" w:rsidRDefault="009153BC" w:rsidP="00894F64">
            <w:pPr>
              <w:snapToGrid w:val="0"/>
              <w:rPr>
                <w:rFonts w:asciiTheme="majorBidi" w:hAnsiTheme="majorBidi" w:cstheme="majorBidi"/>
                <w:color w:val="000000"/>
                <w:sz w:val="20"/>
              </w:rPr>
            </w:pPr>
            <w:r w:rsidRPr="00FF3C4F">
              <w:rPr>
                <w:rFonts w:asciiTheme="majorBidi" w:hAnsiTheme="majorBidi" w:cstheme="majorBidi"/>
                <w:color w:val="000000"/>
                <w:sz w:val="20"/>
                <w:lang w:val="ru"/>
              </w:rPr>
              <w:t>Увеличьте расход газа.</w:t>
            </w:r>
          </w:p>
        </w:tc>
      </w:tr>
      <w:tr w:rsidR="00E26B8C">
        <w:trPr>
          <w:cantSplit/>
        </w:trPr>
        <w:tc>
          <w:tcPr>
            <w:tcW w:w="1193" w:type="pct"/>
            <w:vMerge/>
            <w:vAlign w:val="center"/>
          </w:tcPr>
          <w:p w:rsidR="00431BE0" w:rsidRPr="00FF3C4F" w:rsidRDefault="00431BE0" w:rsidP="00FF3C4F">
            <w:pPr>
              <w:snapToGrid w:val="0"/>
              <w:jc w:val="left"/>
              <w:rPr>
                <w:rFonts w:asciiTheme="majorBidi" w:hAnsiTheme="majorBidi" w:cstheme="majorBidi"/>
                <w:color w:val="000000"/>
                <w:sz w:val="20"/>
              </w:rPr>
            </w:pPr>
          </w:p>
        </w:tc>
        <w:tc>
          <w:tcPr>
            <w:tcW w:w="1569" w:type="pct"/>
            <w:vAlign w:val="center"/>
          </w:tcPr>
          <w:p w:rsidR="00431BE0" w:rsidRPr="00FF3C4F" w:rsidRDefault="009153BC" w:rsidP="00894F64">
            <w:pPr>
              <w:snapToGrid w:val="0"/>
              <w:rPr>
                <w:rFonts w:asciiTheme="majorBidi" w:hAnsiTheme="majorBidi" w:cstheme="majorBidi"/>
                <w:color w:val="000000"/>
                <w:sz w:val="20"/>
                <w:lang w:val="ru-RU"/>
              </w:rPr>
            </w:pPr>
            <w:r w:rsidRPr="00FF3C4F">
              <w:rPr>
                <w:rFonts w:asciiTheme="majorBidi" w:hAnsiTheme="majorBidi" w:cstheme="majorBidi"/>
                <w:color w:val="000000"/>
                <w:sz w:val="20"/>
                <w:lang w:val="ru"/>
              </w:rPr>
              <w:t>Манометр давления в дыхательных путях не установлен на ноль.</w:t>
            </w:r>
          </w:p>
        </w:tc>
        <w:tc>
          <w:tcPr>
            <w:tcW w:w="2238" w:type="pct"/>
            <w:vAlign w:val="center"/>
          </w:tcPr>
          <w:p w:rsidR="00431BE0" w:rsidRPr="00FF3C4F" w:rsidRDefault="009153BC" w:rsidP="00894F64">
            <w:pPr>
              <w:snapToGrid w:val="0"/>
              <w:rPr>
                <w:rFonts w:asciiTheme="majorBidi" w:hAnsiTheme="majorBidi" w:cstheme="majorBidi"/>
                <w:color w:val="000000"/>
                <w:sz w:val="20"/>
              </w:rPr>
            </w:pPr>
            <w:r w:rsidRPr="00FF3C4F">
              <w:rPr>
                <w:rFonts w:asciiTheme="majorBidi" w:hAnsiTheme="majorBidi" w:cstheme="majorBidi"/>
                <w:color w:val="000000"/>
                <w:sz w:val="20"/>
                <w:lang w:val="ru"/>
              </w:rPr>
              <w:t>Установите на ноль.</w:t>
            </w:r>
          </w:p>
        </w:tc>
      </w:tr>
      <w:tr w:rsidR="00E26B8C">
        <w:trPr>
          <w:cantSplit/>
        </w:trPr>
        <w:tc>
          <w:tcPr>
            <w:tcW w:w="1193" w:type="pct"/>
            <w:vMerge/>
            <w:vAlign w:val="center"/>
          </w:tcPr>
          <w:p w:rsidR="00431BE0" w:rsidRPr="00FF3C4F" w:rsidRDefault="00431BE0" w:rsidP="00FF3C4F">
            <w:pPr>
              <w:snapToGrid w:val="0"/>
              <w:jc w:val="left"/>
              <w:rPr>
                <w:rFonts w:asciiTheme="majorBidi" w:hAnsiTheme="majorBidi" w:cstheme="majorBidi"/>
                <w:color w:val="000000"/>
                <w:sz w:val="20"/>
              </w:rPr>
            </w:pPr>
          </w:p>
        </w:tc>
        <w:tc>
          <w:tcPr>
            <w:tcW w:w="1569" w:type="pct"/>
            <w:vAlign w:val="center"/>
          </w:tcPr>
          <w:p w:rsidR="00431BE0" w:rsidRPr="00FF3C4F" w:rsidRDefault="009153BC" w:rsidP="00894F64">
            <w:pPr>
              <w:snapToGrid w:val="0"/>
              <w:rPr>
                <w:rFonts w:asciiTheme="majorBidi" w:eastAsia="思源黑体 CN ExtraLight" w:hAnsiTheme="majorBidi" w:cstheme="majorBidi"/>
                <w:color w:val="000000"/>
                <w:kern w:val="0"/>
                <w:sz w:val="20"/>
                <w:szCs w:val="21"/>
                <w:lang w:val="ru-RU"/>
              </w:rPr>
            </w:pPr>
            <w:r w:rsidRPr="00FF3C4F">
              <w:rPr>
                <w:rFonts w:asciiTheme="majorBidi" w:hAnsiTheme="majorBidi" w:cstheme="majorBidi"/>
                <w:color w:val="000000"/>
                <w:sz w:val="20"/>
                <w:lang w:val="ru"/>
              </w:rPr>
              <w:t>Механическое повреждение манометра дыхательных путей.</w:t>
            </w:r>
          </w:p>
        </w:tc>
        <w:tc>
          <w:tcPr>
            <w:tcW w:w="2238" w:type="pct"/>
            <w:vAlign w:val="center"/>
          </w:tcPr>
          <w:p w:rsidR="00431BE0" w:rsidRPr="00FF3C4F" w:rsidRDefault="009153BC" w:rsidP="00894F64">
            <w:pPr>
              <w:snapToGrid w:val="0"/>
              <w:rPr>
                <w:rFonts w:asciiTheme="majorBidi" w:eastAsia="思源黑体 CN ExtraLight" w:hAnsiTheme="majorBidi" w:cstheme="majorBidi"/>
                <w:color w:val="000000"/>
                <w:kern w:val="0"/>
                <w:sz w:val="20"/>
                <w:szCs w:val="21"/>
              </w:rPr>
            </w:pPr>
            <w:r w:rsidRPr="00FF3C4F">
              <w:rPr>
                <w:rFonts w:asciiTheme="majorBidi" w:hAnsiTheme="majorBidi" w:cstheme="majorBidi"/>
                <w:color w:val="000000"/>
                <w:sz w:val="20"/>
                <w:lang w:val="ru"/>
              </w:rPr>
              <w:t>Замените его новым манометром дыхательных путей и обратитесь в компанию RWD за послепродажной поддержкой.</w:t>
            </w:r>
          </w:p>
        </w:tc>
      </w:tr>
      <w:tr w:rsidR="00E26B8C" w:rsidRPr="003F69CA">
        <w:trPr>
          <w:cantSplit/>
        </w:trPr>
        <w:tc>
          <w:tcPr>
            <w:tcW w:w="1193" w:type="pct"/>
            <w:vMerge w:val="restart"/>
            <w:vAlign w:val="center"/>
          </w:tcPr>
          <w:p w:rsidR="00431BE0" w:rsidRPr="00FF3C4F" w:rsidRDefault="009153BC" w:rsidP="00FF3C4F">
            <w:pPr>
              <w:snapToGrid w:val="0"/>
              <w:jc w:val="left"/>
              <w:rPr>
                <w:rFonts w:asciiTheme="majorBidi" w:hAnsiTheme="majorBidi" w:cstheme="majorBidi"/>
                <w:color w:val="000000"/>
                <w:sz w:val="20"/>
                <w:lang w:val="ru-RU"/>
              </w:rPr>
            </w:pPr>
            <w:r w:rsidRPr="00FF3C4F">
              <w:rPr>
                <w:rFonts w:asciiTheme="majorBidi" w:hAnsiTheme="majorBidi" w:cstheme="majorBidi"/>
                <w:color w:val="000000"/>
                <w:sz w:val="20"/>
                <w:lang w:val="ru"/>
              </w:rPr>
              <w:t>Животное подвергается слишком слабой анестезии</w:t>
            </w: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rPr>
            </w:pPr>
            <w:r w:rsidRPr="00FF3C4F">
              <w:rPr>
                <w:rFonts w:asciiTheme="majorBidi" w:hAnsiTheme="majorBidi" w:cstheme="majorBidi"/>
                <w:color w:val="000000"/>
                <w:sz w:val="20"/>
                <w:lang w:val="ru"/>
              </w:rPr>
              <w:t>Испаритель выключен.</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sz w:val="20"/>
                <w:lang w:val="ru"/>
              </w:rPr>
              <w:t>Нажмите и удерживайте кнопку блокировки ручки со шкалой и поверните ручку в соответствующий диапазон концентрации.</w:t>
            </w:r>
          </w:p>
        </w:tc>
      </w:tr>
      <w:tr w:rsidR="00E26B8C">
        <w:trPr>
          <w:cantSplit/>
        </w:trPr>
        <w:tc>
          <w:tcPr>
            <w:tcW w:w="1193" w:type="pct"/>
            <w:vMerge/>
            <w:vAlign w:val="center"/>
          </w:tcPr>
          <w:p w:rsidR="00431BE0" w:rsidRPr="00FF3C4F" w:rsidRDefault="00431BE0" w:rsidP="00FF3C4F">
            <w:pPr>
              <w:snapToGrid w:val="0"/>
              <w:jc w:val="left"/>
              <w:rPr>
                <w:rFonts w:asciiTheme="majorBidi" w:hAnsiTheme="majorBidi" w:cstheme="majorBidi"/>
                <w:color w:val="000000"/>
                <w:sz w:val="20"/>
                <w:lang w:val="ru-RU"/>
              </w:rPr>
            </w:pPr>
          </w:p>
        </w:tc>
        <w:tc>
          <w:tcPr>
            <w:tcW w:w="1569" w:type="pct"/>
            <w:vAlign w:val="center"/>
          </w:tcPr>
          <w:p w:rsidR="00431BE0" w:rsidRPr="00FF3C4F" w:rsidRDefault="009153BC" w:rsidP="00894F64">
            <w:pPr>
              <w:snapToGrid w:val="0"/>
              <w:rPr>
                <w:rFonts w:asciiTheme="majorBidi" w:hAnsiTheme="majorBidi" w:cstheme="majorBidi"/>
                <w:color w:val="000000"/>
                <w:sz w:val="20"/>
                <w:lang w:val="ru-RU"/>
              </w:rPr>
            </w:pPr>
            <w:r w:rsidRPr="00FF3C4F">
              <w:rPr>
                <w:rFonts w:asciiTheme="majorBidi" w:hAnsiTheme="majorBidi" w:cstheme="majorBidi"/>
                <w:color w:val="000000"/>
                <w:sz w:val="20"/>
                <w:lang w:val="ru"/>
              </w:rPr>
              <w:t>Нарушение герметичности наркозно-дыхательного аппарата.</w:t>
            </w:r>
          </w:p>
        </w:tc>
        <w:tc>
          <w:tcPr>
            <w:tcW w:w="2238" w:type="pct"/>
            <w:vAlign w:val="center"/>
          </w:tcPr>
          <w:p w:rsidR="00431BE0" w:rsidRPr="00FF3C4F" w:rsidRDefault="009153BC" w:rsidP="00894F64">
            <w:pPr>
              <w:snapToGrid w:val="0"/>
              <w:rPr>
                <w:rFonts w:asciiTheme="majorBidi" w:hAnsiTheme="majorBidi" w:cstheme="majorBidi"/>
                <w:sz w:val="20"/>
              </w:rPr>
            </w:pPr>
            <w:r w:rsidRPr="00FF3C4F">
              <w:rPr>
                <w:rFonts w:asciiTheme="majorBidi" w:eastAsia="思源黑体 CN ExtraLight" w:hAnsiTheme="majorBidi" w:cstheme="majorBidi"/>
                <w:sz w:val="20"/>
                <w:lang w:val="ru"/>
              </w:rPr>
              <w:t xml:space="preserve">Надежно присоедините трубки и проверьте герметичность. Подробную информацию см. в разделе </w:t>
            </w:r>
            <w:r w:rsidRPr="00FF3C4F">
              <w:rPr>
                <w:rFonts w:asciiTheme="majorBidi" w:eastAsia="思源黑体 CN ExtraLight" w:hAnsiTheme="majorBidi" w:cstheme="majorBidi"/>
                <w:b/>
                <w:i/>
                <w:sz w:val="20"/>
                <w:lang w:val="ru"/>
              </w:rPr>
              <w:t>4.4.2 «Регулировка системы».</w:t>
            </w:r>
            <w:r w:rsidRPr="00FF3C4F">
              <w:rPr>
                <w:rFonts w:asciiTheme="majorBidi" w:eastAsia="思源黑体 CN ExtraLight" w:hAnsiTheme="majorBidi" w:cstheme="majorBidi"/>
                <w:sz w:val="20"/>
                <w:lang w:val="ru"/>
              </w:rPr>
              <w:t xml:space="preserve"> Замените негерметичные детали.</w:t>
            </w:r>
          </w:p>
        </w:tc>
      </w:tr>
      <w:tr w:rsidR="00E26B8C" w:rsidRPr="003F69CA">
        <w:trPr>
          <w:cantSplit/>
        </w:trPr>
        <w:tc>
          <w:tcPr>
            <w:tcW w:w="1193" w:type="pct"/>
            <w:vMerge/>
            <w:vAlign w:val="center"/>
          </w:tcPr>
          <w:p w:rsidR="00431BE0" w:rsidRDefault="00431BE0">
            <w:pPr>
              <w:snapToGrid w:val="0"/>
              <w:spacing w:line="276" w:lineRule="auto"/>
              <w:jc w:val="left"/>
              <w:rPr>
                <w:rFonts w:asciiTheme="majorBidi" w:hAnsiTheme="majorBidi" w:cstheme="majorBidi"/>
                <w:color w:val="000000"/>
              </w:rPr>
            </w:pP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Израсходовано анестезирующее вещество в испарителе.</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szCs w:val="21"/>
                <w:lang w:val="ru-RU"/>
              </w:rPr>
            </w:pPr>
            <w:r w:rsidRPr="00FF3C4F">
              <w:rPr>
                <w:rFonts w:asciiTheme="majorBidi" w:hAnsiTheme="majorBidi" w:cstheme="majorBidi"/>
                <w:sz w:val="20"/>
                <w:lang w:val="ru"/>
              </w:rPr>
              <w:t>Добавьте в испаритель соответствующее количество анестезирующего вещества.</w:t>
            </w:r>
          </w:p>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b/>
                <w:sz w:val="20"/>
                <w:lang w:val="ru"/>
              </w:rPr>
              <w:t>Примечание: добавление анестетиков во время хирургического вмешательства запрещено.</w:t>
            </w:r>
          </w:p>
        </w:tc>
      </w:tr>
      <w:tr w:rsidR="00E26B8C">
        <w:trPr>
          <w:cantSplit/>
        </w:trPr>
        <w:tc>
          <w:tcPr>
            <w:tcW w:w="1193" w:type="pct"/>
            <w:vMerge/>
            <w:vAlign w:val="center"/>
          </w:tcPr>
          <w:p w:rsidR="00431BE0" w:rsidRPr="009153BC" w:rsidRDefault="00431BE0">
            <w:pPr>
              <w:snapToGrid w:val="0"/>
              <w:spacing w:line="276" w:lineRule="auto"/>
              <w:jc w:val="left"/>
              <w:rPr>
                <w:rFonts w:asciiTheme="majorBidi" w:hAnsiTheme="majorBidi" w:cstheme="majorBidi"/>
                <w:color w:val="000000"/>
                <w:lang w:val="ru-RU"/>
              </w:rPr>
            </w:pP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Концентрация газонаркотической смеси слишком низкая</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rPr>
            </w:pPr>
            <w:r w:rsidRPr="00FF3C4F">
              <w:rPr>
                <w:rFonts w:asciiTheme="majorBidi" w:hAnsiTheme="majorBidi" w:cstheme="majorBidi"/>
                <w:color w:val="000000"/>
                <w:sz w:val="20"/>
                <w:lang w:val="ru"/>
              </w:rPr>
              <w:t>Отрегулируйте ручку испарителя, чтобы увеличить концентрацию газонаркотической смеси. Перед операцией можно использовать седативные и обезболивающие препараты.</w:t>
            </w:r>
          </w:p>
        </w:tc>
      </w:tr>
      <w:tr w:rsidR="00E26B8C" w:rsidRPr="003F69CA">
        <w:trPr>
          <w:cantSplit/>
        </w:trPr>
        <w:tc>
          <w:tcPr>
            <w:tcW w:w="1193" w:type="pct"/>
            <w:vMerge/>
            <w:vAlign w:val="center"/>
          </w:tcPr>
          <w:p w:rsidR="00431BE0" w:rsidRDefault="00431BE0">
            <w:pPr>
              <w:snapToGrid w:val="0"/>
              <w:spacing w:line="276" w:lineRule="auto"/>
              <w:jc w:val="left"/>
              <w:rPr>
                <w:rFonts w:asciiTheme="majorBidi" w:hAnsiTheme="majorBidi" w:cstheme="majorBidi"/>
                <w:color w:val="000000"/>
              </w:rPr>
            </w:pPr>
          </w:p>
        </w:tc>
        <w:tc>
          <w:tcPr>
            <w:tcW w:w="1569" w:type="pct"/>
            <w:vAlign w:val="center"/>
          </w:tcPr>
          <w:p w:rsidR="00431BE0" w:rsidRPr="00FF3C4F" w:rsidRDefault="009153BC" w:rsidP="00894F64">
            <w:pPr>
              <w:snapToGrid w:val="0"/>
              <w:rPr>
                <w:rFonts w:asciiTheme="majorBidi" w:hAnsiTheme="majorBidi" w:cstheme="majorBidi"/>
                <w:color w:val="000000"/>
                <w:sz w:val="20"/>
                <w:lang w:val="ru-RU"/>
              </w:rPr>
            </w:pPr>
            <w:r w:rsidRPr="00FF3C4F">
              <w:rPr>
                <w:rFonts w:asciiTheme="majorBidi" w:hAnsiTheme="majorBidi" w:cstheme="majorBidi"/>
                <w:color w:val="000000"/>
                <w:sz w:val="20"/>
                <w:lang w:val="ru"/>
              </w:rPr>
              <w:t>Комплект для эндотрахеальной интубации или маска для анестезии не подходят животному.</w:t>
            </w:r>
          </w:p>
        </w:tc>
        <w:tc>
          <w:tcPr>
            <w:tcW w:w="2238" w:type="pct"/>
            <w:vAlign w:val="center"/>
          </w:tcPr>
          <w:p w:rsidR="00431BE0" w:rsidRPr="00FF3C4F" w:rsidRDefault="009153BC" w:rsidP="00894F64">
            <w:pPr>
              <w:snapToGrid w:val="0"/>
              <w:rPr>
                <w:rFonts w:asciiTheme="majorBidi" w:hAnsiTheme="majorBidi" w:cstheme="majorBidi"/>
                <w:color w:val="000000"/>
                <w:sz w:val="20"/>
                <w:lang w:val="ru-RU"/>
              </w:rPr>
            </w:pPr>
            <w:r w:rsidRPr="00FF3C4F">
              <w:rPr>
                <w:rFonts w:asciiTheme="majorBidi" w:hAnsiTheme="majorBidi" w:cstheme="majorBidi"/>
                <w:color w:val="000000"/>
                <w:sz w:val="20"/>
                <w:lang w:val="ru"/>
              </w:rPr>
              <w:t>Замените комплект для эндотрахеальной интубации или маску для анестезии.</w:t>
            </w:r>
          </w:p>
        </w:tc>
      </w:tr>
      <w:tr w:rsidR="00E26B8C">
        <w:trPr>
          <w:cantSplit/>
        </w:trPr>
        <w:tc>
          <w:tcPr>
            <w:tcW w:w="1193" w:type="pct"/>
            <w:vMerge/>
            <w:vAlign w:val="center"/>
          </w:tcPr>
          <w:p w:rsidR="00431BE0" w:rsidRPr="009153BC" w:rsidRDefault="00431BE0">
            <w:pPr>
              <w:snapToGrid w:val="0"/>
              <w:spacing w:line="276" w:lineRule="auto"/>
              <w:jc w:val="left"/>
              <w:rPr>
                <w:rFonts w:asciiTheme="majorBidi" w:hAnsiTheme="majorBidi" w:cstheme="majorBidi"/>
                <w:color w:val="000000"/>
                <w:lang w:val="ru-RU"/>
              </w:rPr>
            </w:pPr>
          </w:p>
        </w:tc>
        <w:tc>
          <w:tcPr>
            <w:tcW w:w="1569" w:type="pct"/>
            <w:vAlign w:val="center"/>
          </w:tcPr>
          <w:p w:rsidR="00431BE0" w:rsidRPr="00FF3C4F" w:rsidRDefault="009153BC" w:rsidP="00894F64">
            <w:pPr>
              <w:snapToGrid w:val="0"/>
              <w:rPr>
                <w:rFonts w:asciiTheme="majorBidi" w:hAnsiTheme="majorBidi" w:cstheme="majorBidi"/>
                <w:color w:val="000000"/>
                <w:sz w:val="20"/>
                <w:lang w:val="ru-RU"/>
              </w:rPr>
            </w:pPr>
            <w:r w:rsidRPr="00FF3C4F">
              <w:rPr>
                <w:rFonts w:asciiTheme="majorBidi" w:hAnsiTheme="majorBidi" w:cstheme="majorBidi"/>
                <w:color w:val="000000"/>
                <w:sz w:val="20"/>
                <w:lang w:val="ru"/>
              </w:rPr>
              <w:t>Комплект для эндотрахеальной интубации слишком глубоко (в одном легком).</w:t>
            </w:r>
          </w:p>
        </w:tc>
        <w:tc>
          <w:tcPr>
            <w:tcW w:w="2238" w:type="pct"/>
            <w:vAlign w:val="center"/>
          </w:tcPr>
          <w:p w:rsidR="00431BE0" w:rsidRPr="00FF3C4F" w:rsidRDefault="009153BC" w:rsidP="00894F64">
            <w:pPr>
              <w:snapToGrid w:val="0"/>
              <w:rPr>
                <w:rFonts w:asciiTheme="majorBidi" w:hAnsiTheme="majorBidi" w:cstheme="majorBidi"/>
                <w:color w:val="000000"/>
                <w:sz w:val="20"/>
              </w:rPr>
            </w:pPr>
            <w:r w:rsidRPr="00FF3C4F">
              <w:rPr>
                <w:rFonts w:asciiTheme="majorBidi" w:hAnsiTheme="majorBidi" w:cstheme="majorBidi"/>
                <w:color w:val="000000"/>
                <w:sz w:val="20"/>
                <w:lang w:val="ru"/>
              </w:rPr>
              <w:t>Стандартизируйте действия при эксперименте.</w:t>
            </w:r>
          </w:p>
        </w:tc>
      </w:tr>
      <w:tr w:rsidR="00E26B8C" w:rsidRPr="003F69CA">
        <w:trPr>
          <w:cantSplit/>
        </w:trPr>
        <w:tc>
          <w:tcPr>
            <w:tcW w:w="1193" w:type="pct"/>
            <w:vMerge/>
            <w:vAlign w:val="center"/>
          </w:tcPr>
          <w:p w:rsidR="00431BE0" w:rsidRDefault="00431BE0">
            <w:pPr>
              <w:snapToGrid w:val="0"/>
              <w:spacing w:line="276" w:lineRule="auto"/>
              <w:jc w:val="left"/>
              <w:rPr>
                <w:rFonts w:asciiTheme="majorBidi" w:hAnsiTheme="majorBidi" w:cstheme="majorBidi"/>
                <w:color w:val="000000"/>
              </w:rPr>
            </w:pPr>
          </w:p>
        </w:tc>
        <w:tc>
          <w:tcPr>
            <w:tcW w:w="1569" w:type="pct"/>
            <w:vAlign w:val="center"/>
          </w:tcPr>
          <w:p w:rsidR="00431BE0" w:rsidRPr="00FF3C4F" w:rsidRDefault="009153BC" w:rsidP="00894F64">
            <w:pPr>
              <w:snapToGrid w:val="0"/>
              <w:rPr>
                <w:rFonts w:asciiTheme="majorBidi" w:hAnsiTheme="majorBidi" w:cstheme="majorBidi"/>
                <w:color w:val="000000"/>
                <w:sz w:val="20"/>
                <w:lang w:val="ru-RU"/>
              </w:rPr>
            </w:pPr>
            <w:r w:rsidRPr="00FF3C4F">
              <w:rPr>
                <w:rFonts w:asciiTheme="majorBidi" w:hAnsiTheme="majorBidi" w:cstheme="majorBidi"/>
                <w:color w:val="000000"/>
                <w:sz w:val="20"/>
                <w:lang w:val="ru"/>
              </w:rPr>
              <w:t>Встречается только у отдельных животных. Следует учитывать индивидуальные факторы, болезни и т. д.</w:t>
            </w:r>
          </w:p>
        </w:tc>
        <w:tc>
          <w:tcPr>
            <w:tcW w:w="2238" w:type="pct"/>
            <w:vAlign w:val="center"/>
          </w:tcPr>
          <w:p w:rsidR="00431BE0" w:rsidRPr="00FF3C4F" w:rsidRDefault="009153BC" w:rsidP="00894F64">
            <w:pPr>
              <w:snapToGrid w:val="0"/>
              <w:rPr>
                <w:rFonts w:asciiTheme="majorBidi" w:hAnsiTheme="majorBidi" w:cstheme="majorBidi"/>
                <w:color w:val="000000"/>
                <w:sz w:val="20"/>
                <w:lang w:val="ru-RU"/>
              </w:rPr>
            </w:pPr>
            <w:r w:rsidRPr="00FF3C4F">
              <w:rPr>
                <w:rFonts w:asciiTheme="majorBidi" w:hAnsiTheme="majorBidi" w:cstheme="majorBidi"/>
                <w:color w:val="000000"/>
                <w:sz w:val="20"/>
                <w:lang w:val="ru"/>
              </w:rPr>
              <w:t>Увеличьте дозу анестетика и используйте программу комбинированной анестезии.</w:t>
            </w:r>
          </w:p>
        </w:tc>
      </w:tr>
      <w:tr w:rsidR="00E26B8C" w:rsidRPr="003F69CA">
        <w:trPr>
          <w:cantSplit/>
        </w:trPr>
        <w:tc>
          <w:tcPr>
            <w:tcW w:w="1193" w:type="pct"/>
            <w:vMerge/>
            <w:vAlign w:val="center"/>
          </w:tcPr>
          <w:p w:rsidR="00431BE0" w:rsidRPr="009153BC" w:rsidRDefault="00431BE0">
            <w:pPr>
              <w:snapToGrid w:val="0"/>
              <w:spacing w:line="276" w:lineRule="auto"/>
              <w:jc w:val="left"/>
              <w:rPr>
                <w:rFonts w:asciiTheme="majorBidi" w:hAnsiTheme="majorBidi" w:cstheme="majorBidi"/>
                <w:color w:val="000000"/>
                <w:lang w:val="ru-RU"/>
              </w:rPr>
            </w:pP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В дыхательном контуре ветеринарной анестезии произошла утечка газа.</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 xml:space="preserve">Проверьте дыхательный контур системы на наличие утечек, разрывов или отверстий, чтобы обеспечить надлежащую герметичность между анестезиологической маской или </w:t>
            </w:r>
            <w:r w:rsidRPr="00FF3C4F">
              <w:rPr>
                <w:rFonts w:asciiTheme="majorBidi" w:hAnsiTheme="majorBidi" w:cstheme="majorBidi"/>
                <w:sz w:val="20"/>
                <w:lang w:val="ru"/>
              </w:rPr>
              <w:t>комплектом для эндотрахеальной интубации</w:t>
            </w:r>
            <w:r w:rsidRPr="00FF3C4F">
              <w:rPr>
                <w:rFonts w:asciiTheme="majorBidi" w:hAnsiTheme="majorBidi" w:cstheme="majorBidi"/>
                <w:color w:val="000000"/>
                <w:sz w:val="20"/>
                <w:lang w:val="ru"/>
              </w:rPr>
              <w:t xml:space="preserve"> и животным.</w:t>
            </w:r>
          </w:p>
        </w:tc>
      </w:tr>
      <w:tr w:rsidR="00E26B8C" w:rsidRPr="003F69CA">
        <w:trPr>
          <w:cantSplit/>
        </w:trPr>
        <w:tc>
          <w:tcPr>
            <w:tcW w:w="1193" w:type="pct"/>
            <w:vMerge/>
            <w:vAlign w:val="center"/>
          </w:tcPr>
          <w:p w:rsidR="00431BE0" w:rsidRPr="009153BC" w:rsidRDefault="00431BE0">
            <w:pPr>
              <w:snapToGrid w:val="0"/>
              <w:spacing w:line="276" w:lineRule="auto"/>
              <w:jc w:val="left"/>
              <w:rPr>
                <w:rFonts w:asciiTheme="majorBidi" w:hAnsiTheme="majorBidi" w:cstheme="majorBidi"/>
                <w:color w:val="000000"/>
                <w:lang w:val="ru-RU"/>
              </w:rPr>
            </w:pP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Чрезмерное накопление C</w:t>
            </w:r>
            <w:r w:rsidRPr="00FF3C4F">
              <w:rPr>
                <w:rFonts w:asciiTheme="majorBidi" w:hAnsiTheme="majorBidi" w:cstheme="majorBidi"/>
                <w:sz w:val="20"/>
                <w:lang w:val="ru"/>
              </w:rPr>
              <w:t>O</w:t>
            </w:r>
            <w:r w:rsidRPr="00FF3C4F">
              <w:rPr>
                <w:rFonts w:asciiTheme="majorBidi" w:hAnsiTheme="majorBidi" w:cstheme="majorBidi"/>
                <w:sz w:val="20"/>
                <w:vertAlign w:val="subscript"/>
                <w:lang w:val="ru"/>
              </w:rPr>
              <w:t>2</w:t>
            </w:r>
            <w:r w:rsidRPr="00FF3C4F">
              <w:rPr>
                <w:rFonts w:asciiTheme="majorBidi" w:hAnsiTheme="majorBidi" w:cstheme="majorBidi"/>
                <w:color w:val="000000"/>
                <w:sz w:val="20"/>
                <w:lang w:val="ru"/>
              </w:rPr>
              <w:t xml:space="preserve"> в дыхательном контуре.</w:t>
            </w:r>
          </w:p>
        </w:tc>
        <w:tc>
          <w:tcPr>
            <w:tcW w:w="2238" w:type="pct"/>
            <w:vAlign w:val="center"/>
          </w:tcPr>
          <w:p w:rsidR="00431BE0" w:rsidRPr="00FF3C4F" w:rsidRDefault="009153BC" w:rsidP="00AC0B7C">
            <w:pPr>
              <w:pStyle w:val="a"/>
              <w:numPr>
                <w:ilvl w:val="0"/>
                <w:numId w:val="18"/>
              </w:numPr>
              <w:rPr>
                <w:rFonts w:eastAsia="思源黑体 CN ExtraLight"/>
                <w:kern w:val="0"/>
                <w:szCs w:val="21"/>
                <w:lang w:val="ru-RU"/>
              </w:rPr>
            </w:pPr>
            <w:r w:rsidRPr="00FF3C4F">
              <w:t>Проверьте продолжительность использования негашеной извести и замените ее на новую.</w:t>
            </w:r>
          </w:p>
          <w:p w:rsidR="00431BE0" w:rsidRPr="00FF3C4F" w:rsidRDefault="009153BC" w:rsidP="00AC0B7C">
            <w:pPr>
              <w:pStyle w:val="a"/>
              <w:numPr>
                <w:ilvl w:val="0"/>
                <w:numId w:val="18"/>
              </w:numPr>
              <w:rPr>
                <w:rFonts w:eastAsia="思源黑体 CN ExtraLight"/>
                <w:lang w:val="ru-RU"/>
              </w:rPr>
            </w:pPr>
            <w:r w:rsidRPr="00FF3C4F">
              <w:t>Проверьте герметичность наркозно-дыхательного аппарата.</w:t>
            </w:r>
          </w:p>
        </w:tc>
      </w:tr>
      <w:tr w:rsidR="00E26B8C" w:rsidRPr="003F69CA">
        <w:trPr>
          <w:cantSplit/>
        </w:trPr>
        <w:tc>
          <w:tcPr>
            <w:tcW w:w="1193" w:type="pct"/>
            <w:vMerge/>
            <w:vAlign w:val="center"/>
          </w:tcPr>
          <w:p w:rsidR="00431BE0" w:rsidRPr="009153BC" w:rsidRDefault="00431BE0">
            <w:pPr>
              <w:snapToGrid w:val="0"/>
              <w:spacing w:line="276" w:lineRule="auto"/>
              <w:jc w:val="left"/>
              <w:rPr>
                <w:rFonts w:asciiTheme="majorBidi" w:hAnsiTheme="majorBidi" w:cstheme="majorBidi"/>
                <w:color w:val="000000"/>
                <w:lang w:val="ru-RU"/>
              </w:rPr>
            </w:pP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Утечка газа через заливное отверстие испарителя.</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Убедитесь, что герметичная крышка заливного отверстия полностью затянута.</w:t>
            </w:r>
          </w:p>
        </w:tc>
      </w:tr>
      <w:tr w:rsidR="00E26B8C" w:rsidRPr="003F69CA">
        <w:trPr>
          <w:cantSplit/>
        </w:trPr>
        <w:tc>
          <w:tcPr>
            <w:tcW w:w="1193" w:type="pct"/>
            <w:vMerge w:val="restart"/>
            <w:vAlign w:val="center"/>
          </w:tcPr>
          <w:p w:rsidR="00431BE0" w:rsidRPr="00894F64" w:rsidRDefault="009153BC" w:rsidP="00894F64">
            <w:pPr>
              <w:snapToGrid w:val="0"/>
              <w:jc w:val="left"/>
              <w:rPr>
                <w:rFonts w:asciiTheme="majorBidi" w:hAnsiTheme="majorBidi" w:cstheme="majorBidi"/>
                <w:color w:val="000000"/>
                <w:sz w:val="20"/>
                <w:lang w:val="ru-RU"/>
              </w:rPr>
            </w:pPr>
            <w:r w:rsidRPr="00894F64">
              <w:rPr>
                <w:rFonts w:asciiTheme="majorBidi" w:hAnsiTheme="majorBidi" w:cstheme="majorBidi"/>
                <w:color w:val="000000"/>
                <w:sz w:val="20"/>
                <w:lang w:val="ru"/>
              </w:rPr>
              <w:t>Животное подвергается слишком глубокой анестезии</w:t>
            </w:r>
          </w:p>
        </w:tc>
        <w:tc>
          <w:tcPr>
            <w:tcW w:w="1569" w:type="pct"/>
            <w:vAlign w:val="center"/>
          </w:tcPr>
          <w:p w:rsidR="00431BE0" w:rsidRPr="00FF3C4F" w:rsidRDefault="009153BC" w:rsidP="00894F64">
            <w:pPr>
              <w:snapToGrid w:val="0"/>
              <w:rPr>
                <w:rFonts w:asciiTheme="majorBidi" w:eastAsia="思源黑体 CN ExtraLight" w:hAnsiTheme="majorBidi" w:cstheme="majorBidi"/>
                <w:color w:val="000000"/>
                <w:kern w:val="0"/>
                <w:sz w:val="20"/>
                <w:szCs w:val="21"/>
                <w:lang w:val="ru-RU"/>
              </w:rPr>
            </w:pPr>
            <w:r w:rsidRPr="00FF3C4F">
              <w:rPr>
                <w:rFonts w:asciiTheme="majorBidi" w:hAnsiTheme="majorBidi" w:cstheme="majorBidi"/>
                <w:color w:val="000000"/>
                <w:sz w:val="20"/>
                <w:lang w:val="ru"/>
              </w:rPr>
              <w:t>Концентрация газонаркотической смеси слишком высокая</w:t>
            </w:r>
          </w:p>
        </w:tc>
        <w:tc>
          <w:tcPr>
            <w:tcW w:w="2238" w:type="pct"/>
            <w:vAlign w:val="center"/>
          </w:tcPr>
          <w:p w:rsidR="00431BE0" w:rsidRPr="00FF3C4F" w:rsidRDefault="009153BC" w:rsidP="00894F64">
            <w:pPr>
              <w:snapToGrid w:val="0"/>
              <w:rPr>
                <w:rFonts w:asciiTheme="majorBidi" w:eastAsia="思源黑体 CN ExtraLight" w:hAnsiTheme="majorBidi" w:cstheme="majorBidi"/>
                <w:color w:val="000000"/>
                <w:kern w:val="0"/>
                <w:sz w:val="20"/>
                <w:szCs w:val="21"/>
                <w:lang w:val="ru-RU"/>
              </w:rPr>
            </w:pPr>
            <w:r w:rsidRPr="00FF3C4F">
              <w:rPr>
                <w:rFonts w:asciiTheme="majorBidi" w:hAnsiTheme="majorBidi" w:cstheme="majorBidi"/>
                <w:color w:val="000000"/>
                <w:sz w:val="20"/>
                <w:lang w:val="ru"/>
              </w:rPr>
              <w:t>Отрегулируйте ручку испарителя, чтобы уменьшить концентрацию газонаркотической смеси.</w:t>
            </w:r>
          </w:p>
        </w:tc>
      </w:tr>
      <w:tr w:rsidR="00E26B8C">
        <w:trPr>
          <w:cantSplit/>
        </w:trPr>
        <w:tc>
          <w:tcPr>
            <w:tcW w:w="1193" w:type="pct"/>
            <w:vMerge/>
            <w:vAlign w:val="center"/>
          </w:tcPr>
          <w:p w:rsidR="00431BE0" w:rsidRPr="00894F64" w:rsidRDefault="00431BE0" w:rsidP="00894F64">
            <w:pPr>
              <w:snapToGrid w:val="0"/>
              <w:jc w:val="left"/>
              <w:rPr>
                <w:rFonts w:asciiTheme="majorBidi" w:hAnsiTheme="majorBidi" w:cstheme="majorBidi"/>
                <w:color w:val="000000"/>
                <w:sz w:val="20"/>
                <w:lang w:val="ru-RU"/>
              </w:rPr>
            </w:pPr>
          </w:p>
        </w:tc>
        <w:tc>
          <w:tcPr>
            <w:tcW w:w="1569" w:type="pct"/>
            <w:vAlign w:val="center"/>
          </w:tcPr>
          <w:p w:rsidR="00431BE0" w:rsidRPr="00FF3C4F" w:rsidRDefault="009153BC" w:rsidP="00894F64">
            <w:pPr>
              <w:snapToGrid w:val="0"/>
              <w:rPr>
                <w:rFonts w:asciiTheme="majorBidi" w:hAnsiTheme="majorBidi" w:cstheme="majorBidi"/>
                <w:color w:val="000000"/>
                <w:sz w:val="20"/>
                <w:lang w:val="ru-RU"/>
              </w:rPr>
            </w:pPr>
            <w:r w:rsidRPr="00FF3C4F">
              <w:rPr>
                <w:rFonts w:asciiTheme="majorBidi" w:hAnsiTheme="majorBidi" w:cstheme="majorBidi"/>
                <w:color w:val="000000"/>
                <w:sz w:val="20"/>
                <w:lang w:val="ru"/>
              </w:rPr>
              <w:t>Нарушение герметичности наркозно-дыхательного аппарата.</w:t>
            </w:r>
          </w:p>
        </w:tc>
        <w:tc>
          <w:tcPr>
            <w:tcW w:w="2238" w:type="pct"/>
            <w:vAlign w:val="center"/>
          </w:tcPr>
          <w:p w:rsidR="00431BE0" w:rsidRPr="00FF3C4F" w:rsidRDefault="009153BC" w:rsidP="00894F64">
            <w:pPr>
              <w:snapToGrid w:val="0"/>
              <w:rPr>
                <w:rFonts w:asciiTheme="majorBidi" w:hAnsiTheme="majorBidi" w:cstheme="majorBidi"/>
                <w:color w:val="000000"/>
                <w:sz w:val="20"/>
              </w:rPr>
            </w:pPr>
            <w:r w:rsidRPr="00FF3C4F">
              <w:rPr>
                <w:rFonts w:asciiTheme="majorBidi" w:eastAsia="思源黑体 CN ExtraLight" w:hAnsiTheme="majorBidi" w:cstheme="majorBidi"/>
                <w:sz w:val="20"/>
                <w:lang w:val="ru"/>
              </w:rPr>
              <w:t xml:space="preserve">Надежно присоедините трубки и проверьте герметичность. Подробную информацию см. в разделе </w:t>
            </w:r>
            <w:r w:rsidRPr="00FF3C4F">
              <w:rPr>
                <w:rFonts w:asciiTheme="majorBidi" w:eastAsia="思源黑体 CN ExtraLight" w:hAnsiTheme="majorBidi" w:cstheme="majorBidi"/>
                <w:b/>
                <w:i/>
                <w:sz w:val="20"/>
                <w:lang w:val="ru"/>
              </w:rPr>
              <w:t>4.4.2 «Регулировка системы».</w:t>
            </w:r>
            <w:r w:rsidRPr="00FF3C4F">
              <w:rPr>
                <w:rFonts w:asciiTheme="majorBidi" w:eastAsia="思源黑体 CN ExtraLight" w:hAnsiTheme="majorBidi" w:cstheme="majorBidi"/>
                <w:sz w:val="20"/>
                <w:lang w:val="ru"/>
              </w:rPr>
              <w:t xml:space="preserve"> Замените негерметичные детали.</w:t>
            </w:r>
          </w:p>
        </w:tc>
      </w:tr>
      <w:tr w:rsidR="00E26B8C" w:rsidRPr="003F69CA">
        <w:trPr>
          <w:cantSplit/>
        </w:trPr>
        <w:tc>
          <w:tcPr>
            <w:tcW w:w="1193" w:type="pct"/>
            <w:vMerge/>
            <w:vAlign w:val="center"/>
          </w:tcPr>
          <w:p w:rsidR="00431BE0" w:rsidRPr="00894F64" w:rsidRDefault="00431BE0" w:rsidP="00894F64">
            <w:pPr>
              <w:snapToGrid w:val="0"/>
              <w:jc w:val="left"/>
              <w:rPr>
                <w:rFonts w:asciiTheme="majorBidi" w:hAnsiTheme="majorBidi" w:cstheme="majorBidi"/>
                <w:color w:val="000000"/>
                <w:sz w:val="20"/>
              </w:rPr>
            </w:pP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Неисправность испарителя, неправильная концентрация на выходе.</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Обратитесь в компанию RWD за послепродажной поддержкой.</w:t>
            </w:r>
          </w:p>
        </w:tc>
      </w:tr>
      <w:tr w:rsidR="00E26B8C" w:rsidRPr="003F69CA">
        <w:trPr>
          <w:cantSplit/>
        </w:trPr>
        <w:tc>
          <w:tcPr>
            <w:tcW w:w="1193" w:type="pct"/>
            <w:vMerge/>
            <w:vAlign w:val="center"/>
          </w:tcPr>
          <w:p w:rsidR="00431BE0" w:rsidRPr="00894F64" w:rsidRDefault="00431BE0" w:rsidP="00894F64">
            <w:pPr>
              <w:snapToGrid w:val="0"/>
              <w:jc w:val="left"/>
              <w:rPr>
                <w:rFonts w:asciiTheme="majorBidi" w:hAnsiTheme="majorBidi" w:cstheme="majorBidi"/>
                <w:color w:val="000000"/>
                <w:sz w:val="20"/>
                <w:lang w:val="ru-RU"/>
              </w:rPr>
            </w:pPr>
          </w:p>
        </w:tc>
        <w:tc>
          <w:tcPr>
            <w:tcW w:w="1569" w:type="pct"/>
            <w:vAlign w:val="center"/>
          </w:tcPr>
          <w:p w:rsidR="00431BE0" w:rsidRPr="00FF3C4F" w:rsidRDefault="009153BC" w:rsidP="00894F64">
            <w:pPr>
              <w:snapToGrid w:val="0"/>
              <w:rPr>
                <w:rFonts w:asciiTheme="majorBidi" w:eastAsia="思源黑体 CN ExtraLight" w:hAnsiTheme="majorBidi" w:cstheme="majorBidi"/>
                <w:sz w:val="20"/>
              </w:rPr>
            </w:pPr>
            <w:r w:rsidRPr="00FF3C4F">
              <w:rPr>
                <w:rFonts w:asciiTheme="majorBidi" w:hAnsiTheme="majorBidi" w:cstheme="majorBidi"/>
                <w:color w:val="000000"/>
                <w:sz w:val="20"/>
                <w:lang w:val="ru"/>
              </w:rPr>
              <w:t>Неисправность расходомера.</w:t>
            </w:r>
          </w:p>
        </w:tc>
        <w:tc>
          <w:tcPr>
            <w:tcW w:w="2238" w:type="pct"/>
            <w:vAlign w:val="center"/>
          </w:tcPr>
          <w:p w:rsidR="00431BE0" w:rsidRPr="00FF3C4F" w:rsidRDefault="009153BC" w:rsidP="00894F64">
            <w:pPr>
              <w:snapToGrid w:val="0"/>
              <w:rPr>
                <w:rFonts w:asciiTheme="majorBidi" w:eastAsia="思源黑体 CN ExtraLight" w:hAnsiTheme="majorBidi" w:cstheme="majorBidi"/>
                <w:sz w:val="20"/>
                <w:lang w:val="ru-RU"/>
              </w:rPr>
            </w:pPr>
            <w:r w:rsidRPr="00FF3C4F">
              <w:rPr>
                <w:rFonts w:asciiTheme="majorBidi" w:hAnsiTheme="majorBidi" w:cstheme="majorBidi"/>
                <w:color w:val="000000"/>
                <w:sz w:val="20"/>
                <w:lang w:val="ru"/>
              </w:rPr>
              <w:t>Обратитесь в компанию RWD за послепродажной поддержкой.</w:t>
            </w:r>
          </w:p>
        </w:tc>
      </w:tr>
      <w:tr w:rsidR="00E26B8C" w:rsidRPr="003F69CA">
        <w:trPr>
          <w:cantSplit/>
        </w:trPr>
        <w:tc>
          <w:tcPr>
            <w:tcW w:w="1193" w:type="pct"/>
            <w:vMerge w:val="restart"/>
            <w:vAlign w:val="center"/>
          </w:tcPr>
          <w:p w:rsidR="00431BE0" w:rsidRPr="00894F64" w:rsidRDefault="009153BC" w:rsidP="00894F64">
            <w:pPr>
              <w:snapToGrid w:val="0"/>
              <w:jc w:val="left"/>
              <w:rPr>
                <w:rFonts w:asciiTheme="majorBidi" w:hAnsiTheme="majorBidi" w:cstheme="majorBidi"/>
                <w:color w:val="000000"/>
                <w:sz w:val="20"/>
                <w:lang w:val="ru-RU"/>
              </w:rPr>
            </w:pPr>
            <w:r w:rsidRPr="00894F64">
              <w:rPr>
                <w:rFonts w:asciiTheme="majorBidi" w:hAnsiTheme="majorBidi" w:cstheme="majorBidi"/>
                <w:color w:val="000000"/>
                <w:sz w:val="20"/>
                <w:lang w:val="ru"/>
              </w:rPr>
              <w:t>Когда наркозно-дыхательный аппарат не используется, уровень жидкости через некоторое время снижается</w:t>
            </w:r>
          </w:p>
        </w:tc>
        <w:tc>
          <w:tcPr>
            <w:tcW w:w="1569" w:type="pct"/>
            <w:vAlign w:val="center"/>
          </w:tcPr>
          <w:p w:rsidR="00431BE0" w:rsidRPr="00FF3C4F" w:rsidRDefault="009153BC" w:rsidP="00894F64">
            <w:pPr>
              <w:snapToGrid w:val="0"/>
              <w:spacing w:line="276" w:lineRule="auto"/>
              <w:rPr>
                <w:rFonts w:asciiTheme="majorBidi" w:hAnsiTheme="majorBidi" w:cstheme="majorBidi"/>
                <w:color w:val="000000"/>
                <w:sz w:val="20"/>
                <w:lang w:val="ru-RU"/>
              </w:rPr>
            </w:pPr>
            <w:r w:rsidRPr="00FF3C4F">
              <w:rPr>
                <w:rFonts w:asciiTheme="majorBidi" w:hAnsiTheme="majorBidi" w:cstheme="majorBidi"/>
                <w:color w:val="000000"/>
                <w:sz w:val="20"/>
                <w:lang w:val="ru"/>
              </w:rPr>
              <w:t>Утечка из отверстия для подачи препарата.</w:t>
            </w:r>
          </w:p>
        </w:tc>
        <w:tc>
          <w:tcPr>
            <w:tcW w:w="2238" w:type="pct"/>
            <w:vAlign w:val="center"/>
          </w:tcPr>
          <w:p w:rsidR="00431BE0" w:rsidRPr="00FF3C4F" w:rsidRDefault="009153BC" w:rsidP="00AC0B7C">
            <w:pPr>
              <w:pStyle w:val="a"/>
              <w:numPr>
                <w:ilvl w:val="0"/>
                <w:numId w:val="19"/>
              </w:numPr>
              <w:rPr>
                <w:rFonts w:eastAsia="思源黑体 CN ExtraLight"/>
                <w:kern w:val="0"/>
                <w:szCs w:val="21"/>
                <w:lang w:val="ru-RU"/>
              </w:rPr>
            </w:pPr>
            <w:r w:rsidRPr="00FF3C4F">
              <w:t>Очистите герметичную крышку и затяните ее.</w:t>
            </w:r>
          </w:p>
          <w:p w:rsidR="00431BE0" w:rsidRPr="00FF3C4F" w:rsidRDefault="009153BC" w:rsidP="00AC0B7C">
            <w:pPr>
              <w:pStyle w:val="a"/>
              <w:numPr>
                <w:ilvl w:val="0"/>
                <w:numId w:val="19"/>
              </w:numPr>
              <w:rPr>
                <w:lang w:val="ru-RU"/>
              </w:rPr>
            </w:pPr>
            <w:r w:rsidRPr="00FF3C4F">
              <w:t>Затяните винт отверстия для подачи препарата.</w:t>
            </w:r>
          </w:p>
        </w:tc>
      </w:tr>
      <w:tr w:rsidR="00E26B8C" w:rsidRPr="003F69CA">
        <w:trPr>
          <w:cantSplit/>
        </w:trPr>
        <w:tc>
          <w:tcPr>
            <w:tcW w:w="1193" w:type="pct"/>
            <w:vMerge/>
            <w:vAlign w:val="center"/>
          </w:tcPr>
          <w:p w:rsidR="00431BE0" w:rsidRPr="009153BC" w:rsidRDefault="00431BE0">
            <w:pPr>
              <w:snapToGrid w:val="0"/>
              <w:spacing w:line="276" w:lineRule="auto"/>
              <w:jc w:val="left"/>
              <w:rPr>
                <w:rFonts w:asciiTheme="majorBidi" w:hAnsiTheme="majorBidi" w:cstheme="majorBidi"/>
                <w:color w:val="000000"/>
                <w:lang w:val="ru-RU"/>
              </w:rPr>
            </w:pPr>
          </w:p>
        </w:tc>
        <w:tc>
          <w:tcPr>
            <w:tcW w:w="1569" w:type="pct"/>
            <w:vAlign w:val="center"/>
          </w:tcPr>
          <w:p w:rsidR="00431BE0" w:rsidRPr="00FF3C4F" w:rsidRDefault="009153BC" w:rsidP="00894F64">
            <w:pPr>
              <w:snapToGrid w:val="0"/>
              <w:spacing w:line="276" w:lineRule="auto"/>
              <w:rPr>
                <w:rFonts w:asciiTheme="majorBidi" w:hAnsiTheme="majorBidi" w:cstheme="majorBidi"/>
                <w:color w:val="000000"/>
                <w:sz w:val="20"/>
              </w:rPr>
            </w:pPr>
            <w:r w:rsidRPr="00FF3C4F">
              <w:rPr>
                <w:rFonts w:asciiTheme="majorBidi" w:hAnsiTheme="majorBidi" w:cstheme="majorBidi"/>
                <w:color w:val="000000"/>
                <w:sz w:val="20"/>
                <w:lang w:val="ru"/>
              </w:rPr>
              <w:t>Утечка из регулируемого окна.</w:t>
            </w:r>
          </w:p>
        </w:tc>
        <w:tc>
          <w:tcPr>
            <w:tcW w:w="2238" w:type="pct"/>
            <w:vAlign w:val="center"/>
          </w:tcPr>
          <w:p w:rsidR="00431BE0" w:rsidRPr="00FF3C4F" w:rsidRDefault="009153BC" w:rsidP="00894F64">
            <w:pPr>
              <w:snapToGrid w:val="0"/>
              <w:spacing w:line="276" w:lineRule="auto"/>
              <w:rPr>
                <w:rFonts w:asciiTheme="majorBidi" w:hAnsiTheme="majorBidi" w:cstheme="majorBidi"/>
                <w:color w:val="000000"/>
                <w:sz w:val="20"/>
                <w:lang w:val="ru-RU"/>
              </w:rPr>
            </w:pPr>
            <w:r w:rsidRPr="00FF3C4F">
              <w:rPr>
                <w:rFonts w:asciiTheme="majorBidi" w:hAnsiTheme="majorBidi" w:cstheme="majorBidi"/>
                <w:color w:val="000000"/>
                <w:sz w:val="20"/>
                <w:lang w:val="ru"/>
              </w:rPr>
              <w:t>Обратитесь в компанию RWD за послепродажной поддержкой.</w:t>
            </w:r>
          </w:p>
        </w:tc>
      </w:tr>
      <w:tr w:rsidR="00E26B8C" w:rsidRPr="003F69CA">
        <w:trPr>
          <w:cantSplit/>
        </w:trPr>
        <w:tc>
          <w:tcPr>
            <w:tcW w:w="1193" w:type="pct"/>
            <w:vMerge/>
            <w:vAlign w:val="center"/>
          </w:tcPr>
          <w:p w:rsidR="00431BE0" w:rsidRPr="009153BC" w:rsidRDefault="00431BE0">
            <w:pPr>
              <w:snapToGrid w:val="0"/>
              <w:spacing w:line="276" w:lineRule="auto"/>
              <w:jc w:val="left"/>
              <w:rPr>
                <w:rFonts w:asciiTheme="majorBidi" w:hAnsiTheme="majorBidi" w:cstheme="majorBidi"/>
                <w:color w:val="000000"/>
                <w:lang w:val="ru-RU"/>
              </w:rPr>
            </w:pPr>
          </w:p>
        </w:tc>
        <w:tc>
          <w:tcPr>
            <w:tcW w:w="1569" w:type="pct"/>
            <w:vAlign w:val="center"/>
          </w:tcPr>
          <w:p w:rsidR="00431BE0" w:rsidRPr="00FF3C4F" w:rsidRDefault="009153BC" w:rsidP="00894F64">
            <w:pPr>
              <w:snapToGrid w:val="0"/>
              <w:spacing w:line="276" w:lineRule="auto"/>
              <w:rPr>
                <w:rFonts w:ascii="Times New Roman" w:hAnsi="Times New Roman" w:cs="Times New Roman"/>
                <w:color w:val="FF0000"/>
                <w:sz w:val="20"/>
                <w:lang w:val="ru-RU"/>
              </w:rPr>
            </w:pPr>
            <w:r w:rsidRPr="00FF3C4F">
              <w:rPr>
                <w:rFonts w:asciiTheme="majorBidi" w:hAnsiTheme="majorBidi" w:cstheme="majorBidi"/>
                <w:color w:val="000000"/>
                <w:sz w:val="20"/>
                <w:lang w:val="ru"/>
              </w:rPr>
              <w:t>Ручка регулировки объема в процентах не повернута по часовой стрелке в положение 0.</w:t>
            </w:r>
          </w:p>
        </w:tc>
        <w:tc>
          <w:tcPr>
            <w:tcW w:w="2238" w:type="pct"/>
            <w:vAlign w:val="center"/>
          </w:tcPr>
          <w:p w:rsidR="00431BE0" w:rsidRPr="00FF3C4F" w:rsidRDefault="009153BC" w:rsidP="00894F64">
            <w:pPr>
              <w:snapToGrid w:val="0"/>
              <w:spacing w:line="276" w:lineRule="auto"/>
              <w:rPr>
                <w:rFonts w:asciiTheme="majorBidi" w:hAnsiTheme="majorBidi" w:cstheme="majorBidi"/>
                <w:color w:val="000000"/>
                <w:sz w:val="20"/>
                <w:lang w:val="ru-RU"/>
              </w:rPr>
            </w:pPr>
            <w:r w:rsidRPr="00FF3C4F">
              <w:rPr>
                <w:rFonts w:asciiTheme="majorBidi" w:hAnsiTheme="majorBidi" w:cstheme="majorBidi"/>
                <w:color w:val="000000"/>
                <w:sz w:val="20"/>
                <w:lang w:val="ru"/>
              </w:rPr>
              <w:t>После использования поверните ручку регулировки объема в процентах по часовой стрелке в положение 0.</w:t>
            </w:r>
          </w:p>
        </w:tc>
      </w:tr>
      <w:tr w:rsidR="00E26B8C">
        <w:trPr>
          <w:cantSplit/>
        </w:trPr>
        <w:tc>
          <w:tcPr>
            <w:tcW w:w="1193" w:type="pct"/>
            <w:vMerge/>
            <w:vAlign w:val="center"/>
          </w:tcPr>
          <w:p w:rsidR="00431BE0" w:rsidRPr="009153BC" w:rsidRDefault="00431BE0">
            <w:pPr>
              <w:snapToGrid w:val="0"/>
              <w:spacing w:line="276" w:lineRule="auto"/>
              <w:jc w:val="left"/>
              <w:rPr>
                <w:rFonts w:asciiTheme="majorBidi" w:hAnsiTheme="majorBidi" w:cstheme="majorBidi"/>
                <w:color w:val="000000"/>
                <w:lang w:val="ru-RU"/>
              </w:rPr>
            </w:pPr>
          </w:p>
        </w:tc>
        <w:tc>
          <w:tcPr>
            <w:tcW w:w="1569" w:type="pct"/>
            <w:vAlign w:val="center"/>
          </w:tcPr>
          <w:p w:rsidR="00431BE0" w:rsidRPr="0097028F" w:rsidRDefault="009153BC" w:rsidP="00894F64">
            <w:pPr>
              <w:snapToGrid w:val="0"/>
              <w:rPr>
                <w:rFonts w:asciiTheme="majorBidi" w:hAnsiTheme="majorBidi" w:cstheme="majorBidi"/>
                <w:color w:val="000000"/>
                <w:sz w:val="20"/>
                <w:lang w:val="ru-RU"/>
              </w:rPr>
            </w:pPr>
            <w:r w:rsidRPr="0097028F">
              <w:rPr>
                <w:rFonts w:asciiTheme="majorBidi" w:hAnsiTheme="majorBidi" w:cstheme="majorBidi"/>
                <w:color w:val="000000"/>
                <w:sz w:val="20"/>
                <w:lang w:val="ru"/>
              </w:rPr>
              <w:t>Нарушение герметичности наркозно-дыхательного аппарата.</w:t>
            </w:r>
          </w:p>
        </w:tc>
        <w:tc>
          <w:tcPr>
            <w:tcW w:w="2238" w:type="pct"/>
            <w:vAlign w:val="center"/>
          </w:tcPr>
          <w:p w:rsidR="00431BE0" w:rsidRPr="0097028F" w:rsidRDefault="009153BC" w:rsidP="00894F64">
            <w:pPr>
              <w:snapToGrid w:val="0"/>
              <w:rPr>
                <w:rFonts w:asciiTheme="majorBidi" w:hAnsiTheme="majorBidi" w:cstheme="majorBidi"/>
                <w:color w:val="000000"/>
                <w:sz w:val="20"/>
              </w:rPr>
            </w:pPr>
            <w:r w:rsidRPr="0097028F">
              <w:rPr>
                <w:rFonts w:asciiTheme="majorBidi" w:eastAsia="思源黑体 CN ExtraLight" w:hAnsiTheme="majorBidi" w:cstheme="majorBidi"/>
                <w:sz w:val="20"/>
                <w:lang w:val="ru"/>
              </w:rPr>
              <w:t xml:space="preserve">Надежно присоедините трубки и проверьте герметичность. Подробную информацию см. в разделе </w:t>
            </w:r>
            <w:r w:rsidRPr="0097028F">
              <w:rPr>
                <w:rFonts w:asciiTheme="majorBidi" w:eastAsia="思源黑体 CN ExtraLight" w:hAnsiTheme="majorBidi" w:cstheme="majorBidi"/>
                <w:b/>
                <w:i/>
                <w:sz w:val="20"/>
                <w:lang w:val="ru"/>
              </w:rPr>
              <w:t>4.4.2 «Регулировка системы».</w:t>
            </w:r>
            <w:r w:rsidRPr="0097028F">
              <w:rPr>
                <w:rFonts w:asciiTheme="majorBidi" w:eastAsia="思源黑体 CN ExtraLight" w:hAnsiTheme="majorBidi" w:cstheme="majorBidi"/>
                <w:sz w:val="20"/>
                <w:lang w:val="ru"/>
              </w:rPr>
              <w:t xml:space="preserve"> Замените негерметичные детали.</w:t>
            </w:r>
          </w:p>
        </w:tc>
      </w:tr>
      <w:tr w:rsidR="00E26B8C" w:rsidRPr="003F69CA">
        <w:trPr>
          <w:cantSplit/>
        </w:trPr>
        <w:tc>
          <w:tcPr>
            <w:tcW w:w="1193" w:type="pct"/>
            <w:vMerge w:val="restart"/>
            <w:vAlign w:val="center"/>
          </w:tcPr>
          <w:p w:rsidR="00431BE0" w:rsidRPr="0097028F" w:rsidRDefault="009153BC">
            <w:pPr>
              <w:snapToGrid w:val="0"/>
              <w:spacing w:line="276" w:lineRule="auto"/>
              <w:jc w:val="left"/>
              <w:rPr>
                <w:rFonts w:asciiTheme="majorBidi" w:hAnsiTheme="majorBidi" w:cstheme="majorBidi"/>
                <w:color w:val="000000"/>
                <w:sz w:val="20"/>
              </w:rPr>
            </w:pPr>
            <w:r w:rsidRPr="0097028F">
              <w:rPr>
                <w:rFonts w:asciiTheme="majorBidi" w:hAnsiTheme="majorBidi" w:cstheme="majorBidi"/>
                <w:color w:val="000000"/>
                <w:sz w:val="20"/>
                <w:lang w:val="ru"/>
              </w:rPr>
              <w:t>Дыхательный мешок чрезмерно надут</w:t>
            </w:r>
          </w:p>
        </w:tc>
        <w:tc>
          <w:tcPr>
            <w:tcW w:w="1569" w:type="pct"/>
            <w:vAlign w:val="center"/>
          </w:tcPr>
          <w:p w:rsidR="00431BE0" w:rsidRPr="0097028F" w:rsidRDefault="009153BC" w:rsidP="00894F64">
            <w:pPr>
              <w:snapToGrid w:val="0"/>
              <w:rPr>
                <w:rFonts w:asciiTheme="majorBidi" w:eastAsia="思源黑体 CN ExtraLight" w:hAnsiTheme="majorBidi" w:cstheme="majorBidi"/>
                <w:sz w:val="20"/>
                <w:lang w:val="ru-RU"/>
              </w:rPr>
            </w:pPr>
            <w:r w:rsidRPr="0097028F">
              <w:rPr>
                <w:rFonts w:asciiTheme="majorBidi" w:hAnsiTheme="majorBidi" w:cstheme="majorBidi"/>
                <w:color w:val="000000"/>
                <w:sz w:val="20"/>
                <w:lang w:val="ru"/>
              </w:rPr>
              <w:t>Закрыт регулируемый клапан ограничения давления (APL).</w:t>
            </w:r>
          </w:p>
        </w:tc>
        <w:tc>
          <w:tcPr>
            <w:tcW w:w="2238" w:type="pct"/>
            <w:vAlign w:val="center"/>
          </w:tcPr>
          <w:p w:rsidR="00431BE0" w:rsidRPr="0097028F" w:rsidRDefault="009153BC" w:rsidP="00894F64">
            <w:pPr>
              <w:snapToGrid w:val="0"/>
              <w:rPr>
                <w:rFonts w:asciiTheme="majorBidi" w:eastAsia="思源黑体 CN ExtraLight" w:hAnsiTheme="majorBidi" w:cstheme="majorBidi"/>
                <w:sz w:val="20"/>
                <w:lang w:val="ru-RU"/>
              </w:rPr>
            </w:pPr>
            <w:r w:rsidRPr="0097028F">
              <w:rPr>
                <w:rFonts w:asciiTheme="majorBidi" w:hAnsiTheme="majorBidi" w:cstheme="majorBidi"/>
                <w:color w:val="000000"/>
                <w:sz w:val="20"/>
                <w:lang w:val="ru"/>
              </w:rPr>
              <w:t>Откройте регулируемый клапан ограничения давления (APL).</w:t>
            </w:r>
          </w:p>
        </w:tc>
      </w:tr>
      <w:tr w:rsidR="00E26B8C" w:rsidRPr="003F69CA">
        <w:trPr>
          <w:cantSplit/>
        </w:trPr>
        <w:tc>
          <w:tcPr>
            <w:tcW w:w="1193" w:type="pct"/>
            <w:vMerge/>
            <w:vAlign w:val="center"/>
          </w:tcPr>
          <w:p w:rsidR="00431BE0" w:rsidRPr="0097028F" w:rsidRDefault="00431BE0">
            <w:pPr>
              <w:snapToGrid w:val="0"/>
              <w:spacing w:line="276" w:lineRule="auto"/>
              <w:jc w:val="left"/>
              <w:rPr>
                <w:rFonts w:asciiTheme="majorBidi" w:hAnsiTheme="majorBidi" w:cstheme="majorBidi"/>
                <w:color w:val="000000"/>
                <w:sz w:val="20"/>
                <w:lang w:val="ru-RU"/>
              </w:rPr>
            </w:pP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Засорен выход регулируемого клапана ограничения давления (APL).</w:t>
            </w:r>
          </w:p>
        </w:tc>
        <w:tc>
          <w:tcPr>
            <w:tcW w:w="2238" w:type="pct"/>
            <w:vAlign w:val="center"/>
          </w:tcPr>
          <w:p w:rsidR="00431BE0" w:rsidRPr="0097028F" w:rsidRDefault="009153BC" w:rsidP="00894F64">
            <w:pPr>
              <w:snapToGrid w:val="0"/>
              <w:rPr>
                <w:rFonts w:asciiTheme="majorBidi" w:eastAsia="思源黑体 CN ExtraLight" w:hAnsiTheme="majorBidi" w:cstheme="majorBidi"/>
                <w:sz w:val="20"/>
                <w:lang w:val="ru-RU"/>
              </w:rPr>
            </w:pPr>
            <w:r w:rsidRPr="0097028F">
              <w:rPr>
                <w:rFonts w:asciiTheme="majorBidi" w:hAnsiTheme="majorBidi" w:cstheme="majorBidi"/>
                <w:color w:val="000000"/>
                <w:sz w:val="20"/>
                <w:lang w:val="ru"/>
              </w:rPr>
              <w:t>Проверьте и очистите выход регулируемого клапана ограничения давления (APL).</w:t>
            </w:r>
          </w:p>
        </w:tc>
      </w:tr>
      <w:tr w:rsidR="00E26B8C" w:rsidRPr="003F69CA">
        <w:trPr>
          <w:cantSplit/>
        </w:trPr>
        <w:tc>
          <w:tcPr>
            <w:tcW w:w="1193" w:type="pct"/>
            <w:vMerge/>
            <w:vAlign w:val="center"/>
          </w:tcPr>
          <w:p w:rsidR="00431BE0" w:rsidRPr="0097028F" w:rsidRDefault="00431BE0">
            <w:pPr>
              <w:snapToGrid w:val="0"/>
              <w:spacing w:line="276" w:lineRule="auto"/>
              <w:jc w:val="left"/>
              <w:rPr>
                <w:rFonts w:asciiTheme="majorBidi" w:hAnsiTheme="majorBidi" w:cstheme="majorBidi"/>
                <w:color w:val="000000"/>
                <w:sz w:val="20"/>
                <w:lang w:val="ru-RU"/>
              </w:rPr>
            </w:pP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Выбор неправильного дыхательного мешка.</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 xml:space="preserve">Замените дыхательный мешок на правильный, см. раздел </w:t>
            </w:r>
            <w:r w:rsidRPr="0097028F">
              <w:rPr>
                <w:rFonts w:asciiTheme="majorBidi" w:hAnsiTheme="majorBidi" w:cstheme="majorBidi"/>
                <w:b/>
                <w:i/>
                <w:color w:val="000000"/>
                <w:sz w:val="20"/>
                <w:lang w:val="ru"/>
              </w:rPr>
              <w:t>4.2.4 «Установка дыхательного мешка».</w:t>
            </w:r>
          </w:p>
        </w:tc>
      </w:tr>
      <w:tr w:rsidR="00E26B8C">
        <w:trPr>
          <w:cantSplit/>
        </w:trPr>
        <w:tc>
          <w:tcPr>
            <w:tcW w:w="1193" w:type="pct"/>
            <w:vMerge w:val="restart"/>
            <w:vAlign w:val="center"/>
          </w:tcPr>
          <w:p w:rsidR="00431BE0" w:rsidRPr="0097028F" w:rsidRDefault="009153BC">
            <w:pPr>
              <w:snapToGrid w:val="0"/>
              <w:spacing w:line="276" w:lineRule="auto"/>
              <w:jc w:val="left"/>
              <w:rPr>
                <w:rFonts w:asciiTheme="majorBidi" w:hAnsiTheme="majorBidi" w:cstheme="majorBidi"/>
                <w:color w:val="000000"/>
                <w:sz w:val="20"/>
                <w:lang w:val="ru-RU"/>
              </w:rPr>
            </w:pPr>
            <w:r w:rsidRPr="0097028F">
              <w:rPr>
                <w:rFonts w:asciiTheme="majorBidi" w:hAnsiTheme="majorBidi" w:cstheme="majorBidi"/>
                <w:color w:val="000000"/>
                <w:sz w:val="20"/>
                <w:lang w:val="ru"/>
              </w:rPr>
              <w:t>Дыхательный мешок не надувается во время подачи газа.</w:t>
            </w: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Дыхательный мешок поврежден.</w:t>
            </w:r>
          </w:p>
        </w:tc>
        <w:tc>
          <w:tcPr>
            <w:tcW w:w="2238" w:type="pct"/>
            <w:vAlign w:val="center"/>
          </w:tcPr>
          <w:p w:rsidR="00431BE0" w:rsidRPr="0097028F" w:rsidRDefault="009153BC" w:rsidP="00894F64">
            <w:pPr>
              <w:snapToGrid w:val="0"/>
              <w:rPr>
                <w:rFonts w:asciiTheme="majorBidi" w:eastAsia="思源黑体 CN ExtraLight" w:hAnsiTheme="majorBidi" w:cstheme="majorBidi"/>
                <w:sz w:val="20"/>
              </w:rPr>
            </w:pPr>
            <w:r w:rsidRPr="0097028F">
              <w:rPr>
                <w:rFonts w:asciiTheme="majorBidi" w:hAnsiTheme="majorBidi" w:cstheme="majorBidi"/>
                <w:color w:val="000000"/>
                <w:sz w:val="20"/>
                <w:lang w:val="ru"/>
              </w:rPr>
              <w:t>Замените дыхательный мешок новым.</w:t>
            </w:r>
          </w:p>
        </w:tc>
      </w:tr>
      <w:tr w:rsidR="00E26B8C">
        <w:trPr>
          <w:cantSplit/>
        </w:trPr>
        <w:tc>
          <w:tcPr>
            <w:tcW w:w="1193" w:type="pct"/>
            <w:vMerge/>
            <w:vAlign w:val="center"/>
          </w:tcPr>
          <w:p w:rsidR="00431BE0" w:rsidRPr="0097028F" w:rsidRDefault="00431BE0">
            <w:pPr>
              <w:snapToGrid w:val="0"/>
              <w:spacing w:line="276" w:lineRule="auto"/>
              <w:jc w:val="left"/>
              <w:rPr>
                <w:rFonts w:asciiTheme="majorBidi" w:hAnsiTheme="majorBidi" w:cstheme="majorBidi"/>
                <w:color w:val="000000"/>
                <w:sz w:val="20"/>
              </w:rPr>
            </w:pP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Нарушение герметичности наркозно-дыхательного аппарата.</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eastAsia="思源黑体 CN ExtraLight" w:hAnsiTheme="majorBidi" w:cstheme="majorBidi"/>
                <w:sz w:val="20"/>
                <w:lang w:val="ru"/>
              </w:rPr>
              <w:t xml:space="preserve">Надежно присоедините трубки и проверьте герметичность. Подробную информацию см. в разделе </w:t>
            </w:r>
            <w:r w:rsidRPr="0097028F">
              <w:rPr>
                <w:rFonts w:asciiTheme="majorBidi" w:eastAsia="思源黑体 CN ExtraLight" w:hAnsiTheme="majorBidi" w:cstheme="majorBidi"/>
                <w:b/>
                <w:i/>
                <w:sz w:val="20"/>
                <w:lang w:val="ru"/>
              </w:rPr>
              <w:t>4.4.2 «Регулировка системы».</w:t>
            </w:r>
            <w:r w:rsidRPr="0097028F">
              <w:rPr>
                <w:rFonts w:asciiTheme="majorBidi" w:eastAsia="思源黑体 CN ExtraLight" w:hAnsiTheme="majorBidi" w:cstheme="majorBidi"/>
                <w:sz w:val="20"/>
                <w:lang w:val="ru"/>
              </w:rPr>
              <w:t xml:space="preserve"> Замените негерметичные детали.</w:t>
            </w:r>
          </w:p>
        </w:tc>
      </w:tr>
      <w:tr w:rsidR="00E26B8C">
        <w:trPr>
          <w:cantSplit/>
        </w:trPr>
        <w:tc>
          <w:tcPr>
            <w:tcW w:w="1193" w:type="pct"/>
            <w:vMerge w:val="restart"/>
            <w:vAlign w:val="center"/>
          </w:tcPr>
          <w:p w:rsidR="00431BE0" w:rsidRPr="0097028F" w:rsidRDefault="009153BC">
            <w:pPr>
              <w:snapToGrid w:val="0"/>
              <w:spacing w:line="276" w:lineRule="auto"/>
              <w:jc w:val="left"/>
              <w:rPr>
                <w:rFonts w:asciiTheme="majorBidi" w:hAnsiTheme="majorBidi" w:cstheme="majorBidi"/>
                <w:color w:val="000000"/>
                <w:sz w:val="20"/>
              </w:rPr>
            </w:pPr>
            <w:r w:rsidRPr="0097028F">
              <w:rPr>
                <w:rFonts w:asciiTheme="majorBidi" w:hAnsiTheme="majorBidi" w:cstheme="majorBidi"/>
                <w:color w:val="000000"/>
                <w:sz w:val="20"/>
                <w:lang w:val="ru"/>
              </w:rPr>
              <w:t>Отсутствует поток газа</w:t>
            </w: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Источник газа закрыт.</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Откройте источник газа.</w:t>
            </w:r>
          </w:p>
        </w:tc>
      </w:tr>
      <w:tr w:rsidR="00E26B8C">
        <w:trPr>
          <w:cantSplit/>
        </w:trPr>
        <w:tc>
          <w:tcPr>
            <w:tcW w:w="1193" w:type="pct"/>
            <w:vMerge/>
            <w:vAlign w:val="center"/>
          </w:tcPr>
          <w:p w:rsidR="00431BE0" w:rsidRPr="0097028F" w:rsidRDefault="00431BE0">
            <w:pPr>
              <w:snapToGrid w:val="0"/>
              <w:spacing w:line="276" w:lineRule="auto"/>
              <w:jc w:val="left"/>
              <w:rPr>
                <w:rFonts w:asciiTheme="majorBidi" w:hAnsiTheme="majorBidi" w:cstheme="majorBidi"/>
                <w:color w:val="000000"/>
                <w:sz w:val="20"/>
              </w:rPr>
            </w:pP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Газовый баллон пуст.</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Замените новым газовым баллоном.</w:t>
            </w:r>
          </w:p>
        </w:tc>
      </w:tr>
      <w:tr w:rsidR="00E26B8C" w:rsidRPr="003F69CA">
        <w:trPr>
          <w:cantSplit/>
        </w:trPr>
        <w:tc>
          <w:tcPr>
            <w:tcW w:w="1193" w:type="pct"/>
            <w:vMerge/>
            <w:vAlign w:val="center"/>
          </w:tcPr>
          <w:p w:rsidR="00431BE0" w:rsidRPr="0097028F" w:rsidRDefault="00431BE0">
            <w:pPr>
              <w:snapToGrid w:val="0"/>
              <w:spacing w:line="276" w:lineRule="auto"/>
              <w:jc w:val="left"/>
              <w:rPr>
                <w:rFonts w:asciiTheme="majorBidi" w:hAnsiTheme="majorBidi" w:cstheme="majorBidi"/>
                <w:color w:val="000000"/>
                <w:sz w:val="20"/>
              </w:rPr>
            </w:pP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Труба источника газа подключена неправильно.</w:t>
            </w:r>
          </w:p>
        </w:tc>
        <w:tc>
          <w:tcPr>
            <w:tcW w:w="2238" w:type="pct"/>
            <w:vAlign w:val="center"/>
          </w:tcPr>
          <w:p w:rsidR="00431BE0" w:rsidRPr="0097028F" w:rsidRDefault="009153BC" w:rsidP="00AC0B7C">
            <w:pPr>
              <w:pStyle w:val="a"/>
              <w:numPr>
                <w:ilvl w:val="0"/>
                <w:numId w:val="20"/>
              </w:numPr>
              <w:rPr>
                <w:rFonts w:eastAsia="思源黑体 CN ExtraLight"/>
                <w:kern w:val="0"/>
                <w:szCs w:val="21"/>
                <w:lang w:val="ru-RU"/>
              </w:rPr>
            </w:pPr>
            <w:r w:rsidRPr="0097028F">
              <w:t>Убедитесь, что источник газа правильно подключен к наркозно-дыхательному аппарату.</w:t>
            </w:r>
          </w:p>
          <w:p w:rsidR="00431BE0" w:rsidRPr="0097028F" w:rsidRDefault="009153BC" w:rsidP="00AC0B7C">
            <w:pPr>
              <w:pStyle w:val="a"/>
              <w:numPr>
                <w:ilvl w:val="0"/>
                <w:numId w:val="20"/>
              </w:numPr>
              <w:rPr>
                <w:rFonts w:eastAsia="思源黑体 CN ExtraLight"/>
                <w:kern w:val="0"/>
                <w:szCs w:val="21"/>
                <w:lang w:val="ru-RU"/>
              </w:rPr>
            </w:pPr>
            <w:r w:rsidRPr="0097028F">
              <w:t>Обеспечьте надежное и безопасное соединение между источником газа и наркозно-дыхательным аппаратом.</w:t>
            </w:r>
          </w:p>
        </w:tc>
      </w:tr>
      <w:tr w:rsidR="00E26B8C">
        <w:trPr>
          <w:cantSplit/>
        </w:trPr>
        <w:tc>
          <w:tcPr>
            <w:tcW w:w="1193" w:type="pct"/>
            <w:vMerge/>
            <w:vAlign w:val="center"/>
          </w:tcPr>
          <w:p w:rsidR="00431BE0" w:rsidRPr="0097028F" w:rsidRDefault="00431BE0">
            <w:pPr>
              <w:snapToGrid w:val="0"/>
              <w:spacing w:line="276" w:lineRule="auto"/>
              <w:jc w:val="left"/>
              <w:rPr>
                <w:rFonts w:asciiTheme="majorBidi" w:hAnsiTheme="majorBidi" w:cstheme="majorBidi"/>
                <w:color w:val="000000"/>
                <w:sz w:val="20"/>
                <w:lang w:val="ru-RU"/>
              </w:rPr>
            </w:pPr>
          </w:p>
        </w:tc>
        <w:tc>
          <w:tcPr>
            <w:tcW w:w="1569" w:type="pct"/>
            <w:vAlign w:val="center"/>
          </w:tcPr>
          <w:p w:rsidR="00431BE0" w:rsidRPr="0097028F" w:rsidRDefault="009153BC" w:rsidP="00894F64">
            <w:pPr>
              <w:snapToGrid w:val="0"/>
              <w:rPr>
                <w:rFonts w:asciiTheme="majorBidi" w:hAnsiTheme="majorBidi" w:cstheme="majorBidi"/>
                <w:color w:val="000000"/>
                <w:sz w:val="20"/>
                <w:lang w:val="ru-RU"/>
              </w:rPr>
            </w:pPr>
            <w:r w:rsidRPr="0097028F">
              <w:rPr>
                <w:rFonts w:asciiTheme="majorBidi" w:hAnsiTheme="majorBidi" w:cstheme="majorBidi"/>
                <w:color w:val="000000"/>
                <w:sz w:val="20"/>
                <w:lang w:val="ru"/>
              </w:rPr>
              <w:t>Нарушение герметичности наркозно-дыхательного аппарата.</w:t>
            </w:r>
          </w:p>
        </w:tc>
        <w:tc>
          <w:tcPr>
            <w:tcW w:w="2238" w:type="pct"/>
            <w:vAlign w:val="center"/>
          </w:tcPr>
          <w:p w:rsidR="00431BE0" w:rsidRPr="0097028F" w:rsidRDefault="009153BC" w:rsidP="00894F64">
            <w:pPr>
              <w:autoSpaceDE w:val="0"/>
              <w:autoSpaceDN w:val="0"/>
              <w:adjustRightInd w:val="0"/>
              <w:snapToGrid w:val="0"/>
              <w:ind w:rightChars="81" w:right="170"/>
              <w:rPr>
                <w:rFonts w:asciiTheme="majorBidi" w:hAnsiTheme="majorBidi" w:cstheme="majorBidi"/>
                <w:color w:val="000000"/>
                <w:sz w:val="20"/>
              </w:rPr>
            </w:pPr>
            <w:r w:rsidRPr="0097028F">
              <w:rPr>
                <w:rFonts w:asciiTheme="majorBidi" w:eastAsia="思源黑体 CN ExtraLight" w:hAnsiTheme="majorBidi" w:cstheme="majorBidi"/>
                <w:sz w:val="20"/>
                <w:lang w:val="ru"/>
              </w:rPr>
              <w:t xml:space="preserve">Надежно присоедините трубки и проверьте герметичность. Подробную информацию см. в разделе </w:t>
            </w:r>
            <w:r w:rsidRPr="0097028F">
              <w:rPr>
                <w:rFonts w:asciiTheme="majorBidi" w:eastAsia="思源黑体 CN ExtraLight" w:hAnsiTheme="majorBidi" w:cstheme="majorBidi"/>
                <w:b/>
                <w:i/>
                <w:sz w:val="20"/>
                <w:lang w:val="ru"/>
              </w:rPr>
              <w:t>4.4.2 «Регулировка системы».</w:t>
            </w:r>
            <w:r w:rsidRPr="0097028F">
              <w:rPr>
                <w:rFonts w:asciiTheme="majorBidi" w:eastAsia="思源黑体 CN ExtraLight" w:hAnsiTheme="majorBidi" w:cstheme="majorBidi"/>
                <w:sz w:val="20"/>
                <w:lang w:val="ru"/>
              </w:rPr>
              <w:t xml:space="preserve"> Замените негерметичные детали.</w:t>
            </w:r>
          </w:p>
        </w:tc>
      </w:tr>
      <w:tr w:rsidR="00E26B8C" w:rsidRPr="003F69CA">
        <w:trPr>
          <w:cantSplit/>
        </w:trPr>
        <w:tc>
          <w:tcPr>
            <w:tcW w:w="1193" w:type="pct"/>
            <w:vMerge/>
            <w:vAlign w:val="center"/>
          </w:tcPr>
          <w:p w:rsidR="00431BE0" w:rsidRPr="0097028F" w:rsidRDefault="00431BE0">
            <w:pPr>
              <w:snapToGrid w:val="0"/>
              <w:spacing w:line="276" w:lineRule="auto"/>
              <w:jc w:val="left"/>
              <w:rPr>
                <w:rFonts w:asciiTheme="majorBidi" w:hAnsiTheme="majorBidi" w:cstheme="majorBidi"/>
                <w:color w:val="000000"/>
                <w:sz w:val="20"/>
              </w:rPr>
            </w:pP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Расходомер O</w:t>
            </w:r>
            <w:r w:rsidRPr="0097028F">
              <w:rPr>
                <w:rFonts w:asciiTheme="majorBidi" w:hAnsiTheme="majorBidi" w:cstheme="majorBidi"/>
                <w:color w:val="000000"/>
                <w:sz w:val="20"/>
                <w:vertAlign w:val="subscript"/>
                <w:lang w:val="ru"/>
              </w:rPr>
              <w:t>2</w:t>
            </w:r>
            <w:r w:rsidRPr="0097028F">
              <w:rPr>
                <w:rFonts w:asciiTheme="majorBidi" w:hAnsiTheme="majorBidi" w:cstheme="majorBidi"/>
                <w:color w:val="000000"/>
                <w:sz w:val="20"/>
                <w:lang w:val="ru"/>
              </w:rPr>
              <w:t xml:space="preserve"> выключен.</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Вращайте ручку расходомера O</w:t>
            </w:r>
            <w:r w:rsidRPr="0097028F">
              <w:rPr>
                <w:rFonts w:asciiTheme="majorBidi" w:hAnsiTheme="majorBidi" w:cstheme="majorBidi"/>
                <w:color w:val="000000"/>
                <w:sz w:val="20"/>
                <w:vertAlign w:val="subscript"/>
                <w:lang w:val="ru"/>
              </w:rPr>
              <w:t>2</w:t>
            </w:r>
            <w:r w:rsidRPr="0097028F">
              <w:rPr>
                <w:rFonts w:asciiTheme="majorBidi" w:hAnsiTheme="majorBidi" w:cstheme="majorBidi"/>
                <w:color w:val="000000"/>
                <w:sz w:val="20"/>
                <w:lang w:val="ru"/>
              </w:rPr>
              <w:t xml:space="preserve"> против часовой стрелки до получения необходимого значения расхода.</w:t>
            </w:r>
          </w:p>
        </w:tc>
      </w:tr>
      <w:tr w:rsidR="00E26B8C" w:rsidRPr="003F69CA">
        <w:trPr>
          <w:cantSplit/>
        </w:trPr>
        <w:tc>
          <w:tcPr>
            <w:tcW w:w="1193" w:type="pct"/>
            <w:vMerge/>
            <w:vAlign w:val="center"/>
          </w:tcPr>
          <w:p w:rsidR="00431BE0" w:rsidRPr="0097028F" w:rsidRDefault="00431BE0">
            <w:pPr>
              <w:snapToGrid w:val="0"/>
              <w:spacing w:line="276" w:lineRule="auto"/>
              <w:jc w:val="left"/>
              <w:rPr>
                <w:rFonts w:asciiTheme="majorBidi" w:hAnsiTheme="majorBidi" w:cstheme="majorBidi"/>
                <w:color w:val="000000"/>
                <w:sz w:val="20"/>
                <w:lang w:val="ru-RU"/>
              </w:rPr>
            </w:pP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Отказ источника газа.</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Проверьте и замените источник газа.</w:t>
            </w:r>
          </w:p>
        </w:tc>
      </w:tr>
      <w:tr w:rsidR="00E26B8C" w:rsidRPr="003F69CA">
        <w:trPr>
          <w:cantSplit/>
        </w:trPr>
        <w:tc>
          <w:tcPr>
            <w:tcW w:w="1193" w:type="pct"/>
            <w:vMerge w:val="restart"/>
            <w:vAlign w:val="center"/>
          </w:tcPr>
          <w:p w:rsidR="00431BE0" w:rsidRPr="0097028F" w:rsidRDefault="009153BC">
            <w:pPr>
              <w:snapToGrid w:val="0"/>
              <w:spacing w:line="276" w:lineRule="auto"/>
              <w:jc w:val="left"/>
              <w:rPr>
                <w:rFonts w:asciiTheme="majorBidi" w:hAnsiTheme="majorBidi" w:cstheme="majorBidi"/>
                <w:color w:val="000000"/>
                <w:sz w:val="20"/>
              </w:rPr>
            </w:pPr>
            <w:r w:rsidRPr="0097028F">
              <w:rPr>
                <w:rFonts w:asciiTheme="majorBidi" w:hAnsiTheme="majorBidi" w:cstheme="majorBidi"/>
                <w:color w:val="000000"/>
                <w:sz w:val="20"/>
                <w:lang w:val="ru"/>
              </w:rPr>
              <w:t>Недостаточный поток газа</w:t>
            </w: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Настройка расхода источника газа слишком низкая.</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Отрегулируйте ручку расходомера, чтобы увеличить расход газа.</w:t>
            </w:r>
          </w:p>
        </w:tc>
      </w:tr>
      <w:tr w:rsidR="00E26B8C">
        <w:trPr>
          <w:cantSplit/>
        </w:trPr>
        <w:tc>
          <w:tcPr>
            <w:tcW w:w="1193" w:type="pct"/>
            <w:vMerge/>
            <w:vAlign w:val="center"/>
          </w:tcPr>
          <w:p w:rsidR="00431BE0" w:rsidRPr="009153BC" w:rsidRDefault="00431BE0">
            <w:pPr>
              <w:snapToGrid w:val="0"/>
              <w:spacing w:line="276" w:lineRule="auto"/>
              <w:jc w:val="left"/>
              <w:rPr>
                <w:rFonts w:asciiTheme="majorBidi" w:hAnsiTheme="majorBidi" w:cstheme="majorBidi"/>
                <w:color w:val="000000"/>
                <w:lang w:val="ru-RU"/>
              </w:rPr>
            </w:pPr>
          </w:p>
        </w:tc>
        <w:tc>
          <w:tcPr>
            <w:tcW w:w="1569" w:type="pct"/>
            <w:vAlign w:val="center"/>
          </w:tcPr>
          <w:p w:rsidR="00431BE0" w:rsidRPr="0097028F" w:rsidRDefault="009153BC" w:rsidP="00894F64">
            <w:pPr>
              <w:snapToGrid w:val="0"/>
              <w:rPr>
                <w:rFonts w:asciiTheme="majorBidi" w:hAnsiTheme="majorBidi" w:cstheme="majorBidi"/>
                <w:color w:val="000000"/>
                <w:sz w:val="20"/>
                <w:lang w:val="ru-RU"/>
              </w:rPr>
            </w:pPr>
            <w:r w:rsidRPr="0097028F">
              <w:rPr>
                <w:rFonts w:asciiTheme="majorBidi" w:hAnsiTheme="majorBidi" w:cstheme="majorBidi"/>
                <w:color w:val="000000"/>
                <w:sz w:val="20"/>
                <w:lang w:val="ru"/>
              </w:rPr>
              <w:t>Давление в источнике воздуха слишком низкое.</w:t>
            </w:r>
          </w:p>
        </w:tc>
        <w:tc>
          <w:tcPr>
            <w:tcW w:w="2238" w:type="pct"/>
            <w:vAlign w:val="center"/>
          </w:tcPr>
          <w:p w:rsidR="00431BE0" w:rsidRPr="0097028F" w:rsidRDefault="009153BC" w:rsidP="00894F64">
            <w:pPr>
              <w:snapToGrid w:val="0"/>
              <w:rPr>
                <w:rFonts w:asciiTheme="majorBidi" w:hAnsiTheme="majorBidi" w:cstheme="majorBidi"/>
                <w:color w:val="000000"/>
                <w:sz w:val="20"/>
              </w:rPr>
            </w:pPr>
            <w:r w:rsidRPr="0097028F">
              <w:rPr>
                <w:rFonts w:asciiTheme="majorBidi" w:hAnsiTheme="majorBidi" w:cstheme="majorBidi"/>
                <w:color w:val="000000"/>
                <w:sz w:val="20"/>
                <w:lang w:val="ru"/>
              </w:rPr>
              <w:t>Замените кислородный баллон.</w:t>
            </w:r>
          </w:p>
        </w:tc>
      </w:tr>
      <w:tr w:rsidR="00E26B8C" w:rsidRPr="003F69CA">
        <w:trPr>
          <w:cantSplit/>
        </w:trPr>
        <w:tc>
          <w:tcPr>
            <w:tcW w:w="1193" w:type="pct"/>
            <w:vMerge/>
            <w:vAlign w:val="center"/>
          </w:tcPr>
          <w:p w:rsidR="00431BE0" w:rsidRDefault="00431BE0">
            <w:pPr>
              <w:snapToGrid w:val="0"/>
              <w:spacing w:line="276" w:lineRule="auto"/>
              <w:jc w:val="left"/>
              <w:rPr>
                <w:rFonts w:asciiTheme="majorBidi" w:hAnsiTheme="majorBidi" w:cstheme="majorBidi"/>
                <w:color w:val="000000"/>
              </w:rPr>
            </w:pP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Утечка газа через заливное отверстие испарителя.</w:t>
            </w:r>
          </w:p>
        </w:tc>
        <w:tc>
          <w:tcPr>
            <w:tcW w:w="2238" w:type="pct"/>
            <w:vAlign w:val="center"/>
          </w:tcPr>
          <w:p w:rsidR="00431BE0" w:rsidRPr="00894F64" w:rsidRDefault="009153BC" w:rsidP="00AC0B7C">
            <w:pPr>
              <w:pStyle w:val="a"/>
              <w:numPr>
                <w:ilvl w:val="0"/>
                <w:numId w:val="21"/>
              </w:numPr>
              <w:rPr>
                <w:rFonts w:eastAsia="思源黑体 CN ExtraLight"/>
                <w:kern w:val="0"/>
                <w:szCs w:val="21"/>
                <w:lang w:val="ru-RU"/>
              </w:rPr>
            </w:pPr>
            <w:r w:rsidRPr="00894F64">
              <w:t>Убедитесь, что крышка заливного отверстия полностью закрыта.</w:t>
            </w:r>
          </w:p>
          <w:p w:rsidR="00431BE0" w:rsidRPr="0097028F" w:rsidRDefault="009153BC" w:rsidP="00AC0B7C">
            <w:pPr>
              <w:pStyle w:val="a"/>
              <w:numPr>
                <w:ilvl w:val="0"/>
                <w:numId w:val="21"/>
              </w:numPr>
              <w:rPr>
                <w:rFonts w:eastAsia="思源黑体 CN ExtraLight"/>
                <w:kern w:val="0"/>
                <w:szCs w:val="21"/>
                <w:lang w:val="ru-RU"/>
              </w:rPr>
            </w:pPr>
            <w:r w:rsidRPr="00894F64">
              <w:t>Проверьте заливное отверстие на наличие шерсти животных и других отходов.</w:t>
            </w:r>
          </w:p>
        </w:tc>
      </w:tr>
      <w:tr w:rsidR="00E26B8C">
        <w:trPr>
          <w:cantSplit/>
        </w:trPr>
        <w:tc>
          <w:tcPr>
            <w:tcW w:w="1193" w:type="pct"/>
            <w:vMerge/>
            <w:vAlign w:val="center"/>
          </w:tcPr>
          <w:p w:rsidR="00431BE0" w:rsidRPr="009153BC" w:rsidRDefault="00431BE0">
            <w:pPr>
              <w:snapToGrid w:val="0"/>
              <w:spacing w:line="276" w:lineRule="auto"/>
              <w:jc w:val="left"/>
              <w:rPr>
                <w:rFonts w:asciiTheme="majorBidi" w:hAnsiTheme="majorBidi" w:cstheme="majorBidi"/>
                <w:color w:val="000000"/>
                <w:lang w:val="ru-RU"/>
              </w:rPr>
            </w:pP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Нарушение герметичности наркозно-дыхательного аппарата.</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eastAsia="思源黑体 CN ExtraLight" w:hAnsiTheme="majorBidi" w:cstheme="majorBidi"/>
                <w:sz w:val="20"/>
                <w:lang w:val="ru"/>
              </w:rPr>
              <w:t xml:space="preserve">Надежно присоедините трубки и проверьте герметичность. Подробную информацию см. в разделе </w:t>
            </w:r>
            <w:r w:rsidRPr="0097028F">
              <w:rPr>
                <w:rFonts w:asciiTheme="majorBidi" w:eastAsia="思源黑体 CN ExtraLight" w:hAnsiTheme="majorBidi" w:cstheme="majorBidi"/>
                <w:b/>
                <w:i/>
                <w:sz w:val="20"/>
                <w:lang w:val="ru"/>
              </w:rPr>
              <w:t>4.4.2 «Регулировка системы».</w:t>
            </w:r>
            <w:r w:rsidRPr="0097028F">
              <w:rPr>
                <w:rFonts w:asciiTheme="majorBidi" w:eastAsia="思源黑体 CN ExtraLight" w:hAnsiTheme="majorBidi" w:cstheme="majorBidi"/>
                <w:sz w:val="20"/>
                <w:lang w:val="ru"/>
              </w:rPr>
              <w:t xml:space="preserve"> Замените негерметичные детали.</w:t>
            </w:r>
          </w:p>
        </w:tc>
      </w:tr>
      <w:tr w:rsidR="00E26B8C" w:rsidRPr="0097028F">
        <w:trPr>
          <w:cantSplit/>
        </w:trPr>
        <w:tc>
          <w:tcPr>
            <w:tcW w:w="1193" w:type="pct"/>
            <w:vMerge/>
            <w:vAlign w:val="center"/>
          </w:tcPr>
          <w:p w:rsidR="00431BE0" w:rsidRPr="0097028F" w:rsidRDefault="00431BE0" w:rsidP="0097028F">
            <w:pPr>
              <w:snapToGrid w:val="0"/>
              <w:jc w:val="left"/>
              <w:rPr>
                <w:rFonts w:asciiTheme="majorBidi" w:hAnsiTheme="majorBidi" w:cstheme="majorBidi"/>
                <w:color w:val="000000"/>
                <w:sz w:val="20"/>
              </w:rPr>
            </w:pP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sz w:val="20"/>
                <w:lang w:val="ru"/>
              </w:rPr>
              <w:t xml:space="preserve">Утечка газа из абсорбера </w:t>
            </w:r>
            <w:r w:rsidRPr="0097028F">
              <w:rPr>
                <w:rFonts w:asciiTheme="majorBidi" w:hAnsiTheme="majorBidi" w:cstheme="majorBidi"/>
                <w:color w:val="000000" w:themeColor="text1"/>
                <w:sz w:val="20"/>
                <w:lang w:val="ru"/>
              </w:rPr>
              <w:t>C</w:t>
            </w:r>
            <w:r w:rsidRPr="0097028F">
              <w:rPr>
                <w:rFonts w:asciiTheme="majorBidi" w:hAnsiTheme="majorBidi" w:cstheme="majorBidi"/>
                <w:sz w:val="20"/>
                <w:lang w:val="ru"/>
              </w:rPr>
              <w:t>O</w:t>
            </w:r>
            <w:r w:rsidRPr="0097028F">
              <w:rPr>
                <w:rFonts w:asciiTheme="majorBidi" w:hAnsiTheme="majorBidi" w:cstheme="majorBidi"/>
                <w:sz w:val="20"/>
                <w:vertAlign w:val="subscript"/>
                <w:lang w:val="ru"/>
              </w:rPr>
              <w:t>2</w:t>
            </w:r>
            <w:r w:rsidRPr="0097028F">
              <w:rPr>
                <w:rFonts w:asciiTheme="majorBidi" w:hAnsiTheme="majorBidi" w:cstheme="majorBidi"/>
                <w:color w:val="000000"/>
                <w:sz w:val="20"/>
                <w:lang w:val="ru"/>
              </w:rPr>
              <w:t>.</w:t>
            </w:r>
          </w:p>
        </w:tc>
        <w:tc>
          <w:tcPr>
            <w:tcW w:w="2238" w:type="pct"/>
            <w:vAlign w:val="center"/>
          </w:tcPr>
          <w:p w:rsidR="00431BE0" w:rsidRPr="00894F64" w:rsidRDefault="009153BC" w:rsidP="00AC0B7C">
            <w:pPr>
              <w:pStyle w:val="a"/>
              <w:numPr>
                <w:ilvl w:val="0"/>
                <w:numId w:val="22"/>
              </w:numPr>
              <w:rPr>
                <w:rFonts w:eastAsia="思源黑体 CN ExtraLight"/>
                <w:kern w:val="0"/>
                <w:szCs w:val="21"/>
              </w:rPr>
            </w:pPr>
            <w:r w:rsidRPr="00894F64">
              <w:t>Выключите наркозно-дыхательный аппарат.</w:t>
            </w:r>
          </w:p>
          <w:p w:rsidR="00431BE0" w:rsidRPr="00894F64" w:rsidRDefault="009153BC" w:rsidP="00AC0B7C">
            <w:pPr>
              <w:pStyle w:val="a"/>
              <w:numPr>
                <w:ilvl w:val="0"/>
                <w:numId w:val="22"/>
              </w:numPr>
              <w:rPr>
                <w:rFonts w:eastAsia="思源黑体 CN ExtraLight"/>
                <w:color w:val="000000"/>
                <w:kern w:val="0"/>
                <w:szCs w:val="21"/>
              </w:rPr>
            </w:pPr>
            <w:r w:rsidRPr="00894F64">
              <w:t>Снимите абсорбер CO</w:t>
            </w:r>
            <w:r w:rsidRPr="00894F64">
              <w:rPr>
                <w:vertAlign w:val="subscript"/>
              </w:rPr>
              <w:t>2</w:t>
            </w:r>
            <w:r w:rsidRPr="00894F64">
              <w:t>.</w:t>
            </w:r>
          </w:p>
          <w:p w:rsidR="00431BE0" w:rsidRPr="00894F64" w:rsidRDefault="009153BC" w:rsidP="00AC0B7C">
            <w:pPr>
              <w:pStyle w:val="a"/>
              <w:numPr>
                <w:ilvl w:val="0"/>
                <w:numId w:val="22"/>
              </w:numPr>
              <w:rPr>
                <w:rFonts w:eastAsia="思源黑体 CN ExtraLight"/>
                <w:kern w:val="0"/>
                <w:szCs w:val="21"/>
                <w:lang w:val="ru-RU"/>
              </w:rPr>
            </w:pPr>
            <w:r w:rsidRPr="00894F64">
              <w:t>Очистите от абсорбента или посторонних материалов направляющую, резьбовые отверстия в верхней части абсорбера и прокладку.</w:t>
            </w:r>
          </w:p>
          <w:p w:rsidR="00431BE0" w:rsidRPr="00894F64" w:rsidRDefault="009153BC" w:rsidP="00AC0B7C">
            <w:pPr>
              <w:pStyle w:val="a"/>
              <w:numPr>
                <w:ilvl w:val="0"/>
                <w:numId w:val="22"/>
              </w:numPr>
              <w:rPr>
                <w:rFonts w:eastAsia="思源黑体 CN ExtraLight"/>
                <w:kern w:val="0"/>
                <w:szCs w:val="21"/>
              </w:rPr>
            </w:pPr>
            <w:r w:rsidRPr="00894F64">
              <w:t>Установите абсорбер на место.</w:t>
            </w:r>
          </w:p>
        </w:tc>
      </w:tr>
      <w:tr w:rsidR="00E26B8C" w:rsidRPr="003F69CA">
        <w:trPr>
          <w:cantSplit/>
        </w:trPr>
        <w:tc>
          <w:tcPr>
            <w:tcW w:w="1193" w:type="pct"/>
            <w:vAlign w:val="center"/>
          </w:tcPr>
          <w:p w:rsidR="00431BE0" w:rsidRPr="0097028F" w:rsidRDefault="009153BC" w:rsidP="0097028F">
            <w:pPr>
              <w:snapToGrid w:val="0"/>
              <w:jc w:val="left"/>
              <w:rPr>
                <w:rFonts w:asciiTheme="majorBidi" w:hAnsiTheme="majorBidi" w:cstheme="majorBidi"/>
                <w:color w:val="000000"/>
                <w:sz w:val="20"/>
              </w:rPr>
            </w:pPr>
            <w:r w:rsidRPr="0097028F">
              <w:rPr>
                <w:rFonts w:asciiTheme="majorBidi" w:hAnsiTheme="majorBidi" w:cstheme="majorBidi"/>
                <w:color w:val="000000"/>
                <w:sz w:val="20"/>
                <w:lang w:val="ru"/>
              </w:rPr>
              <w:t>Переключатель быстрой оксигенации застрял</w:t>
            </w: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Неисправность внутреннего клапана.</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Обратитесь в компанию RWD за послепродажной поддержкой.</w:t>
            </w:r>
          </w:p>
        </w:tc>
      </w:tr>
      <w:tr w:rsidR="00E26B8C" w:rsidRPr="003F69CA">
        <w:trPr>
          <w:cantSplit/>
        </w:trPr>
        <w:tc>
          <w:tcPr>
            <w:tcW w:w="1193" w:type="pct"/>
            <w:vAlign w:val="center"/>
          </w:tcPr>
          <w:p w:rsidR="00431BE0" w:rsidRPr="0097028F" w:rsidRDefault="009153BC" w:rsidP="0097028F">
            <w:pPr>
              <w:snapToGrid w:val="0"/>
              <w:jc w:val="left"/>
              <w:rPr>
                <w:rFonts w:asciiTheme="majorBidi" w:hAnsiTheme="majorBidi" w:cstheme="majorBidi"/>
                <w:color w:val="000000"/>
                <w:sz w:val="20"/>
                <w:lang w:val="ru-RU"/>
              </w:rPr>
            </w:pPr>
            <w:r w:rsidRPr="0097028F">
              <w:rPr>
                <w:rFonts w:asciiTheme="majorBidi" w:hAnsiTheme="majorBidi" w:cstheme="majorBidi"/>
                <w:color w:val="000000"/>
                <w:sz w:val="20"/>
                <w:lang w:val="ru"/>
              </w:rPr>
              <w:t>Застрял поплавок в расходомере O2</w:t>
            </w: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Засорение контура расходомера.</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Обратитесь в компанию RWD за послепродажной поддержкой.</w:t>
            </w:r>
          </w:p>
        </w:tc>
      </w:tr>
      <w:tr w:rsidR="00E26B8C" w:rsidRPr="003F69CA">
        <w:trPr>
          <w:cantSplit/>
        </w:trPr>
        <w:tc>
          <w:tcPr>
            <w:tcW w:w="1193" w:type="pct"/>
            <w:vAlign w:val="center"/>
          </w:tcPr>
          <w:p w:rsidR="00431BE0" w:rsidRPr="0097028F" w:rsidRDefault="009153BC" w:rsidP="0097028F">
            <w:pPr>
              <w:snapToGrid w:val="0"/>
              <w:jc w:val="left"/>
              <w:rPr>
                <w:rFonts w:asciiTheme="majorBidi" w:hAnsiTheme="majorBidi" w:cstheme="majorBidi"/>
                <w:color w:val="000000"/>
                <w:sz w:val="20"/>
                <w:lang w:val="ru-RU"/>
              </w:rPr>
            </w:pPr>
            <w:r w:rsidRPr="0097028F">
              <w:rPr>
                <w:rFonts w:asciiTheme="majorBidi" w:hAnsiTheme="majorBidi" w:cstheme="majorBidi"/>
                <w:color w:val="000000"/>
                <w:sz w:val="20"/>
                <w:lang w:val="ru"/>
              </w:rPr>
              <w:t>Затруднено вращение ручки расходомера О2.</w:t>
            </w: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Застрявший мусор или повреждения внутри ручки.</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Обратитесь в компанию RWD за послепродажной поддержкой.</w:t>
            </w:r>
          </w:p>
        </w:tc>
      </w:tr>
      <w:tr w:rsidR="00E26B8C" w:rsidRPr="003F69CA">
        <w:trPr>
          <w:cantSplit/>
        </w:trPr>
        <w:tc>
          <w:tcPr>
            <w:tcW w:w="1193" w:type="pct"/>
            <w:vAlign w:val="center"/>
          </w:tcPr>
          <w:p w:rsidR="00431BE0" w:rsidRPr="0097028F" w:rsidRDefault="009153BC" w:rsidP="0097028F">
            <w:pPr>
              <w:snapToGrid w:val="0"/>
              <w:jc w:val="left"/>
              <w:rPr>
                <w:rFonts w:asciiTheme="majorBidi" w:hAnsiTheme="majorBidi" w:cstheme="majorBidi"/>
                <w:color w:val="000000"/>
                <w:sz w:val="20"/>
              </w:rPr>
            </w:pPr>
            <w:r w:rsidRPr="0097028F">
              <w:rPr>
                <w:rFonts w:asciiTheme="majorBidi" w:hAnsiTheme="majorBidi" w:cstheme="majorBidi"/>
                <w:color w:val="000000"/>
                <w:sz w:val="20"/>
                <w:lang w:val="ru"/>
              </w:rPr>
              <w:t>Неисправность расходомера O2</w:t>
            </w: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Внутренний отказ.</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Обратитесь в компанию RWD за послепродажной поддержкой.</w:t>
            </w:r>
          </w:p>
        </w:tc>
      </w:tr>
      <w:tr w:rsidR="00E26B8C" w:rsidRPr="003F69CA">
        <w:trPr>
          <w:cantSplit/>
        </w:trPr>
        <w:tc>
          <w:tcPr>
            <w:tcW w:w="1193" w:type="pct"/>
            <w:vMerge w:val="restart"/>
            <w:vAlign w:val="center"/>
          </w:tcPr>
          <w:p w:rsidR="00431BE0" w:rsidRPr="0097028F" w:rsidRDefault="009153BC" w:rsidP="0097028F">
            <w:pPr>
              <w:snapToGrid w:val="0"/>
              <w:jc w:val="left"/>
              <w:rPr>
                <w:rFonts w:asciiTheme="majorBidi" w:hAnsiTheme="majorBidi" w:cstheme="majorBidi"/>
                <w:color w:val="000000"/>
                <w:sz w:val="20"/>
                <w:lang w:val="ru-RU"/>
              </w:rPr>
            </w:pPr>
            <w:r w:rsidRPr="0097028F">
              <w:rPr>
                <w:rFonts w:asciiTheme="majorBidi" w:hAnsiTheme="majorBidi" w:cstheme="majorBidi"/>
                <w:color w:val="000000"/>
                <w:sz w:val="20"/>
                <w:lang w:val="ru"/>
              </w:rPr>
              <w:t>В области кислородной трубки наблюдается заметный шум утечки газа</w:t>
            </w: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Ослабленное соединение трубок.</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hAnsiTheme="majorBidi" w:cstheme="majorBidi"/>
                <w:color w:val="000000"/>
                <w:sz w:val="20"/>
                <w:lang w:val="ru"/>
              </w:rPr>
              <w:t>Убедитесь, что соединение трубок надежно закреплено.</w:t>
            </w:r>
          </w:p>
        </w:tc>
      </w:tr>
      <w:tr w:rsidR="00E26B8C" w:rsidRPr="003F69CA">
        <w:trPr>
          <w:cantSplit/>
        </w:trPr>
        <w:tc>
          <w:tcPr>
            <w:tcW w:w="1193" w:type="pct"/>
            <w:vMerge/>
            <w:vAlign w:val="center"/>
          </w:tcPr>
          <w:p w:rsidR="00431BE0" w:rsidRPr="0097028F" w:rsidRDefault="00431BE0" w:rsidP="0097028F">
            <w:pPr>
              <w:snapToGrid w:val="0"/>
              <w:jc w:val="left"/>
              <w:rPr>
                <w:rFonts w:asciiTheme="majorBidi" w:hAnsiTheme="majorBidi" w:cstheme="majorBidi"/>
                <w:color w:val="000000"/>
                <w:sz w:val="20"/>
                <w:lang w:val="ru-RU"/>
              </w:rPr>
            </w:pPr>
          </w:p>
        </w:tc>
        <w:tc>
          <w:tcPr>
            <w:tcW w:w="1569"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rPr>
            </w:pPr>
            <w:r w:rsidRPr="0097028F">
              <w:rPr>
                <w:rFonts w:asciiTheme="majorBidi" w:hAnsiTheme="majorBidi" w:cstheme="majorBidi"/>
                <w:color w:val="000000"/>
                <w:sz w:val="20"/>
                <w:lang w:val="ru"/>
              </w:rPr>
              <w:t>Неправильное соединение трубок.</w:t>
            </w:r>
          </w:p>
        </w:tc>
        <w:tc>
          <w:tcPr>
            <w:tcW w:w="2238" w:type="pct"/>
            <w:vAlign w:val="center"/>
          </w:tcPr>
          <w:p w:rsidR="00431BE0" w:rsidRPr="0097028F" w:rsidRDefault="009153BC" w:rsidP="00894F64">
            <w:pPr>
              <w:snapToGrid w:val="0"/>
              <w:rPr>
                <w:rFonts w:asciiTheme="majorBidi" w:eastAsia="思源黑体 CN ExtraLight" w:hAnsiTheme="majorBidi" w:cstheme="majorBidi"/>
                <w:color w:val="000000"/>
                <w:kern w:val="0"/>
                <w:sz w:val="20"/>
                <w:szCs w:val="21"/>
                <w:lang w:val="ru-RU"/>
              </w:rPr>
            </w:pPr>
            <w:r w:rsidRPr="0097028F">
              <w:rPr>
                <w:rFonts w:asciiTheme="majorBidi" w:eastAsia="思源黑体 CN ExtraLight" w:hAnsiTheme="majorBidi" w:cstheme="majorBidi"/>
                <w:sz w:val="20"/>
                <w:lang w:val="ru"/>
              </w:rPr>
              <w:t xml:space="preserve">Замените трубку на подходящую и проверьте герметичность. Подробную информацию см. в разделе </w:t>
            </w:r>
            <w:r w:rsidRPr="0097028F">
              <w:rPr>
                <w:rFonts w:asciiTheme="majorBidi" w:eastAsia="思源黑体 CN ExtraLight" w:hAnsiTheme="majorBidi" w:cstheme="majorBidi"/>
                <w:b/>
                <w:i/>
                <w:sz w:val="20"/>
                <w:lang w:val="ru"/>
              </w:rPr>
              <w:t>4.4.2 «Регулировка системы».</w:t>
            </w:r>
          </w:p>
        </w:tc>
      </w:tr>
    </w:tbl>
    <w:p w:rsidR="00431BE0" w:rsidRPr="0097028F" w:rsidRDefault="009153BC" w:rsidP="0097028F">
      <w:pPr>
        <w:snapToGrid w:val="0"/>
        <w:rPr>
          <w:rFonts w:asciiTheme="majorBidi" w:eastAsia="思源黑体 CN ExtraLight" w:hAnsiTheme="majorBidi" w:cstheme="majorBidi"/>
          <w:sz w:val="20"/>
          <w:lang w:val="ru-RU"/>
        </w:rPr>
      </w:pPr>
      <w:r w:rsidRPr="0097028F">
        <w:rPr>
          <w:rFonts w:asciiTheme="majorBidi" w:eastAsia="思源黑体 CN ExtraLight" w:hAnsiTheme="majorBidi" w:cstheme="majorBidi"/>
          <w:sz w:val="20"/>
          <w:lang w:val="ru-RU"/>
        </w:rPr>
        <w:br w:type="page"/>
      </w:r>
    </w:p>
    <w:p w:rsidR="00431BE0" w:rsidRDefault="009153BC" w:rsidP="00FF4E94">
      <w:pPr>
        <w:pStyle w:val="1"/>
        <w:rPr>
          <w:rFonts w:eastAsia="思源黑体 CN ExtraLight"/>
        </w:rPr>
      </w:pPr>
      <w:bookmarkStart w:id="91" w:name="_Toc159918973"/>
      <w:r>
        <w:lastRenderedPageBreak/>
        <w:t>Техническое обслуживание</w:t>
      </w:r>
      <w:bookmarkEnd w:id="91"/>
    </w:p>
    <w:p w:rsidR="00431BE0" w:rsidRDefault="009153BC" w:rsidP="00397642">
      <w:pPr>
        <w:pStyle w:val="2"/>
        <w:rPr>
          <w:rFonts w:eastAsia="思源黑体 CN ExtraLight"/>
        </w:rPr>
      </w:pPr>
      <w:bookmarkStart w:id="92" w:name="_Toc118271958"/>
      <w:bookmarkStart w:id="93" w:name="_Toc159918974"/>
      <w:r>
        <w:t>Меры предосторожности</w:t>
      </w:r>
      <w:bookmarkEnd w:id="92"/>
      <w:bookmarkEnd w:id="93"/>
    </w:p>
    <w:p w:rsidR="00431BE0" w:rsidRPr="00894F64" w:rsidRDefault="009153BC" w:rsidP="00894F64">
      <w:pPr>
        <w:pStyle w:val="Default"/>
        <w:rPr>
          <w:rFonts w:eastAsia="思源黑体 CN ExtraLight"/>
          <w:lang w:val="ru-RU"/>
        </w:rPr>
      </w:pPr>
      <w:r w:rsidRPr="00894F64">
        <w:t>Во время технического обслуживания возможно использование опасных веществ. Соблюдайте местные законы, нормы и правила утилизации загрязненных отходов. Во время этого процесса необходимо использовать основные средства индивидуальной защиты (например, надевать перчатки, маски, очки и т. д.).</w:t>
      </w:r>
    </w:p>
    <w:p w:rsidR="00431BE0" w:rsidRDefault="009153BC" w:rsidP="00397642">
      <w:pPr>
        <w:pStyle w:val="2"/>
        <w:rPr>
          <w:rFonts w:eastAsia="思源黑体 CN ExtraLight"/>
        </w:rPr>
      </w:pPr>
      <w:bookmarkStart w:id="94" w:name="_Toc118271959"/>
      <w:bookmarkStart w:id="95" w:name="_Toc159918975"/>
      <w:r>
        <w:t>Ежегодная проверка</w:t>
      </w:r>
      <w:bookmarkEnd w:id="94"/>
      <w:bookmarkEnd w:id="95"/>
    </w:p>
    <w:p w:rsidR="00431BE0" w:rsidRPr="00894F64" w:rsidRDefault="009153BC" w:rsidP="00894F64">
      <w:pPr>
        <w:pStyle w:val="Default"/>
        <w:rPr>
          <w:rFonts w:eastAsia="思源黑体 CN ExtraLight"/>
          <w:lang w:val="ru-RU"/>
        </w:rPr>
      </w:pPr>
      <w:r w:rsidRPr="00894F64">
        <w:t>Компания RWD рекомендует проводить тщательную проверку наркозно-дыхательного аппарата раз в год. За подробной информацией обращайтесь в компанию RWD. Ежегодные проверки помогают поддерживать оборудование в рабочем состоянии.</w:t>
      </w:r>
    </w:p>
    <w:p w:rsidR="00431BE0" w:rsidRDefault="009153BC" w:rsidP="00397642">
      <w:pPr>
        <w:pStyle w:val="2"/>
        <w:rPr>
          <w:rFonts w:eastAsia="思源黑体 CN ExtraLight"/>
        </w:rPr>
      </w:pPr>
      <w:bookmarkStart w:id="96" w:name="_Toc118271960"/>
      <w:bookmarkStart w:id="97" w:name="_Toc159918976"/>
      <w:r>
        <w:t>Состояние оборудования</w:t>
      </w:r>
      <w:bookmarkEnd w:id="96"/>
      <w:bookmarkEnd w:id="97"/>
    </w:p>
    <w:p w:rsidR="00431BE0" w:rsidRDefault="009153BC" w:rsidP="00894F64">
      <w:pPr>
        <w:pStyle w:val="Default"/>
        <w:rPr>
          <w:rFonts w:eastAsia="思源黑体 CN ExtraLight"/>
        </w:rPr>
      </w:pPr>
      <w:r>
        <w:t>Если не указано иное, во время технического обслуживания наркозно-дыхательный аппарат должен быть подключен к источнику газа в соответствии с данным руководством. Но убедитесь, что источник газа и испаритель выключены.</w:t>
      </w:r>
    </w:p>
    <w:p w:rsidR="00431BE0" w:rsidRDefault="009153BC" w:rsidP="00397642">
      <w:pPr>
        <w:pStyle w:val="2"/>
        <w:rPr>
          <w:rFonts w:eastAsia="思源黑体 CN ExtraLight"/>
        </w:rPr>
      </w:pPr>
      <w:bookmarkStart w:id="98" w:name="_Toc118271961"/>
      <w:bookmarkStart w:id="99" w:name="_Toc159918977"/>
      <w:r>
        <w:t>Записи и хранение</w:t>
      </w:r>
      <w:bookmarkEnd w:id="98"/>
      <w:bookmarkEnd w:id="99"/>
    </w:p>
    <w:p w:rsidR="00431BE0" w:rsidRPr="009153BC" w:rsidRDefault="009153BC" w:rsidP="00894F64">
      <w:pPr>
        <w:pStyle w:val="Default"/>
        <w:rPr>
          <w:rFonts w:eastAsia="思源黑体 CN ExtraLight"/>
          <w:lang w:val="ru-RU"/>
        </w:rPr>
      </w:pPr>
      <w:r>
        <w:t>Рекомендуется вести запись процесса после технического обслуживания, включая время, место и процедуру обслуживания для обращения к ней в будущем.</w:t>
      </w:r>
    </w:p>
    <w:p w:rsidR="00431BE0" w:rsidRDefault="009153BC" w:rsidP="00397642">
      <w:pPr>
        <w:pStyle w:val="2"/>
        <w:rPr>
          <w:rFonts w:eastAsia="思源黑体 CN ExtraLight"/>
        </w:rPr>
      </w:pPr>
      <w:bookmarkStart w:id="100" w:name="_Toc118271962"/>
      <w:bookmarkStart w:id="101" w:name="_Toc159918978"/>
      <w:r>
        <w:t>Материалы компонентов</w:t>
      </w:r>
      <w:bookmarkEnd w:id="100"/>
      <w:bookmarkEnd w:id="101"/>
    </w:p>
    <w:p w:rsidR="00431BE0" w:rsidRPr="0097028F" w:rsidRDefault="009153BC" w:rsidP="00894F64">
      <w:pPr>
        <w:pStyle w:val="Default"/>
        <w:rPr>
          <w:rFonts w:eastAsia="思源黑体 CN ExtraLight"/>
          <w:lang w:val="ru-RU"/>
        </w:rPr>
      </w:pPr>
      <w:r w:rsidRPr="0097028F">
        <w:t>Если во время технического обслуживания требуется замена некоторых деталей или материалов, обратитесь за поддержкой в службу послепродажного обслуживания компании RWD.</w:t>
      </w:r>
    </w:p>
    <w:p w:rsidR="00431BE0" w:rsidRDefault="009153BC">
      <w:pPr>
        <w:pStyle w:val="3"/>
        <w:spacing w:before="80" w:after="80" w:line="276" w:lineRule="auto"/>
        <w:rPr>
          <w:rFonts w:eastAsia="思源黑体 CN ExtraLight"/>
        </w:rPr>
      </w:pPr>
      <w:bookmarkStart w:id="102" w:name="_Toc159918979"/>
      <w:r>
        <w:rPr>
          <w:lang w:val="ru"/>
        </w:rPr>
        <w:t>Необходимые материалы и принадлежности</w:t>
      </w:r>
      <w:bookmarkEnd w:id="102"/>
    </w:p>
    <w:p w:rsidR="00431BE0" w:rsidRPr="0097028F" w:rsidRDefault="009153BC" w:rsidP="00AC0B7C">
      <w:pPr>
        <w:pStyle w:val="a"/>
        <w:numPr>
          <w:ilvl w:val="0"/>
          <w:numId w:val="23"/>
        </w:numPr>
        <w:rPr>
          <w:rFonts w:eastAsia="思源黑体 CN ExtraLight"/>
          <w:lang w:val="ru-RU"/>
        </w:rPr>
      </w:pPr>
      <w:r w:rsidRPr="0097028F">
        <w:t>Раствор для очистки поверхности (стерилизующий чистящий раствор, например, 3% перекись водорода или 75% спирт и т. д.).</w:t>
      </w:r>
    </w:p>
    <w:p w:rsidR="00431BE0" w:rsidRPr="0097028F" w:rsidRDefault="009153BC" w:rsidP="00AC0B7C">
      <w:pPr>
        <w:pStyle w:val="a"/>
        <w:numPr>
          <w:ilvl w:val="0"/>
          <w:numId w:val="23"/>
        </w:numPr>
        <w:rPr>
          <w:rFonts w:eastAsia="思源黑体 CN ExtraLight"/>
          <w:lang w:val="ru-RU"/>
        </w:rPr>
      </w:pPr>
      <w:r w:rsidRPr="0097028F">
        <w:t>Чистая вода и чистая ткань для очистки.</w:t>
      </w:r>
    </w:p>
    <w:p w:rsidR="00431BE0" w:rsidRPr="0097028F" w:rsidRDefault="009153BC" w:rsidP="00AC0B7C">
      <w:pPr>
        <w:pStyle w:val="a"/>
        <w:numPr>
          <w:ilvl w:val="0"/>
          <w:numId w:val="23"/>
        </w:numPr>
        <w:rPr>
          <w:rFonts w:eastAsia="思源黑体 CN ExtraLight"/>
          <w:lang w:val="ru-RU"/>
        </w:rPr>
      </w:pPr>
      <w:r w:rsidRPr="0097028F">
        <w:t>Средства индивидуальной защиты (перчатки, маска, очки и т. д.).</w:t>
      </w:r>
    </w:p>
    <w:p w:rsidR="00431BE0" w:rsidRDefault="009153BC" w:rsidP="00397642">
      <w:pPr>
        <w:pStyle w:val="2"/>
        <w:rPr>
          <w:rFonts w:eastAsia="思源黑体 CN ExtraLight"/>
        </w:rPr>
      </w:pPr>
      <w:bookmarkStart w:id="103" w:name="_Toc118271963"/>
      <w:bookmarkStart w:id="104" w:name="_Toc159918980"/>
      <w:r>
        <w:t>Очистка оборудования</w:t>
      </w:r>
      <w:bookmarkEnd w:id="103"/>
      <w:bookmarkEnd w:id="104"/>
    </w:p>
    <w:p w:rsidR="00431BE0" w:rsidRPr="0097028F" w:rsidRDefault="009153BC" w:rsidP="00400A83">
      <w:pPr>
        <w:pStyle w:val="a"/>
        <w:numPr>
          <w:ilvl w:val="0"/>
          <w:numId w:val="24"/>
        </w:numPr>
        <w:ind w:left="426" w:hanging="426"/>
        <w:rPr>
          <w:rFonts w:eastAsia="思源黑体 CN ExtraLight"/>
          <w:lang w:val="ru-RU"/>
        </w:rPr>
      </w:pPr>
      <w:r w:rsidRPr="0097028F">
        <w:t>Рекомендуется раз в неделю протирать поверхность наркозно-дыхательного аппарата чистой тканью с соответствующим количеством нейтрального чистящего раствора.</w:t>
      </w:r>
    </w:p>
    <w:p w:rsidR="00431BE0" w:rsidRPr="0097028F" w:rsidRDefault="009153BC" w:rsidP="00400A83">
      <w:pPr>
        <w:pStyle w:val="a"/>
        <w:numPr>
          <w:ilvl w:val="0"/>
          <w:numId w:val="24"/>
        </w:numPr>
        <w:ind w:left="426" w:hanging="426"/>
        <w:rPr>
          <w:rFonts w:eastAsia="思源黑体 CN ExtraLight"/>
          <w:lang w:val="ru-RU"/>
        </w:rPr>
      </w:pPr>
      <w:r w:rsidRPr="0097028F">
        <w:t>Очистите испаритель от волос, пыли и другого мусора, особенно вокруг ручки и заливного отверстия наркозно-дыхательного аппарата.</w:t>
      </w:r>
    </w:p>
    <w:p w:rsidR="00431BE0" w:rsidRPr="0097028F" w:rsidRDefault="009153BC" w:rsidP="00400A83">
      <w:pPr>
        <w:pStyle w:val="a"/>
        <w:numPr>
          <w:ilvl w:val="0"/>
          <w:numId w:val="24"/>
        </w:numPr>
        <w:ind w:left="426" w:hanging="426"/>
        <w:rPr>
          <w:rFonts w:eastAsia="思源黑体 CN ExtraLight"/>
        </w:rPr>
      </w:pPr>
      <w:r w:rsidRPr="0097028F">
        <w:t>Если в реверсивном дыхательном контуре и нереверсивном дыхательном контуре имеются загрязнения, их можно замочить в мыльном растворе, очистить и высушить на воздухе. Также рекомендуется регулярная очистка по этому методу.</w:t>
      </w:r>
    </w:p>
    <w:p w:rsidR="00431BE0" w:rsidRPr="0097028F" w:rsidRDefault="009153BC" w:rsidP="00400A83">
      <w:pPr>
        <w:pStyle w:val="a"/>
        <w:numPr>
          <w:ilvl w:val="0"/>
          <w:numId w:val="24"/>
        </w:numPr>
        <w:ind w:left="426" w:hanging="426"/>
        <w:rPr>
          <w:rFonts w:eastAsia="思源黑体 CN ExtraLight"/>
        </w:rPr>
      </w:pPr>
      <w:r w:rsidRPr="0097028F">
        <w:t>Тележку для наркозно-дыхательного аппарата можно очищать с помощью обычных чистящих средств (например, разбавленного отбеливателя, аммиака или спиртового раствора) и мягких неабразивных растворов. Не допускайте попадания жидкостей внутрь тележки наркозно-дыхательного аппарата.</w:t>
      </w:r>
    </w:p>
    <w:p w:rsidR="00431BE0" w:rsidRDefault="009153BC">
      <w:pPr>
        <w:snapToGrid w:val="0"/>
        <w:spacing w:line="276" w:lineRule="auto"/>
        <w:ind w:firstLine="420"/>
        <w:rPr>
          <w:rFonts w:asciiTheme="majorBidi" w:eastAsia="思源黑体 CN ExtraLight" w:hAnsiTheme="majorBidi" w:cstheme="majorBidi"/>
        </w:rPr>
      </w:pPr>
      <w:r>
        <w:rPr>
          <w:rFonts w:asciiTheme="majorBidi" w:hAnsiTheme="majorBidi" w:cstheme="majorBidi"/>
          <w:noProof/>
          <w:lang w:val="ru-RU" w:eastAsia="ru-RU"/>
        </w:rPr>
        <w:drawing>
          <wp:inline distT="0" distB="0" distL="0" distR="0" wp14:anchorId="0E2C4AC5" wp14:editId="543D1532">
            <wp:extent cx="456722" cy="391115"/>
            <wp:effectExtent l="0" t="0" r="635" b="9525"/>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501204" name="图片 259"/>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62138" cy="395753"/>
                    </a:xfrm>
                    <a:prstGeom prst="rect">
                      <a:avLst/>
                    </a:prstGeom>
                  </pic:spPr>
                </pic:pic>
              </a:graphicData>
            </a:graphic>
          </wp:inline>
        </w:drawing>
      </w:r>
      <w:r>
        <w:rPr>
          <w:rFonts w:asciiTheme="majorBidi" w:hAnsiTheme="majorBidi" w:cstheme="majorBidi"/>
          <w:noProof/>
          <w:lang w:val="ru-RU" w:eastAsia="ru-RU"/>
        </w:rPr>
        <mc:AlternateContent>
          <mc:Choice Requires="wps">
            <w:drawing>
              <wp:inline distT="0" distB="0" distL="0" distR="0" wp14:anchorId="466310C1" wp14:editId="6186A409">
                <wp:extent cx="5120640" cy="609600"/>
                <wp:effectExtent l="0" t="0" r="22860" b="19050"/>
                <wp:docPr id="268" name="文本框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09600"/>
                        </a:xfrm>
                        <a:prstGeom prst="rect">
                          <a:avLst/>
                        </a:prstGeom>
                        <a:noFill/>
                        <a:ln w="12700">
                          <a:solidFill>
                            <a:srgbClr val="000000"/>
                          </a:solidFill>
                          <a:miter lim="800000"/>
                        </a:ln>
                      </wps:spPr>
                      <wps:txbx>
                        <w:txbxContent>
                          <w:p w:rsidR="0097028F" w:rsidRPr="0097028F" w:rsidRDefault="0097028F" w:rsidP="0097028F">
                            <w:pPr>
                              <w:snapToGrid w:val="0"/>
                              <w:rPr>
                                <w:rFonts w:asciiTheme="majorBidi" w:eastAsia="思源黑体 CN ExtraLight" w:hAnsiTheme="majorBidi" w:cstheme="majorBidi"/>
                                <w:sz w:val="22"/>
                                <w:szCs w:val="24"/>
                                <w:lang w:val="ru-RU"/>
                              </w:rPr>
                            </w:pPr>
                            <w:r w:rsidRPr="0097028F">
                              <w:rPr>
                                <w:rFonts w:asciiTheme="majorBidi" w:hAnsiTheme="majorBidi" w:cstheme="majorBidi"/>
                                <w:sz w:val="22"/>
                                <w:lang w:val="ru"/>
                              </w:rPr>
                              <w:t>Во время очистки избегайте контакта с некоторыми вредными материалами или веществами. При очистке оборудования рекомендуется использовать средства индивидуальной защиты (перчатки, маски, защитные очки и т. д.).</w:t>
                            </w:r>
                          </w:p>
                        </w:txbxContent>
                      </wps:txbx>
                      <wps:bodyPr rot="0" vert="horz" wrap="square" anchor="ctr" anchorCtr="0" upright="1"/>
                    </wps:wsp>
                  </a:graphicData>
                </a:graphic>
              </wp:inline>
            </w:drawing>
          </mc:Choice>
          <mc:Fallback>
            <w:pict>
              <v:shape w14:anchorId="466310C1" id="文本框 268" o:spid="_x0000_s1124" type="#_x0000_t202" style="width:403.2pt;height:4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" filled="f" strokeweight="1pt">
                <v:textbox>
                  <w:txbxContent>
                    <w:p w:rsidR="0097028F" w:rsidRPr="0097028F" w:rsidRDefault="0097028F" w:rsidP="0097028F">
                      <w:pPr>
                        <w:snapToGrid w:val="0"/>
                        <w:rPr>
                          <w:rFonts w:asciiTheme="majorBidi" w:eastAsia="思源黑体 CN ExtraLight" w:hAnsiTheme="majorBidi" w:cstheme="majorBidi"/>
                          <w:sz w:val="22"/>
                          <w:szCs w:val="24"/>
                          <w:lang w:val="ru-RU"/>
                        </w:rPr>
                      </w:pPr>
                      <w:r w:rsidRPr="0097028F">
                        <w:rPr>
                          <w:rFonts w:asciiTheme="majorBidi" w:hAnsiTheme="majorBidi" w:cstheme="majorBidi"/>
                          <w:sz w:val="22"/>
                          <w:lang w:val="ru"/>
                        </w:rPr>
                        <w:t>Во время очистки избегайте контакта с некоторыми вредными материалами или веществами. При очистке оборудования рекомендуется использовать средства индивидуальной защиты (перчатки, маски, защитные очки и т. д.).</w:t>
                      </w:r>
                    </w:p>
                  </w:txbxContent>
                </v:textbox>
                <w10:anchorlock/>
              </v:shape>
            </w:pict>
          </mc:Fallback>
        </mc:AlternateContent>
      </w:r>
    </w:p>
    <w:p w:rsidR="00431BE0" w:rsidRDefault="009153BC">
      <w:pPr>
        <w:snapToGrid w:val="0"/>
        <w:spacing w:line="276" w:lineRule="auto"/>
        <w:rPr>
          <w:rFonts w:asciiTheme="majorBidi" w:eastAsia="思源黑体 CN ExtraLight" w:hAnsiTheme="majorBidi" w:cstheme="majorBidi"/>
        </w:rPr>
      </w:pPr>
      <w:r>
        <w:rPr>
          <w:rFonts w:asciiTheme="majorBidi" w:eastAsia="思源黑体 CN ExtraLight" w:hAnsiTheme="majorBidi" w:cstheme="majorBidi"/>
        </w:rPr>
        <w:br w:type="page"/>
      </w:r>
    </w:p>
    <w:p w:rsidR="00431BE0" w:rsidRDefault="009153BC" w:rsidP="00397642">
      <w:pPr>
        <w:pStyle w:val="2"/>
        <w:rPr>
          <w:rFonts w:eastAsia="思源黑体 CN ExtraLight"/>
        </w:rPr>
      </w:pPr>
      <w:bookmarkStart w:id="105" w:name="_Toc159918981"/>
      <w:r>
        <w:lastRenderedPageBreak/>
        <w:t>Дезинфекция оборудования</w:t>
      </w:r>
      <w:bookmarkEnd w:id="105"/>
    </w:p>
    <w:p w:rsidR="00431BE0" w:rsidRPr="0097028F" w:rsidRDefault="009153BC" w:rsidP="00400A83">
      <w:pPr>
        <w:pStyle w:val="a"/>
        <w:numPr>
          <w:ilvl w:val="0"/>
          <w:numId w:val="25"/>
        </w:numPr>
        <w:ind w:left="426" w:hanging="426"/>
        <w:rPr>
          <w:rFonts w:eastAsia="思源黑体 CN ExtraLight"/>
          <w:szCs w:val="24"/>
          <w:lang w:val="ru-RU"/>
        </w:rPr>
      </w:pPr>
      <w:r w:rsidRPr="0097028F">
        <w:t>Дезинфекция с помощью спирта: поверхности приборов (за исключением расходомера O</w:t>
      </w:r>
      <w:r w:rsidRPr="0097028F">
        <w:rPr>
          <w:vertAlign w:val="subscript"/>
        </w:rPr>
        <w:t>2</w:t>
      </w:r>
      <w:r w:rsidRPr="0097028F">
        <w:t>, испарителя и абсорбера CO</w:t>
      </w:r>
      <w:r w:rsidRPr="0097028F">
        <w:rPr>
          <w:vertAlign w:val="subscript"/>
        </w:rPr>
        <w:t>2</w:t>
      </w:r>
      <w:r w:rsidRPr="0097028F">
        <w:t>) можно дезинфицировать с помощью чистой ткани, смоченной 75% спиртом.</w:t>
      </w:r>
    </w:p>
    <w:p w:rsidR="00431BE0" w:rsidRPr="0097028F" w:rsidRDefault="009153BC" w:rsidP="00400A83">
      <w:pPr>
        <w:pStyle w:val="a"/>
        <w:numPr>
          <w:ilvl w:val="0"/>
          <w:numId w:val="25"/>
        </w:numPr>
        <w:ind w:left="426" w:hanging="426"/>
        <w:rPr>
          <w:lang w:val="ru-RU"/>
        </w:rPr>
      </w:pPr>
      <w:r w:rsidRPr="0097028F">
        <w:t>Дезинфекция ультрафиолетом: дезинфекцию ультрафиолетом нельзя проводить слишком близко к источнику света.</w:t>
      </w:r>
    </w:p>
    <w:p w:rsidR="00431BE0" w:rsidRDefault="009153BC" w:rsidP="00397642">
      <w:pPr>
        <w:pStyle w:val="2"/>
        <w:rPr>
          <w:rFonts w:eastAsia="思源黑体 CN ExtraLight"/>
        </w:rPr>
      </w:pPr>
      <w:bookmarkStart w:id="106" w:name="_Toc159918982"/>
      <w:r>
        <w:t>Еженедельное техническое обслуживание оборудования</w:t>
      </w:r>
      <w:bookmarkEnd w:id="106"/>
    </w:p>
    <w:p w:rsidR="00431BE0" w:rsidRDefault="009153BC" w:rsidP="00894F64">
      <w:pPr>
        <w:pStyle w:val="Default"/>
        <w:rPr>
          <w:rFonts w:eastAsia="思源黑体 CN ExtraLight"/>
        </w:rPr>
      </w:pPr>
      <w:r>
        <w:t>Компания RWD рекомендует проводить полное техническое обслуживание наркозно-дыхательного аппарата раз в неделю. Порядок действий следующий:</w:t>
      </w:r>
    </w:p>
    <w:p w:rsidR="00431BE0" w:rsidRPr="0097028F" w:rsidRDefault="009153BC" w:rsidP="00400A83">
      <w:pPr>
        <w:pStyle w:val="a"/>
        <w:numPr>
          <w:ilvl w:val="0"/>
          <w:numId w:val="26"/>
        </w:numPr>
        <w:ind w:left="426" w:hanging="284"/>
        <w:rPr>
          <w:rFonts w:eastAsia="思源黑体 CN ExtraLight"/>
          <w:szCs w:val="24"/>
        </w:rPr>
      </w:pPr>
      <w:r w:rsidRPr="0097028F">
        <w:t>Протрите поверхность наркозно-дыхательного аппарата чистой тканью. Допускается использование соответствующего количества нейтрального чистящего раствора.</w:t>
      </w:r>
    </w:p>
    <w:p w:rsidR="00431BE0" w:rsidRPr="0097028F" w:rsidRDefault="009153BC" w:rsidP="00400A83">
      <w:pPr>
        <w:pStyle w:val="a"/>
        <w:numPr>
          <w:ilvl w:val="0"/>
          <w:numId w:val="26"/>
        </w:numPr>
        <w:ind w:left="426" w:hanging="284"/>
        <w:rPr>
          <w:rFonts w:eastAsia="思源黑体 CN ExtraLight"/>
          <w:szCs w:val="24"/>
          <w:lang w:val="ru-RU"/>
        </w:rPr>
      </w:pPr>
      <w:r w:rsidRPr="0097028F">
        <w:t>Очистите испаритель от волос, пыли и другого мусора, особенно вокруг ручки и заливного отверстия наркозно-дыхательного аппарата.</w:t>
      </w:r>
    </w:p>
    <w:p w:rsidR="00431BE0" w:rsidRPr="0097028F" w:rsidRDefault="009153BC" w:rsidP="00400A83">
      <w:pPr>
        <w:pStyle w:val="a"/>
        <w:numPr>
          <w:ilvl w:val="0"/>
          <w:numId w:val="26"/>
        </w:numPr>
        <w:ind w:left="426" w:hanging="284"/>
        <w:rPr>
          <w:rFonts w:eastAsia="思源黑体 CN ExtraLight"/>
          <w:szCs w:val="24"/>
          <w:lang w:val="ru-RU"/>
        </w:rPr>
      </w:pPr>
      <w:r w:rsidRPr="0097028F">
        <w:t>Проверьте, не превышает ли вес корпуса газового фильтра 1 кг. Замените фильтр, если превышает 1 кг.</w:t>
      </w:r>
    </w:p>
    <w:p w:rsidR="00431BE0" w:rsidRPr="0097028F" w:rsidRDefault="009153BC" w:rsidP="00400A83">
      <w:pPr>
        <w:pStyle w:val="a"/>
        <w:numPr>
          <w:ilvl w:val="0"/>
          <w:numId w:val="26"/>
        </w:numPr>
        <w:ind w:left="426" w:hanging="284"/>
        <w:rPr>
          <w:lang w:val="ru-RU"/>
        </w:rPr>
      </w:pPr>
      <w:r w:rsidRPr="0097028F">
        <w:t xml:space="preserve">Перед использованием выполните плановые проверки. См. раздел </w:t>
      </w:r>
      <w:r w:rsidRPr="0097028F">
        <w:rPr>
          <w:b/>
          <w:i/>
        </w:rPr>
        <w:t>5 «Указания по эксплуатации».</w:t>
      </w:r>
    </w:p>
    <w:p w:rsidR="00431BE0" w:rsidRDefault="009153BC" w:rsidP="00397642">
      <w:pPr>
        <w:pStyle w:val="2"/>
        <w:rPr>
          <w:rFonts w:eastAsia="思源黑体 CN ExtraLight"/>
        </w:rPr>
      </w:pPr>
      <w:bookmarkStart w:id="107" w:name="_Toc159918983"/>
      <w:r>
        <w:t>Уход</w:t>
      </w:r>
      <w:bookmarkEnd w:id="107"/>
    </w:p>
    <w:p w:rsidR="00431BE0" w:rsidRPr="0097028F" w:rsidRDefault="009153BC" w:rsidP="00400A83">
      <w:pPr>
        <w:pStyle w:val="a"/>
        <w:numPr>
          <w:ilvl w:val="0"/>
          <w:numId w:val="27"/>
        </w:numPr>
        <w:ind w:left="426" w:hanging="426"/>
        <w:rPr>
          <w:rFonts w:eastAsia="思源黑体 CN ExtraLight"/>
          <w:szCs w:val="24"/>
          <w:lang w:val="ru-RU"/>
        </w:rPr>
      </w:pPr>
      <w:r w:rsidRPr="0097028F">
        <w:t>Убедитесь, что срок годности абсорбента CO</w:t>
      </w:r>
      <w:r w:rsidRPr="0097028F">
        <w:rPr>
          <w:vertAlign w:val="subscript"/>
        </w:rPr>
        <w:t>2</w:t>
      </w:r>
      <w:r w:rsidRPr="0097028F">
        <w:t xml:space="preserve"> не истек. Обратите внимание на продолжительность использования абсорбента CO</w:t>
      </w:r>
      <w:r w:rsidRPr="0097028F">
        <w:rPr>
          <w:vertAlign w:val="subscript"/>
        </w:rPr>
        <w:t>2</w:t>
      </w:r>
      <w:r w:rsidRPr="0097028F">
        <w:t>. Абсорбент CO</w:t>
      </w:r>
      <w:r w:rsidRPr="0097028F">
        <w:rPr>
          <w:vertAlign w:val="subscript"/>
        </w:rPr>
        <w:t>2</w:t>
      </w:r>
      <w:r w:rsidRPr="0097028F">
        <w:t xml:space="preserve"> обычно требуется заменить через 12 часов непрерывного использования. Если в течение месяца он не используется в течение полных 12 часов, обратитесь к разделу </w:t>
      </w:r>
      <w:r w:rsidRPr="0097028F">
        <w:rPr>
          <w:b/>
          <w:i/>
        </w:rPr>
        <w:t>7.9.1 «Замена абсорбента CO</w:t>
      </w:r>
      <w:r w:rsidRPr="0097028F">
        <w:rPr>
          <w:b/>
          <w:i/>
          <w:vertAlign w:val="subscript"/>
        </w:rPr>
        <w:t>2</w:t>
      </w:r>
      <w:r w:rsidRPr="0097028F">
        <w:rPr>
          <w:b/>
          <w:i/>
        </w:rPr>
        <w:t>»</w:t>
      </w:r>
      <w:r w:rsidRPr="0097028F">
        <w:t>.</w:t>
      </w:r>
    </w:p>
    <w:p w:rsidR="00431BE0" w:rsidRPr="0097028F" w:rsidRDefault="009153BC" w:rsidP="00400A83">
      <w:pPr>
        <w:pStyle w:val="a"/>
        <w:numPr>
          <w:ilvl w:val="0"/>
          <w:numId w:val="27"/>
        </w:numPr>
        <w:ind w:left="426" w:hanging="426"/>
        <w:rPr>
          <w:rFonts w:eastAsia="思源黑体 CN ExtraLight"/>
          <w:szCs w:val="24"/>
          <w:lang w:val="ru-RU"/>
        </w:rPr>
      </w:pPr>
      <w:r w:rsidRPr="0097028F">
        <w:t>Замените корпус газового фильтра, если его вес превышает 1 кг.</w:t>
      </w:r>
    </w:p>
    <w:p w:rsidR="00431BE0" w:rsidRPr="0097028F" w:rsidRDefault="009153BC" w:rsidP="00400A83">
      <w:pPr>
        <w:pStyle w:val="a"/>
        <w:numPr>
          <w:ilvl w:val="0"/>
          <w:numId w:val="27"/>
        </w:numPr>
        <w:ind w:left="426" w:hanging="426"/>
        <w:rPr>
          <w:rFonts w:eastAsia="思源黑体 CN ExtraLight"/>
          <w:szCs w:val="24"/>
          <w:lang w:val="ru-RU"/>
        </w:rPr>
      </w:pPr>
      <w:r w:rsidRPr="0097028F">
        <w:t xml:space="preserve">Выполняйте плановые проверки герметичности всей системы наркозно-дыхательного аппарата, см. раздел </w:t>
      </w:r>
      <w:r w:rsidRPr="0097028F">
        <w:rPr>
          <w:b/>
          <w:i/>
        </w:rPr>
        <w:t>4.4.2 «Регулирование системы».</w:t>
      </w:r>
    </w:p>
    <w:p w:rsidR="00431BE0" w:rsidRPr="0097028F" w:rsidRDefault="009153BC" w:rsidP="00400A83">
      <w:pPr>
        <w:pStyle w:val="a"/>
        <w:numPr>
          <w:ilvl w:val="0"/>
          <w:numId w:val="27"/>
        </w:numPr>
        <w:ind w:left="426" w:hanging="426"/>
        <w:rPr>
          <w:rFonts w:eastAsia="思源黑体 CN ExtraLight"/>
          <w:szCs w:val="24"/>
          <w:lang w:val="ru-RU"/>
        </w:rPr>
      </w:pPr>
      <w:r w:rsidRPr="0097028F">
        <w:t xml:space="preserve">Перед использованием выполните плановые проверки. См. раздел </w:t>
      </w:r>
      <w:r w:rsidRPr="0097028F">
        <w:rPr>
          <w:b/>
          <w:i/>
        </w:rPr>
        <w:t>5.1 «Проверка перед использованием».</w:t>
      </w:r>
    </w:p>
    <w:p w:rsidR="00431BE0" w:rsidRPr="0097028F" w:rsidRDefault="009153BC" w:rsidP="00400A83">
      <w:pPr>
        <w:pStyle w:val="a"/>
        <w:numPr>
          <w:ilvl w:val="0"/>
          <w:numId w:val="27"/>
        </w:numPr>
        <w:ind w:left="426" w:hanging="426"/>
        <w:rPr>
          <w:rFonts w:eastAsia="思源黑体 CN ExtraLight"/>
          <w:szCs w:val="24"/>
          <w:lang w:val="ru-RU"/>
        </w:rPr>
      </w:pPr>
      <w:r w:rsidRPr="0097028F">
        <w:t>Проверьте чистоту и количество кислорода в источнике.</w:t>
      </w:r>
    </w:p>
    <w:p w:rsidR="00431BE0" w:rsidRPr="0097028F" w:rsidRDefault="009153BC" w:rsidP="00400A83">
      <w:pPr>
        <w:pStyle w:val="a"/>
        <w:numPr>
          <w:ilvl w:val="0"/>
          <w:numId w:val="27"/>
        </w:numPr>
        <w:ind w:left="426" w:hanging="426"/>
        <w:rPr>
          <w:lang w:val="ru-RU"/>
        </w:rPr>
      </w:pPr>
      <w:r w:rsidRPr="0097028F">
        <w:t xml:space="preserve">Опустошите испаритель. См. раздел </w:t>
      </w:r>
      <w:r w:rsidRPr="0097028F">
        <w:rPr>
          <w:b/>
          <w:i/>
        </w:rPr>
        <w:t>7.9.2 «Опустошение испарителя».</w:t>
      </w:r>
    </w:p>
    <w:p w:rsidR="00431BE0" w:rsidRDefault="009153BC">
      <w:pPr>
        <w:pStyle w:val="3"/>
        <w:spacing w:line="276" w:lineRule="auto"/>
        <w:rPr>
          <w:rFonts w:eastAsia="思源黑体 CN ExtraLight"/>
        </w:rPr>
      </w:pPr>
      <w:bookmarkStart w:id="108" w:name="_Toc159918984"/>
      <w:r>
        <w:rPr>
          <w:lang w:val="ru"/>
        </w:rPr>
        <w:t>Замена абсорбента CO</w:t>
      </w:r>
      <w:r>
        <w:rPr>
          <w:vertAlign w:val="subscript"/>
          <w:lang w:val="ru"/>
        </w:rPr>
        <w:t>2</w:t>
      </w:r>
      <w:bookmarkEnd w:id="108"/>
    </w:p>
    <w:p w:rsidR="00431BE0" w:rsidRPr="0097028F" w:rsidRDefault="009153BC" w:rsidP="00400A83">
      <w:pPr>
        <w:pStyle w:val="a"/>
        <w:numPr>
          <w:ilvl w:val="0"/>
          <w:numId w:val="28"/>
        </w:numPr>
        <w:ind w:hanging="1831"/>
        <w:rPr>
          <w:rFonts w:eastAsia="思源黑体 CN ExtraLight"/>
          <w:szCs w:val="24"/>
          <w:lang w:val="ru-RU"/>
        </w:rPr>
      </w:pPr>
      <w:r w:rsidRPr="0097028F">
        <w:t>Снимите абсорбер CO</w:t>
      </w:r>
      <w:r w:rsidRPr="0097028F">
        <w:rPr>
          <w:vertAlign w:val="subscript"/>
        </w:rPr>
        <w:t>2</w:t>
      </w:r>
      <w:r w:rsidRPr="0097028F">
        <w:t xml:space="preserve"> с основной стойки аппарата и очистите его от отработанного абсорбента.</w:t>
      </w:r>
    </w:p>
    <w:p w:rsidR="00431BE0" w:rsidRPr="0097028F" w:rsidRDefault="009153BC" w:rsidP="0097028F">
      <w:pPr>
        <w:ind w:left="1418" w:hanging="1418"/>
        <w:rPr>
          <w:rFonts w:eastAsia="思源黑体 CN ExtraLight"/>
          <w:sz w:val="24"/>
          <w:szCs w:val="24"/>
        </w:rPr>
      </w:pPr>
      <w:r>
        <w:rPr>
          <w:noProof/>
          <w:lang w:val="ru-RU" w:eastAsia="ru-RU"/>
        </w:rPr>
        <w:drawing>
          <wp:inline distT="0" distB="0" distL="0" distR="0" wp14:anchorId="65CAC662" wp14:editId="2F297F02">
            <wp:extent cx="514350" cy="440055"/>
            <wp:effectExtent l="0" t="0" r="0" b="0"/>
            <wp:docPr id="345"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89191" name="图片 345"/>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5580" cy="441518"/>
                    </a:xfrm>
                    <a:prstGeom prst="rect">
                      <a:avLst/>
                    </a:prstGeom>
                  </pic:spPr>
                </pic:pic>
              </a:graphicData>
            </a:graphic>
          </wp:inline>
        </w:drawing>
      </w:r>
      <w:r>
        <w:rPr>
          <w:noProof/>
          <w:lang w:val="ru-RU" w:eastAsia="ru-RU"/>
        </w:rPr>
        <mc:AlternateContent>
          <mc:Choice Requires="wps">
            <w:drawing>
              <wp:inline distT="0" distB="0" distL="0" distR="0" wp14:anchorId="65FA4EA9" wp14:editId="4EA8888E">
                <wp:extent cx="4905375" cy="423545"/>
                <wp:effectExtent l="0" t="0" r="28575" b="14605"/>
                <wp:docPr id="34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423545"/>
                        </a:xfrm>
                        <a:prstGeom prst="rect">
                          <a:avLst/>
                        </a:prstGeom>
                        <a:noFill/>
                        <a:ln w="12700">
                          <a:solidFill>
                            <a:srgbClr val="000000"/>
                          </a:solidFill>
                          <a:miter lim="800000"/>
                        </a:ln>
                      </wps:spPr>
                      <wps:txbx>
                        <w:txbxContent>
                          <w:p w:rsidR="0097028F" w:rsidRPr="00894F64" w:rsidRDefault="0097028F" w:rsidP="0097028F">
                            <w:pPr>
                              <w:snapToGrid w:val="0"/>
                              <w:rPr>
                                <w:rFonts w:asciiTheme="majorBidi" w:eastAsia="思源黑体 CN ExtraLight" w:hAnsiTheme="majorBidi" w:cstheme="majorBidi"/>
                                <w:szCs w:val="21"/>
                                <w:lang w:val="ru-RU"/>
                              </w:rPr>
                            </w:pPr>
                            <w:r w:rsidRPr="00894F64">
                              <w:rPr>
                                <w:rFonts w:asciiTheme="majorBidi" w:hAnsiTheme="majorBidi" w:cstheme="majorBidi"/>
                                <w:szCs w:val="21"/>
                                <w:lang w:val="ru"/>
                              </w:rPr>
                              <w:t>Не стучите сильно по абсорберу, так как это может повредить уплотнительную поверхность!</w:t>
                            </w:r>
                          </w:p>
                        </w:txbxContent>
                      </wps:txbx>
                      <wps:bodyPr rot="0" vert="horz" wrap="square" anchor="ctr" anchorCtr="0"/>
                    </wps:wsp>
                  </a:graphicData>
                </a:graphic>
              </wp:inline>
            </w:drawing>
          </mc:Choice>
          <mc:Fallback>
            <w:pict>
              <v:shape w14:anchorId="65FA4EA9" id="文本框 2" o:spid="_x0000_s1125" type="#_x0000_t202" style="width:386.25pt;height:33.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" filled="f" strokeweight="1pt">
                <v:textbox>
                  <w:txbxContent>
                    <w:p w:rsidR="0097028F" w:rsidRPr="00894F64" w:rsidRDefault="0097028F" w:rsidP="0097028F">
                      <w:pPr>
                        <w:snapToGrid w:val="0"/>
                        <w:rPr>
                          <w:rFonts w:asciiTheme="majorBidi" w:eastAsia="思源黑体 CN ExtraLight" w:hAnsiTheme="majorBidi" w:cstheme="majorBidi"/>
                          <w:szCs w:val="21"/>
                          <w:lang w:val="ru-RU"/>
                        </w:rPr>
                      </w:pPr>
                      <w:r w:rsidRPr="00894F64">
                        <w:rPr>
                          <w:rFonts w:asciiTheme="majorBidi" w:hAnsiTheme="majorBidi" w:cstheme="majorBidi"/>
                          <w:szCs w:val="21"/>
                          <w:lang w:val="ru"/>
                        </w:rPr>
                        <w:t>Не стучите сильно по абсорберу, так как это может повредить уплотнительную поверхность!</w:t>
                      </w:r>
                    </w:p>
                  </w:txbxContent>
                </v:textbox>
                <w10:anchorlock/>
              </v:shape>
            </w:pict>
          </mc:Fallback>
        </mc:AlternateContent>
      </w:r>
    </w:p>
    <w:p w:rsidR="00431BE0" w:rsidRPr="0097028F" w:rsidRDefault="009153BC" w:rsidP="00400A83">
      <w:pPr>
        <w:pStyle w:val="a"/>
        <w:numPr>
          <w:ilvl w:val="0"/>
          <w:numId w:val="28"/>
        </w:numPr>
        <w:ind w:left="426" w:hanging="284"/>
        <w:rPr>
          <w:rFonts w:eastAsia="思源黑体 CN ExtraLight"/>
          <w:lang w:val="ru-RU"/>
        </w:rPr>
      </w:pPr>
      <w:r w:rsidRPr="0097028F">
        <w:t>Очистите абсорбер теплой водой и тщательно высушите его.</w:t>
      </w:r>
    </w:p>
    <w:p w:rsidR="00431BE0" w:rsidRPr="0097028F" w:rsidRDefault="009153BC" w:rsidP="00400A83">
      <w:pPr>
        <w:pStyle w:val="a"/>
        <w:numPr>
          <w:ilvl w:val="0"/>
          <w:numId w:val="28"/>
        </w:numPr>
        <w:ind w:left="426" w:hanging="284"/>
        <w:rPr>
          <w:rFonts w:eastAsia="思源黑体 CN ExtraLight"/>
          <w:lang w:val="ru-RU"/>
        </w:rPr>
      </w:pPr>
      <w:r w:rsidRPr="0097028F">
        <w:t>Протрите уплотнительную прокладку абсорбера под кронштейном чистой влажной тканью, чтобы убедиться, что на поверхности нет остатков абсорбента.</w:t>
      </w:r>
    </w:p>
    <w:p w:rsidR="00431BE0" w:rsidRPr="0097028F" w:rsidRDefault="009153BC" w:rsidP="00400A83">
      <w:pPr>
        <w:pStyle w:val="a"/>
        <w:numPr>
          <w:ilvl w:val="0"/>
          <w:numId w:val="28"/>
        </w:numPr>
        <w:ind w:left="426" w:hanging="284"/>
        <w:rPr>
          <w:rFonts w:eastAsia="思源黑体 CN ExtraLight"/>
          <w:lang w:val="ru-RU"/>
        </w:rPr>
      </w:pPr>
      <w:r w:rsidRPr="0097028F">
        <w:t>Заполните абсорбер новым абсорбентом, стараясь не превышать линию наполнения.</w:t>
      </w:r>
    </w:p>
    <w:p w:rsidR="00431BE0" w:rsidRPr="0097028F" w:rsidRDefault="009153BC" w:rsidP="00400A83">
      <w:pPr>
        <w:pStyle w:val="a"/>
        <w:numPr>
          <w:ilvl w:val="0"/>
          <w:numId w:val="28"/>
        </w:numPr>
        <w:ind w:left="426" w:hanging="284"/>
        <w:rPr>
          <w:rFonts w:eastAsia="思源黑体 CN ExtraLight"/>
          <w:lang w:val="ru-RU"/>
        </w:rPr>
      </w:pPr>
      <w:r w:rsidRPr="0097028F">
        <w:t>Установите абсорбер обратно в кронштейн и затяните крепежную ручку.</w:t>
      </w:r>
    </w:p>
    <w:p w:rsidR="00431BE0" w:rsidRPr="009153BC" w:rsidRDefault="009153BC">
      <w:pPr>
        <w:spacing w:line="276" w:lineRule="auto"/>
        <w:rPr>
          <w:rFonts w:asciiTheme="majorBidi" w:hAnsiTheme="majorBidi" w:cstheme="majorBidi"/>
          <w:lang w:val="ru-RU"/>
        </w:rPr>
      </w:pPr>
      <w:r w:rsidRPr="009153BC">
        <w:rPr>
          <w:rFonts w:asciiTheme="majorBidi" w:hAnsiTheme="majorBidi" w:cstheme="majorBidi"/>
          <w:lang w:val="ru-RU"/>
        </w:rPr>
        <w:br w:type="page"/>
      </w:r>
    </w:p>
    <w:p w:rsidR="00431BE0" w:rsidRDefault="009153BC">
      <w:pPr>
        <w:pStyle w:val="3"/>
        <w:spacing w:line="276" w:lineRule="auto"/>
        <w:rPr>
          <w:rFonts w:eastAsia="思源黑体 CN ExtraLight"/>
        </w:rPr>
      </w:pPr>
      <w:bookmarkStart w:id="109" w:name="_Toc159918985"/>
      <w:r>
        <w:rPr>
          <w:lang w:val="ru"/>
        </w:rPr>
        <w:lastRenderedPageBreak/>
        <w:t>Опустошение испарителя</w:t>
      </w:r>
      <w:bookmarkEnd w:id="109"/>
    </w:p>
    <w:p w:rsidR="00431BE0" w:rsidRPr="0097028F" w:rsidRDefault="009153BC" w:rsidP="00894F64">
      <w:pPr>
        <w:pStyle w:val="Default"/>
        <w:rPr>
          <w:rFonts w:eastAsia="思源黑体 CN ExtraLight"/>
          <w:lang w:val="ru-RU"/>
        </w:rPr>
      </w:pPr>
      <w:r w:rsidRPr="0097028F">
        <w:t>Если наркозно-дыхательный аппарат не используется в течение длительного времени, выполните следующие действия, чтобы удалить остатки анестетика из испарителя:</w:t>
      </w:r>
    </w:p>
    <w:p w:rsidR="00431BE0" w:rsidRDefault="009153BC" w:rsidP="0097028F">
      <w:pPr>
        <w:snapToGrid w:val="0"/>
        <w:spacing w:line="276" w:lineRule="auto"/>
        <w:rPr>
          <w:rFonts w:asciiTheme="majorBidi" w:eastAsia="思源黑体 CN ExtraLight" w:hAnsiTheme="majorBidi" w:cstheme="majorBidi"/>
        </w:rPr>
      </w:pPr>
      <w:r>
        <w:rPr>
          <w:rFonts w:asciiTheme="majorBidi" w:hAnsiTheme="majorBidi" w:cstheme="majorBidi"/>
          <w:noProof/>
          <w:vertAlign w:val="superscript"/>
          <w:lang w:val="ru-RU" w:eastAsia="ru-RU"/>
        </w:rPr>
        <w:drawing>
          <wp:inline distT="0" distB="0" distL="0" distR="0" wp14:anchorId="328B7D4A" wp14:editId="2C524139">
            <wp:extent cx="514350" cy="440055"/>
            <wp:effectExtent l="0" t="0" r="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93745" name="图片 260"/>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4350" cy="440465"/>
                    </a:xfrm>
                    <a:prstGeom prst="rect">
                      <a:avLst/>
                    </a:prstGeom>
                  </pic:spPr>
                </pic:pic>
              </a:graphicData>
            </a:graphic>
          </wp:inline>
        </w:drawing>
      </w:r>
      <w:r>
        <w:rPr>
          <w:rFonts w:asciiTheme="majorBidi" w:hAnsiTheme="majorBidi" w:cstheme="majorBidi"/>
          <w:noProof/>
          <w:lang w:val="ru-RU" w:eastAsia="ru-RU"/>
        </w:rPr>
        <mc:AlternateContent>
          <mc:Choice Requires="wps">
            <w:drawing>
              <wp:inline distT="0" distB="0" distL="0" distR="0" wp14:anchorId="6A9CEA2B" wp14:editId="20D051E2">
                <wp:extent cx="5600700" cy="1109980"/>
                <wp:effectExtent l="0" t="0" r="19050" b="13970"/>
                <wp:docPr id="267" name="文本框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109980"/>
                        </a:xfrm>
                        <a:prstGeom prst="rect">
                          <a:avLst/>
                        </a:prstGeom>
                        <a:noFill/>
                        <a:ln w="12700">
                          <a:solidFill>
                            <a:srgbClr val="000000"/>
                          </a:solidFill>
                          <a:miter lim="800000"/>
                        </a:ln>
                      </wps:spPr>
                      <wps:txbx>
                        <w:txbxContent>
                          <w:p w:rsidR="0097028F" w:rsidRPr="0097028F" w:rsidRDefault="0097028F" w:rsidP="00AC0B7C">
                            <w:pPr>
                              <w:pStyle w:val="a"/>
                              <w:numPr>
                                <w:ilvl w:val="0"/>
                                <w:numId w:val="29"/>
                              </w:numPr>
                              <w:rPr>
                                <w:rFonts w:eastAsia="思源黑体 CN ExtraLight"/>
                                <w:lang w:val="ru-RU"/>
                              </w:rPr>
                            </w:pPr>
                            <w:r w:rsidRPr="0097028F">
                              <w:t>Эксплуатируйте устройство в хорошо проветриваемом месте.</w:t>
                            </w:r>
                          </w:p>
                          <w:p w:rsidR="0097028F" w:rsidRPr="0097028F" w:rsidRDefault="0097028F" w:rsidP="00AC0B7C">
                            <w:pPr>
                              <w:pStyle w:val="a"/>
                              <w:numPr>
                                <w:ilvl w:val="0"/>
                                <w:numId w:val="29"/>
                              </w:numPr>
                              <w:rPr>
                                <w:rFonts w:eastAsia="思源黑体 CN ExtraLight"/>
                                <w:lang w:val="ru-RU"/>
                              </w:rPr>
                            </w:pPr>
                            <w:r w:rsidRPr="0097028F">
                              <w:t>При работе с оборудованием используйте средства индивидуальной защиты (перчатки, маски, защитные очки и т. д.), а также утилизируйте потенциально опасные отходы в соответствии с местными законами и правилами.</w:t>
                            </w:r>
                          </w:p>
                          <w:p w:rsidR="0097028F" w:rsidRPr="0097028F" w:rsidRDefault="0097028F" w:rsidP="00AC0B7C">
                            <w:pPr>
                              <w:pStyle w:val="a"/>
                              <w:numPr>
                                <w:ilvl w:val="0"/>
                                <w:numId w:val="29"/>
                              </w:numPr>
                              <w:rPr>
                                <w:rFonts w:eastAsia="思源黑体 CN ExtraLight"/>
                                <w:lang w:val="ru-RU"/>
                              </w:rPr>
                            </w:pPr>
                            <w:r w:rsidRPr="0097028F">
                              <w:t>Не смешивайте анестезирующие средства с другими жидкостями.</w:t>
                            </w:r>
                          </w:p>
                        </w:txbxContent>
                      </wps:txbx>
                      <wps:bodyPr rot="0" vert="horz" wrap="square" anchor="ctr" anchorCtr="0" upright="1"/>
                    </wps:wsp>
                  </a:graphicData>
                </a:graphic>
              </wp:inline>
            </w:drawing>
          </mc:Choice>
          <mc:Fallback>
            <w:pict>
              <v:shape w14:anchorId="6A9CEA2B" id="文本框 267" o:spid="_x0000_s1126" type="#_x0000_t202" style="width:441pt;height:8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" filled="f" strokeweight="1pt">
                <v:textbox>
                  <w:txbxContent>
                    <w:p w:rsidR="0097028F" w:rsidRPr="0097028F" w:rsidRDefault="0097028F" w:rsidP="00AC0B7C">
                      <w:pPr>
                        <w:pStyle w:val="a"/>
                        <w:numPr>
                          <w:ilvl w:val="0"/>
                          <w:numId w:val="29"/>
                        </w:numPr>
                        <w:rPr>
                          <w:rFonts w:eastAsia="思源黑体 CN ExtraLight"/>
                          <w:lang w:val="ru-RU"/>
                        </w:rPr>
                      </w:pPr>
                      <w:r w:rsidRPr="0097028F">
                        <w:t>Эксплуатируйте устройство в хорошо проветриваемом месте.</w:t>
                      </w:r>
                    </w:p>
                    <w:p w:rsidR="0097028F" w:rsidRPr="0097028F" w:rsidRDefault="0097028F" w:rsidP="00AC0B7C">
                      <w:pPr>
                        <w:pStyle w:val="a"/>
                        <w:numPr>
                          <w:ilvl w:val="0"/>
                          <w:numId w:val="29"/>
                        </w:numPr>
                        <w:rPr>
                          <w:rFonts w:eastAsia="思源黑体 CN ExtraLight"/>
                          <w:lang w:val="ru-RU"/>
                        </w:rPr>
                      </w:pPr>
                      <w:r w:rsidRPr="0097028F">
                        <w:t>При работе с оборудованием используйте средства индивидуальной защиты (перчатки, маски, защитные очки и т. д.), а также утилизируйте потенциально опасные отходы в соответствии с местными законами и правилами.</w:t>
                      </w:r>
                    </w:p>
                    <w:p w:rsidR="0097028F" w:rsidRPr="0097028F" w:rsidRDefault="0097028F" w:rsidP="00AC0B7C">
                      <w:pPr>
                        <w:pStyle w:val="a"/>
                        <w:numPr>
                          <w:ilvl w:val="0"/>
                          <w:numId w:val="29"/>
                        </w:numPr>
                        <w:rPr>
                          <w:rFonts w:eastAsia="思源黑体 CN ExtraLight"/>
                          <w:lang w:val="ru-RU"/>
                        </w:rPr>
                      </w:pPr>
                      <w:r w:rsidRPr="0097028F">
                        <w:t>Не смешивайте анестезирующие средства с другими жидкостями.</w:t>
                      </w:r>
                    </w:p>
                  </w:txbxContent>
                </v:textbox>
                <w10:anchorlock/>
              </v:shape>
            </w:pict>
          </mc:Fallback>
        </mc:AlternateContent>
      </w:r>
    </w:p>
    <w:p w:rsidR="00431BE0" w:rsidRDefault="009153BC" w:rsidP="0097028F">
      <w:pPr>
        <w:snapToGrid w:val="0"/>
        <w:spacing w:line="276" w:lineRule="auto"/>
        <w:rPr>
          <w:rFonts w:asciiTheme="majorBidi" w:eastAsia="思源黑体 CN ExtraLight" w:hAnsiTheme="majorBidi" w:cstheme="majorBidi"/>
        </w:rPr>
      </w:pPr>
      <w:r>
        <w:rPr>
          <w:rFonts w:asciiTheme="majorBidi" w:hAnsiTheme="majorBidi" w:cstheme="majorBidi"/>
          <w:noProof/>
          <w:lang w:val="ru-RU" w:eastAsia="ru-RU"/>
        </w:rPr>
        <w:drawing>
          <wp:inline distT="0" distB="0" distL="0" distR="0" wp14:anchorId="72E211E8" wp14:editId="65D5E412">
            <wp:extent cx="514350" cy="440055"/>
            <wp:effectExtent l="0" t="0" r="0" b="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86640" name="图片 261"/>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5580" cy="441518"/>
                    </a:xfrm>
                    <a:prstGeom prst="rect">
                      <a:avLst/>
                    </a:prstGeom>
                  </pic:spPr>
                </pic:pic>
              </a:graphicData>
            </a:graphic>
          </wp:inline>
        </w:drawing>
      </w:r>
      <w:r>
        <w:rPr>
          <w:rFonts w:asciiTheme="majorBidi" w:hAnsiTheme="majorBidi" w:cstheme="majorBidi"/>
          <w:noProof/>
          <w:lang w:val="ru-RU" w:eastAsia="ru-RU"/>
        </w:rPr>
        <mc:AlternateContent>
          <mc:Choice Requires="wps">
            <w:drawing>
              <wp:inline distT="0" distB="0" distL="0" distR="0" wp14:anchorId="599B6ADE" wp14:editId="3A5FA8CE">
                <wp:extent cx="5600700" cy="648970"/>
                <wp:effectExtent l="0" t="0" r="19050" b="17780"/>
                <wp:docPr id="266" name="文本框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648970"/>
                        </a:xfrm>
                        <a:prstGeom prst="rect">
                          <a:avLst/>
                        </a:prstGeom>
                        <a:noFill/>
                        <a:ln w="12700">
                          <a:solidFill>
                            <a:srgbClr val="000000"/>
                          </a:solidFill>
                          <a:miter lim="800000"/>
                        </a:ln>
                      </wps:spPr>
                      <wps:txbx>
                        <w:txbxContent>
                          <w:p w:rsidR="0097028F" w:rsidRPr="0097028F" w:rsidRDefault="0097028F" w:rsidP="0097028F">
                            <w:pPr>
                              <w:snapToGrid w:val="0"/>
                              <w:rPr>
                                <w:rFonts w:asciiTheme="majorBidi" w:eastAsia="思源黑体 CN ExtraLight" w:hAnsiTheme="majorBidi" w:cstheme="majorBidi"/>
                                <w:sz w:val="22"/>
                                <w:szCs w:val="24"/>
                                <w:lang w:val="ru-RU"/>
                              </w:rPr>
                            </w:pPr>
                            <w:r w:rsidRPr="0097028F">
                              <w:rPr>
                                <w:rFonts w:asciiTheme="majorBidi" w:hAnsiTheme="majorBidi" w:cstheme="majorBidi"/>
                                <w:sz w:val="22"/>
                                <w:lang w:val="ru"/>
                              </w:rPr>
                              <w:t>Не вытирайте анестетик, пролитый на поверхность оборудования. В противном случае это может привести к повреждению поверхности. Рекомендуется дать ему испариться естественным путем и хранить в хорошо проветриваемом месте.</w:t>
                            </w:r>
                          </w:p>
                        </w:txbxContent>
                      </wps:txbx>
                      <wps:bodyPr rot="0" vert="horz" wrap="square" anchor="ctr" anchorCtr="0" upright="1"/>
                    </wps:wsp>
                  </a:graphicData>
                </a:graphic>
              </wp:inline>
            </w:drawing>
          </mc:Choice>
          <mc:Fallback>
            <w:pict>
              <v:shape w14:anchorId="599B6ADE" id="文本框 266" o:spid="_x0000_s1127" type="#_x0000_t202" style="width:441pt;height:5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" filled="f" strokeweight="1pt">
                <v:textbox>
                  <w:txbxContent>
                    <w:p w:rsidR="0097028F" w:rsidRPr="0097028F" w:rsidRDefault="0097028F" w:rsidP="0097028F">
                      <w:pPr>
                        <w:snapToGrid w:val="0"/>
                        <w:rPr>
                          <w:rFonts w:asciiTheme="majorBidi" w:eastAsia="思源黑体 CN ExtraLight" w:hAnsiTheme="majorBidi" w:cstheme="majorBidi"/>
                          <w:sz w:val="22"/>
                          <w:szCs w:val="24"/>
                          <w:lang w:val="ru-RU"/>
                        </w:rPr>
                      </w:pPr>
                      <w:r w:rsidRPr="0097028F">
                        <w:rPr>
                          <w:rFonts w:asciiTheme="majorBidi" w:hAnsiTheme="majorBidi" w:cstheme="majorBidi"/>
                          <w:sz w:val="22"/>
                          <w:lang w:val="ru"/>
                        </w:rPr>
                        <w:t>Не вытирайте анестетик, пролитый на поверхность оборудования. В противном случае это может привести к повреждению поверхности. Рекомендуется дать ему испариться естественным путем и хранить в хорошо проветриваемом месте.</w:t>
                      </w:r>
                    </w:p>
                  </w:txbxContent>
                </v:textbox>
                <w10:anchorlock/>
              </v:shape>
            </w:pict>
          </mc:Fallback>
        </mc:AlternateContent>
      </w:r>
    </w:p>
    <w:p w:rsidR="00431BE0" w:rsidRPr="0097028F" w:rsidRDefault="009153BC" w:rsidP="00F52913">
      <w:pPr>
        <w:pStyle w:val="a"/>
        <w:numPr>
          <w:ilvl w:val="0"/>
          <w:numId w:val="30"/>
        </w:numPr>
        <w:ind w:left="0" w:firstLine="0"/>
        <w:rPr>
          <w:rFonts w:eastAsia="思源黑体 CN ExtraLight"/>
          <w:szCs w:val="24"/>
          <w:lang w:val="ru-RU"/>
        </w:rPr>
      </w:pPr>
      <w:r w:rsidRPr="0097028F">
        <w:t>Убедитесь, что источник кислорода закрыт, а ручка со шкалой испарителя установлена на 0 при ручке расхода O</w:t>
      </w:r>
      <w:r w:rsidRPr="0097028F">
        <w:rPr>
          <w:vertAlign w:val="subscript"/>
        </w:rPr>
        <w:t>2</w:t>
      </w:r>
      <w:r w:rsidRPr="0097028F">
        <w:t>, повернутой по часовой стрелке до упора.</w:t>
      </w:r>
    </w:p>
    <w:p w:rsidR="00431BE0" w:rsidRPr="00053782" w:rsidRDefault="009153BC" w:rsidP="00894F64">
      <w:pPr>
        <w:ind w:left="1778" w:firstLine="1766"/>
        <w:rPr>
          <w:rFonts w:asciiTheme="majorBidi" w:hAnsiTheme="majorBidi" w:cstheme="majorBidi"/>
        </w:rPr>
      </w:pPr>
      <w:r w:rsidRPr="0097028F">
        <w:rPr>
          <w:noProof/>
          <w:lang w:val="ru-RU" w:eastAsia="ru-RU"/>
        </w:rPr>
        <mc:AlternateContent>
          <mc:Choice Requires="wps">
            <w:drawing>
              <wp:anchor distT="0" distB="0" distL="114300" distR="114300" simplePos="0" relativeHeight="251915264" behindDoc="0" locked="0" layoutInCell="1" allowOverlap="1" wp14:anchorId="02DBBEBB" wp14:editId="4330C1E2">
                <wp:simplePos x="0" y="0"/>
                <wp:positionH relativeFrom="column">
                  <wp:posOffset>2911475</wp:posOffset>
                </wp:positionH>
                <wp:positionV relativeFrom="paragraph">
                  <wp:posOffset>276225</wp:posOffset>
                </wp:positionV>
                <wp:extent cx="207010" cy="326390"/>
                <wp:effectExtent l="0" t="0" r="22225" b="16510"/>
                <wp:wrapNone/>
                <wp:docPr id="391" name="矩形 391"/>
                <wp:cNvGraphicFramePr/>
                <a:graphic xmlns:a="http://schemas.openxmlformats.org/drawingml/2006/main">
                  <a:graphicData uri="http://schemas.microsoft.com/office/word/2010/wordprocessingShape">
                    <wps:wsp>
                      <wps:cNvSpPr/>
                      <wps:spPr>
                        <a:xfrm>
                          <a:off x="0" y="0"/>
                          <a:ext cx="207010" cy="326390"/>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rect w14:anchorId="12C7E0CB" id="矩形 391" o:spid="_x0000_s1026" style="position:absolute;margin-left:229.25pt;margin-top:21.75pt;width:16.3pt;height:25.7pt;z-index:25191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" filled="f" strokecolor="red" strokeweight="1pt"/>
            </w:pict>
          </mc:Fallback>
        </mc:AlternateContent>
      </w:r>
      <w:r w:rsidRPr="0097028F">
        <w:rPr>
          <w:noProof/>
          <w:lang w:val="ru-RU" w:eastAsia="ru-RU"/>
        </w:rPr>
        <w:drawing>
          <wp:inline distT="0" distB="0" distL="0" distR="0" wp14:anchorId="408ACC8D" wp14:editId="27D618B6">
            <wp:extent cx="1430655" cy="989965"/>
            <wp:effectExtent l="0" t="0" r="0" b="635"/>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95953" name="图片 390"/>
                    <pic:cNvPicPr>
                      <a:picLocks noChangeAspect="1"/>
                    </pic:cNvPicPr>
                  </pic:nvPicPr>
                  <pic:blipFill>
                    <a:blip r:embed="rId53" cstate="print">
                      <a:extLst>
                        <a:ext uri="{28A0092B-C50C-407E-A947-70E740481C1C}">
                          <a14:useLocalDpi xmlns:a14="http://schemas.microsoft.com/office/drawing/2010/main" val="0"/>
                        </a:ext>
                      </a:extLst>
                    </a:blip>
                    <a:srcRect b="9670"/>
                    <a:stretch>
                      <a:fillRect/>
                    </a:stretch>
                  </pic:blipFill>
                  <pic:spPr>
                    <a:xfrm>
                      <a:off x="0" y="0"/>
                      <a:ext cx="1452307" cy="1005034"/>
                    </a:xfrm>
                    <a:prstGeom prst="rect">
                      <a:avLst/>
                    </a:prstGeom>
                    <a:ln>
                      <a:noFill/>
                    </a:ln>
                  </pic:spPr>
                </pic:pic>
              </a:graphicData>
            </a:graphic>
          </wp:inline>
        </w:drawing>
      </w:r>
    </w:p>
    <w:p w:rsidR="00431BE0" w:rsidRPr="00894F64" w:rsidRDefault="009153BC" w:rsidP="00894F64">
      <w:pPr>
        <w:ind w:left="1778" w:firstLine="2333"/>
        <w:rPr>
          <w:rFonts w:ascii="Times New Roman" w:hAnsi="Times New Roman" w:cs="Times New Roman"/>
          <w:szCs w:val="21"/>
        </w:rPr>
      </w:pPr>
      <w:r w:rsidRPr="00894F64">
        <w:rPr>
          <w:rFonts w:ascii="Times New Roman" w:hAnsi="Times New Roman" w:cs="Times New Roman"/>
        </w:rPr>
        <w:t xml:space="preserve">Рисунок </w:t>
      </w:r>
      <w:r w:rsidRPr="00894F64">
        <w:rPr>
          <w:rFonts w:ascii="Times New Roman" w:hAnsi="Times New Roman" w:cs="Times New Roman"/>
        </w:rPr>
        <w:fldChar w:fldCharType="begin"/>
      </w:r>
      <w:r w:rsidRPr="00894F64">
        <w:rPr>
          <w:rFonts w:ascii="Times New Roman" w:hAnsi="Times New Roman" w:cs="Times New Roman"/>
        </w:rPr>
        <w:instrText xml:space="preserve"> STYLEREF 1 \s </w:instrText>
      </w:r>
      <w:r w:rsidRPr="00894F64">
        <w:rPr>
          <w:rFonts w:ascii="Times New Roman" w:hAnsi="Times New Roman" w:cs="Times New Roman"/>
        </w:rPr>
        <w:fldChar w:fldCharType="separate"/>
      </w:r>
      <w:r w:rsidR="00454EEB">
        <w:rPr>
          <w:rFonts w:ascii="Times New Roman" w:hAnsi="Times New Roman" w:cs="Times New Roman"/>
          <w:noProof/>
        </w:rPr>
        <w:t>7</w:t>
      </w:r>
      <w:r w:rsidRPr="00894F64">
        <w:rPr>
          <w:rFonts w:ascii="Times New Roman" w:hAnsi="Times New Roman" w:cs="Times New Roman"/>
        </w:rPr>
        <w:fldChar w:fldCharType="end"/>
      </w:r>
      <w:r w:rsidRPr="00894F64">
        <w:rPr>
          <w:rFonts w:ascii="Times New Roman" w:hAnsi="Times New Roman" w:cs="Times New Roman"/>
        </w:rPr>
        <w:noBreakHyphen/>
      </w:r>
      <w:r w:rsidRPr="00894F64">
        <w:rPr>
          <w:rFonts w:ascii="Times New Roman" w:hAnsi="Times New Roman" w:cs="Times New Roman"/>
        </w:rPr>
        <w:fldChar w:fldCharType="begin"/>
      </w:r>
      <w:r w:rsidRPr="00894F64">
        <w:rPr>
          <w:rFonts w:ascii="Times New Roman" w:hAnsi="Times New Roman" w:cs="Times New Roman"/>
        </w:rPr>
        <w:instrText xml:space="preserve"> SEQ </w:instrText>
      </w:r>
      <w:r w:rsidRPr="00894F64">
        <w:rPr>
          <w:rFonts w:ascii="Times New Roman" w:hAnsi="Times New Roman" w:cs="Times New Roman"/>
        </w:rPr>
        <w:instrText>图</w:instrText>
      </w:r>
      <w:r w:rsidRPr="00894F64">
        <w:rPr>
          <w:rFonts w:ascii="Times New Roman" w:hAnsi="Times New Roman" w:cs="Times New Roman"/>
        </w:rPr>
        <w:instrText xml:space="preserve"> \* ARABIC \s 1 </w:instrText>
      </w:r>
      <w:r w:rsidRPr="00894F64">
        <w:rPr>
          <w:rFonts w:ascii="Times New Roman" w:hAnsi="Times New Roman" w:cs="Times New Roman"/>
        </w:rPr>
        <w:fldChar w:fldCharType="separate"/>
      </w:r>
      <w:r w:rsidR="00454EEB">
        <w:rPr>
          <w:rFonts w:ascii="Times New Roman" w:hAnsi="Times New Roman" w:cs="Times New Roman"/>
          <w:noProof/>
        </w:rPr>
        <w:t>1</w:t>
      </w:r>
      <w:r w:rsidRPr="00894F64">
        <w:rPr>
          <w:rFonts w:ascii="Times New Roman" w:hAnsi="Times New Roman" w:cs="Times New Roman"/>
        </w:rPr>
        <w:fldChar w:fldCharType="end"/>
      </w:r>
    </w:p>
    <w:p w:rsidR="00431BE0" w:rsidRPr="0097028F" w:rsidRDefault="009153BC" w:rsidP="00F52913">
      <w:pPr>
        <w:pStyle w:val="a"/>
        <w:numPr>
          <w:ilvl w:val="0"/>
          <w:numId w:val="30"/>
        </w:numPr>
        <w:ind w:left="426" w:hanging="426"/>
        <w:rPr>
          <w:rFonts w:eastAsia="思源黑体 CN ExtraLight"/>
          <w:szCs w:val="24"/>
          <w:lang w:val="ru-RU"/>
        </w:rPr>
      </w:pPr>
      <w:r w:rsidRPr="0097028F">
        <w:t>Убедитесь, что оборудование размещено в хорошо проветриваемом месте.</w:t>
      </w:r>
    </w:p>
    <w:p w:rsidR="00431BE0" w:rsidRPr="0097028F" w:rsidRDefault="009153BC" w:rsidP="00F52913">
      <w:pPr>
        <w:pStyle w:val="a"/>
        <w:numPr>
          <w:ilvl w:val="0"/>
          <w:numId w:val="30"/>
        </w:numPr>
        <w:ind w:left="426" w:hanging="426"/>
        <w:rPr>
          <w:rFonts w:eastAsia="思源黑体 CN ExtraLight"/>
          <w:szCs w:val="24"/>
          <w:lang w:val="ru-RU"/>
        </w:rPr>
      </w:pPr>
      <w:r w:rsidRPr="0097028F">
        <w:t>Подключите силиконовую трубку к выпускному отверстию испарителя, поднимите силиконовую трубку вверх, с помощью отвертки ослабьте крестообразный винт. Затем открутите заправочную крышку, чтобы уравновесить внутреннее и внешнее давление воздуха, после чего вставьте силиконовую трубку в бутылку с отходами препарата.</w:t>
      </w:r>
    </w:p>
    <w:p w:rsidR="00431BE0" w:rsidRPr="00053782" w:rsidRDefault="009153BC" w:rsidP="00053782">
      <w:pPr>
        <w:ind w:left="1778"/>
        <w:rPr>
          <w:rFonts w:eastAsia="思源黑体 CN ExtraLight"/>
        </w:rPr>
      </w:pPr>
      <w:r>
        <w:rPr>
          <w:noProof/>
          <w:lang w:val="ru-RU" w:eastAsia="ru-RU"/>
        </w:rPr>
        <w:drawing>
          <wp:inline distT="0" distB="0" distL="0" distR="0" wp14:anchorId="5B7ECFA3" wp14:editId="2AF09208">
            <wp:extent cx="2519680" cy="1778000"/>
            <wp:effectExtent l="0" t="0" r="0" b="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01863" name="图片 289"/>
                    <pic:cNvPicPr>
                      <a:picLocks noChangeAspect="1"/>
                    </pic:cNvPicPr>
                  </pic:nvPicPr>
                  <pic:blipFill>
                    <a:blip r:embed="rId63"/>
                    <a:stretch>
                      <a:fillRect/>
                    </a:stretch>
                  </pic:blipFill>
                  <pic:spPr>
                    <a:xfrm>
                      <a:off x="0" y="0"/>
                      <a:ext cx="2519680" cy="1778000"/>
                    </a:xfrm>
                    <a:prstGeom prst="rect">
                      <a:avLst/>
                    </a:prstGeom>
                  </pic:spPr>
                </pic:pic>
              </a:graphicData>
            </a:graphic>
          </wp:inline>
        </w:drawing>
      </w:r>
    </w:p>
    <w:p w:rsidR="00431BE0" w:rsidRPr="00894F64" w:rsidRDefault="009153BC" w:rsidP="00053782">
      <w:pPr>
        <w:ind w:left="3119"/>
        <w:rPr>
          <w:rFonts w:ascii="Times New Roman" w:hAnsi="Times New Roman" w:cs="Times New Roman"/>
          <w:szCs w:val="21"/>
        </w:rPr>
      </w:pPr>
      <w:r w:rsidRPr="00894F64">
        <w:rPr>
          <w:rFonts w:ascii="Times New Roman" w:hAnsi="Times New Roman" w:cs="Times New Roman"/>
        </w:rPr>
        <w:t xml:space="preserve">Рисунок </w:t>
      </w:r>
      <w:r w:rsidRPr="00894F64">
        <w:rPr>
          <w:rFonts w:ascii="Times New Roman" w:hAnsi="Times New Roman" w:cs="Times New Roman"/>
        </w:rPr>
        <w:fldChar w:fldCharType="begin"/>
      </w:r>
      <w:r w:rsidRPr="00894F64">
        <w:rPr>
          <w:rFonts w:ascii="Times New Roman" w:hAnsi="Times New Roman" w:cs="Times New Roman"/>
        </w:rPr>
        <w:instrText xml:space="preserve"> STYLEREF 1 \s </w:instrText>
      </w:r>
      <w:r w:rsidRPr="00894F64">
        <w:rPr>
          <w:rFonts w:ascii="Times New Roman" w:hAnsi="Times New Roman" w:cs="Times New Roman"/>
        </w:rPr>
        <w:fldChar w:fldCharType="separate"/>
      </w:r>
      <w:r w:rsidR="00454EEB">
        <w:rPr>
          <w:rFonts w:ascii="Times New Roman" w:hAnsi="Times New Roman" w:cs="Times New Roman"/>
          <w:noProof/>
        </w:rPr>
        <w:t>7</w:t>
      </w:r>
      <w:r w:rsidRPr="00894F64">
        <w:rPr>
          <w:rFonts w:ascii="Times New Roman" w:hAnsi="Times New Roman" w:cs="Times New Roman"/>
        </w:rPr>
        <w:fldChar w:fldCharType="end"/>
      </w:r>
      <w:r w:rsidRPr="00894F64">
        <w:rPr>
          <w:rFonts w:ascii="Times New Roman" w:hAnsi="Times New Roman" w:cs="Times New Roman"/>
        </w:rPr>
        <w:noBreakHyphen/>
      </w:r>
      <w:r w:rsidRPr="00894F64">
        <w:rPr>
          <w:rFonts w:ascii="Times New Roman" w:hAnsi="Times New Roman" w:cs="Times New Roman"/>
        </w:rPr>
        <w:fldChar w:fldCharType="begin"/>
      </w:r>
      <w:r w:rsidRPr="00894F64">
        <w:rPr>
          <w:rFonts w:ascii="Times New Roman" w:hAnsi="Times New Roman" w:cs="Times New Roman"/>
        </w:rPr>
        <w:instrText xml:space="preserve"> SEQ </w:instrText>
      </w:r>
      <w:r w:rsidRPr="00894F64">
        <w:rPr>
          <w:rFonts w:ascii="Times New Roman" w:hAnsi="Times New Roman" w:cs="Times New Roman"/>
        </w:rPr>
        <w:instrText>图</w:instrText>
      </w:r>
      <w:r w:rsidRPr="00894F64">
        <w:rPr>
          <w:rFonts w:ascii="Times New Roman" w:hAnsi="Times New Roman" w:cs="Times New Roman"/>
        </w:rPr>
        <w:instrText xml:space="preserve"> \* ARABIC \s 1 </w:instrText>
      </w:r>
      <w:r w:rsidRPr="00894F64">
        <w:rPr>
          <w:rFonts w:ascii="Times New Roman" w:hAnsi="Times New Roman" w:cs="Times New Roman"/>
        </w:rPr>
        <w:fldChar w:fldCharType="separate"/>
      </w:r>
      <w:r w:rsidR="00454EEB">
        <w:rPr>
          <w:rFonts w:ascii="Times New Roman" w:hAnsi="Times New Roman" w:cs="Times New Roman"/>
          <w:noProof/>
        </w:rPr>
        <w:t>2</w:t>
      </w:r>
      <w:r w:rsidRPr="00894F64">
        <w:rPr>
          <w:rFonts w:ascii="Times New Roman" w:hAnsi="Times New Roman" w:cs="Times New Roman"/>
        </w:rPr>
        <w:fldChar w:fldCharType="end"/>
      </w:r>
    </w:p>
    <w:p w:rsidR="00431BE0" w:rsidRPr="0097028F" w:rsidRDefault="009153BC" w:rsidP="00F52913">
      <w:pPr>
        <w:pStyle w:val="a"/>
        <w:numPr>
          <w:ilvl w:val="0"/>
          <w:numId w:val="30"/>
        </w:numPr>
        <w:ind w:left="426" w:hanging="426"/>
        <w:rPr>
          <w:rFonts w:eastAsia="思源黑体 CN ExtraLight"/>
          <w:szCs w:val="24"/>
          <w:lang w:val="ru-RU"/>
        </w:rPr>
      </w:pPr>
      <w:r w:rsidRPr="0097028F">
        <w:t>Ослабьте герметичную крышку заливного отверстия, а затем с помощью отвертки ослабьте винт на переднем конце, чтобы анестетик мог вытекать из испарителя.</w:t>
      </w:r>
    </w:p>
    <w:p w:rsidR="00431BE0" w:rsidRPr="00053782" w:rsidRDefault="009153BC" w:rsidP="00053782">
      <w:pPr>
        <w:ind w:left="1778"/>
        <w:rPr>
          <w:rFonts w:eastAsia="思源黑体 CN ExtraLight"/>
        </w:rPr>
      </w:pPr>
      <w:r>
        <w:rPr>
          <w:noProof/>
          <w:lang w:val="ru-RU" w:eastAsia="ru-RU"/>
        </w:rPr>
        <w:drawing>
          <wp:inline distT="0" distB="0" distL="0" distR="0" wp14:anchorId="6A1F135F" wp14:editId="453714E1">
            <wp:extent cx="3239770" cy="1691005"/>
            <wp:effectExtent l="0" t="0" r="0" b="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17219" name="图片 263"/>
                    <pic:cNvPicPr>
                      <a:picLocks noChangeAspect="1"/>
                    </pic:cNvPicPr>
                  </pic:nvPicPr>
                  <pic:blipFill>
                    <a:blip r:embed="rId64"/>
                    <a:stretch>
                      <a:fillRect/>
                    </a:stretch>
                  </pic:blipFill>
                  <pic:spPr>
                    <a:xfrm>
                      <a:off x="0" y="0"/>
                      <a:ext cx="3240000" cy="1691624"/>
                    </a:xfrm>
                    <a:prstGeom prst="rect">
                      <a:avLst/>
                    </a:prstGeom>
                  </pic:spPr>
                </pic:pic>
              </a:graphicData>
            </a:graphic>
          </wp:inline>
        </w:drawing>
      </w:r>
    </w:p>
    <w:p w:rsidR="0097028F" w:rsidRPr="00894F64" w:rsidRDefault="009153BC" w:rsidP="00894F64">
      <w:pPr>
        <w:ind w:left="1418" w:hanging="2694"/>
        <w:jc w:val="center"/>
        <w:rPr>
          <w:rFonts w:ascii="Times New Roman" w:hAnsi="Times New Roman" w:cs="Times New Roman"/>
        </w:rPr>
      </w:pPr>
      <w:r w:rsidRPr="00894F64">
        <w:rPr>
          <w:rFonts w:ascii="Times New Roman" w:hAnsi="Times New Roman" w:cs="Times New Roman"/>
        </w:rPr>
        <w:t xml:space="preserve">Рисунок </w:t>
      </w:r>
      <w:r w:rsidRPr="00894F64">
        <w:rPr>
          <w:rFonts w:ascii="Times New Roman" w:hAnsi="Times New Roman" w:cs="Times New Roman"/>
        </w:rPr>
        <w:fldChar w:fldCharType="begin"/>
      </w:r>
      <w:r w:rsidRPr="00894F64">
        <w:rPr>
          <w:rFonts w:ascii="Times New Roman" w:hAnsi="Times New Roman" w:cs="Times New Roman"/>
        </w:rPr>
        <w:instrText xml:space="preserve"> STYLEREF 1 \s </w:instrText>
      </w:r>
      <w:r w:rsidRPr="00894F64">
        <w:rPr>
          <w:rFonts w:ascii="Times New Roman" w:hAnsi="Times New Roman" w:cs="Times New Roman"/>
        </w:rPr>
        <w:fldChar w:fldCharType="separate"/>
      </w:r>
      <w:r w:rsidR="00454EEB">
        <w:rPr>
          <w:rFonts w:ascii="Times New Roman" w:hAnsi="Times New Roman" w:cs="Times New Roman"/>
          <w:noProof/>
        </w:rPr>
        <w:t>7</w:t>
      </w:r>
      <w:r w:rsidRPr="00894F64">
        <w:rPr>
          <w:rFonts w:ascii="Times New Roman" w:hAnsi="Times New Roman" w:cs="Times New Roman"/>
        </w:rPr>
        <w:fldChar w:fldCharType="end"/>
      </w:r>
      <w:r w:rsidRPr="00894F64">
        <w:rPr>
          <w:rFonts w:ascii="Times New Roman" w:hAnsi="Times New Roman" w:cs="Times New Roman"/>
        </w:rPr>
        <w:noBreakHyphen/>
      </w:r>
      <w:r w:rsidRPr="00894F64">
        <w:rPr>
          <w:rFonts w:ascii="Times New Roman" w:hAnsi="Times New Roman" w:cs="Times New Roman"/>
        </w:rPr>
        <w:fldChar w:fldCharType="begin"/>
      </w:r>
      <w:r w:rsidRPr="00894F64">
        <w:rPr>
          <w:rFonts w:ascii="Times New Roman" w:hAnsi="Times New Roman" w:cs="Times New Roman"/>
        </w:rPr>
        <w:instrText xml:space="preserve"> SEQ </w:instrText>
      </w:r>
      <w:r w:rsidRPr="00894F64">
        <w:rPr>
          <w:rFonts w:ascii="Times New Roman" w:hAnsi="Times New Roman" w:cs="Times New Roman"/>
        </w:rPr>
        <w:instrText>图</w:instrText>
      </w:r>
      <w:r w:rsidRPr="00894F64">
        <w:rPr>
          <w:rFonts w:ascii="Times New Roman" w:hAnsi="Times New Roman" w:cs="Times New Roman"/>
        </w:rPr>
        <w:instrText xml:space="preserve"> \* ARABIC \s 1 </w:instrText>
      </w:r>
      <w:r w:rsidRPr="00894F64">
        <w:rPr>
          <w:rFonts w:ascii="Times New Roman" w:hAnsi="Times New Roman" w:cs="Times New Roman"/>
        </w:rPr>
        <w:fldChar w:fldCharType="separate"/>
      </w:r>
      <w:r w:rsidR="00454EEB">
        <w:rPr>
          <w:rFonts w:ascii="Times New Roman" w:hAnsi="Times New Roman" w:cs="Times New Roman"/>
          <w:noProof/>
        </w:rPr>
        <w:t>3</w:t>
      </w:r>
      <w:r w:rsidRPr="00894F64">
        <w:rPr>
          <w:rFonts w:ascii="Times New Roman" w:hAnsi="Times New Roman" w:cs="Times New Roman"/>
        </w:rPr>
        <w:fldChar w:fldCharType="end"/>
      </w:r>
      <w:r w:rsidR="0097028F" w:rsidRPr="00894F64">
        <w:rPr>
          <w:rFonts w:ascii="Times New Roman" w:hAnsi="Times New Roman" w:cs="Times New Roman"/>
        </w:rPr>
        <w:br w:type="page"/>
      </w:r>
    </w:p>
    <w:p w:rsidR="00431BE0" w:rsidRPr="0097028F" w:rsidRDefault="00431BE0" w:rsidP="0097028F">
      <w:pPr>
        <w:ind w:left="1418"/>
        <w:jc w:val="center"/>
        <w:rPr>
          <w:szCs w:val="21"/>
        </w:rPr>
      </w:pPr>
    </w:p>
    <w:p w:rsidR="00431BE0" w:rsidRPr="009153BC" w:rsidRDefault="009153BC" w:rsidP="00F52913">
      <w:pPr>
        <w:pStyle w:val="a"/>
        <w:numPr>
          <w:ilvl w:val="0"/>
          <w:numId w:val="30"/>
        </w:numPr>
        <w:ind w:left="284" w:hanging="284"/>
        <w:rPr>
          <w:rFonts w:eastAsia="思源黑体 CN ExtraLight"/>
          <w:szCs w:val="24"/>
          <w:lang w:val="ru-RU"/>
        </w:rPr>
      </w:pPr>
      <w:r>
        <w:t>Если анестетики не вытекают, затяните винт на переднем конце, чтобы зафиксировать герметичную крышку заливного отверстия.</w:t>
      </w:r>
    </w:p>
    <w:p w:rsidR="00431BE0" w:rsidRPr="00053782" w:rsidRDefault="009153BC" w:rsidP="00053782">
      <w:pPr>
        <w:ind w:left="1778"/>
        <w:rPr>
          <w:rFonts w:eastAsia="思源黑体 CN ExtraLight"/>
          <w:vertAlign w:val="subscript"/>
        </w:rPr>
      </w:pPr>
      <w:r>
        <w:rPr>
          <w:noProof/>
          <w:lang w:val="ru-RU" w:eastAsia="ru-RU"/>
        </w:rPr>
        <w:drawing>
          <wp:inline distT="0" distB="0" distL="0" distR="0" wp14:anchorId="6D28CEC2" wp14:editId="5190CC35">
            <wp:extent cx="3239770" cy="1691005"/>
            <wp:effectExtent l="0" t="0" r="0"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43542" name="图片 264"/>
                    <pic:cNvPicPr>
                      <a:picLocks noChangeAspect="1"/>
                    </pic:cNvPicPr>
                  </pic:nvPicPr>
                  <pic:blipFill>
                    <a:blip r:embed="rId65"/>
                    <a:stretch>
                      <a:fillRect/>
                    </a:stretch>
                  </pic:blipFill>
                  <pic:spPr>
                    <a:xfrm>
                      <a:off x="0" y="0"/>
                      <a:ext cx="3240000" cy="1691625"/>
                    </a:xfrm>
                    <a:prstGeom prst="rect">
                      <a:avLst/>
                    </a:prstGeom>
                  </pic:spPr>
                </pic:pic>
              </a:graphicData>
            </a:graphic>
          </wp:inline>
        </w:drawing>
      </w:r>
    </w:p>
    <w:p w:rsidR="00431BE0" w:rsidRPr="00053782" w:rsidRDefault="009153BC" w:rsidP="00894F64">
      <w:pPr>
        <w:ind w:left="3119" w:firstLine="425"/>
        <w:rPr>
          <w:szCs w:val="21"/>
        </w:rPr>
      </w:pPr>
      <w:r>
        <w:t xml:space="preserve">Рисунок </w:t>
      </w:r>
      <w:r>
        <w:fldChar w:fldCharType="begin"/>
      </w:r>
      <w:r>
        <w:instrText xml:space="preserve"> STYLEREF 1 \s </w:instrText>
      </w:r>
      <w:r>
        <w:fldChar w:fldCharType="separate"/>
      </w:r>
      <w:r w:rsidR="00454EEB">
        <w:rPr>
          <w:noProof/>
        </w:rPr>
        <w:t>7</w:t>
      </w:r>
      <w:r>
        <w:fldChar w:fldCharType="end"/>
      </w:r>
      <w:r>
        <w:noBreakHyphen/>
      </w:r>
      <w:r>
        <w:fldChar w:fldCharType="begin"/>
      </w:r>
      <w:r>
        <w:instrText xml:space="preserve"> SEQ </w:instrText>
      </w:r>
      <w:r>
        <w:instrText>图</w:instrText>
      </w:r>
      <w:r>
        <w:instrText xml:space="preserve"> \* ARABIC \s 1 </w:instrText>
      </w:r>
      <w:r>
        <w:fldChar w:fldCharType="separate"/>
      </w:r>
      <w:r w:rsidR="00454EEB">
        <w:rPr>
          <w:noProof/>
        </w:rPr>
        <w:t>4</w:t>
      </w:r>
      <w:r>
        <w:fldChar w:fldCharType="end"/>
      </w:r>
    </w:p>
    <w:p w:rsidR="00431BE0" w:rsidRPr="009153BC" w:rsidRDefault="009153BC" w:rsidP="00F52913">
      <w:pPr>
        <w:pStyle w:val="a"/>
        <w:numPr>
          <w:ilvl w:val="0"/>
          <w:numId w:val="30"/>
        </w:numPr>
        <w:ind w:left="426" w:hanging="426"/>
        <w:rPr>
          <w:rFonts w:eastAsia="思源黑体 CN ExtraLight"/>
          <w:szCs w:val="24"/>
          <w:lang w:val="ru-RU"/>
        </w:rPr>
      </w:pPr>
      <w:r>
        <w:t>Соберите слив с выхода трубки и утилизируйте анестетик в бутылке для отработанной жидкости в соответствии с правилами.</w:t>
      </w:r>
    </w:p>
    <w:p w:rsidR="00431BE0" w:rsidRPr="009153BC" w:rsidRDefault="009153BC">
      <w:pPr>
        <w:snapToGrid w:val="0"/>
        <w:spacing w:line="276" w:lineRule="auto"/>
        <w:rPr>
          <w:rFonts w:asciiTheme="majorBidi" w:eastAsia="思源黑体 CN ExtraLight" w:hAnsiTheme="majorBidi" w:cstheme="majorBidi"/>
          <w:lang w:val="ru-RU"/>
        </w:rPr>
      </w:pPr>
      <w:r w:rsidRPr="009153BC">
        <w:rPr>
          <w:rFonts w:asciiTheme="majorBidi" w:hAnsiTheme="majorBidi" w:cstheme="majorBidi"/>
          <w:lang w:val="ru-RU"/>
        </w:rPr>
        <w:br w:type="page"/>
      </w:r>
    </w:p>
    <w:p w:rsidR="00431BE0" w:rsidRDefault="009153BC" w:rsidP="00FF4E94">
      <w:pPr>
        <w:pStyle w:val="1"/>
        <w:rPr>
          <w:rFonts w:eastAsia="思源黑体 CN ExtraLight"/>
        </w:rPr>
      </w:pPr>
      <w:bookmarkStart w:id="110" w:name="_Toc159918986"/>
      <w:r>
        <w:lastRenderedPageBreak/>
        <w:t>Другая справочная информация</w:t>
      </w:r>
      <w:bookmarkEnd w:id="110"/>
    </w:p>
    <w:p w:rsidR="00431BE0" w:rsidRDefault="009153BC" w:rsidP="00397642">
      <w:pPr>
        <w:pStyle w:val="2"/>
        <w:rPr>
          <w:rFonts w:eastAsia="思源黑体 CN ExtraLight"/>
        </w:rPr>
      </w:pPr>
      <w:bookmarkStart w:id="111" w:name="_Toc159918987"/>
      <w:r>
        <w:t>Измерение давления</w:t>
      </w:r>
      <w:bookmarkEnd w:id="111"/>
    </w:p>
    <w:p w:rsidR="00431BE0" w:rsidRPr="0097028F" w:rsidRDefault="009153BC" w:rsidP="0097028F">
      <w:pPr>
        <w:autoSpaceDE w:val="0"/>
        <w:autoSpaceDN w:val="0"/>
        <w:adjustRightInd w:val="0"/>
        <w:snapToGrid w:val="0"/>
        <w:jc w:val="left"/>
        <w:rPr>
          <w:rFonts w:asciiTheme="majorBidi" w:eastAsia="思源黑体 CN ExtraLight" w:hAnsiTheme="majorBidi" w:cstheme="majorBidi"/>
          <w:color w:val="000000"/>
          <w:kern w:val="0"/>
          <w:sz w:val="22"/>
          <w:szCs w:val="24"/>
          <w:lang w:val="es-ES"/>
        </w:rPr>
      </w:pPr>
      <w:r w:rsidRPr="0097028F">
        <w:rPr>
          <w:rFonts w:asciiTheme="majorBidi" w:hAnsiTheme="majorBidi" w:cstheme="majorBidi"/>
          <w:color w:val="000000"/>
          <w:sz w:val="22"/>
          <w:lang w:val="ru"/>
        </w:rPr>
        <w:t xml:space="preserve">1 атм = 1033 см </w:t>
      </w:r>
      <w:r w:rsidRPr="0097028F">
        <w:rPr>
          <w:rFonts w:asciiTheme="majorBidi" w:hAnsiTheme="majorBidi" w:cstheme="majorBidi"/>
          <w:sz w:val="22"/>
          <w:lang w:val="ru"/>
        </w:rPr>
        <w:t>H</w:t>
      </w:r>
      <w:r w:rsidRPr="0097028F">
        <w:rPr>
          <w:rFonts w:asciiTheme="majorBidi" w:hAnsiTheme="majorBidi" w:cstheme="majorBidi"/>
          <w:sz w:val="22"/>
          <w:vertAlign w:val="subscript"/>
          <w:lang w:val="ru"/>
        </w:rPr>
        <w:t>2</w:t>
      </w:r>
      <w:r w:rsidRPr="0097028F">
        <w:rPr>
          <w:rFonts w:asciiTheme="majorBidi" w:hAnsiTheme="majorBidi" w:cstheme="majorBidi"/>
          <w:sz w:val="22"/>
          <w:lang w:val="ru"/>
        </w:rPr>
        <w:t>O</w:t>
      </w:r>
      <w:r w:rsidRPr="0097028F">
        <w:rPr>
          <w:rFonts w:asciiTheme="majorBidi" w:hAnsiTheme="majorBidi" w:cstheme="majorBidi"/>
          <w:color w:val="000000"/>
          <w:sz w:val="22"/>
          <w:lang w:val="ru"/>
        </w:rPr>
        <w:t xml:space="preserve"> = 760 мм рт. ст. = 760 Торр = 1013 мбар = 14,7 фунта/дюйм</w:t>
      </w:r>
      <w:r w:rsidRPr="003F69CA">
        <w:rPr>
          <w:rFonts w:asciiTheme="majorBidi" w:hAnsiTheme="majorBidi" w:cstheme="majorBidi"/>
          <w:color w:val="000000"/>
          <w:sz w:val="22"/>
          <w:vertAlign w:val="superscript"/>
          <w:lang w:val="ru"/>
        </w:rPr>
        <w:t>2</w:t>
      </w:r>
    </w:p>
    <w:p w:rsidR="00431BE0" w:rsidRPr="0097028F" w:rsidRDefault="009153BC" w:rsidP="0097028F">
      <w:pPr>
        <w:autoSpaceDE w:val="0"/>
        <w:autoSpaceDN w:val="0"/>
        <w:adjustRightInd w:val="0"/>
        <w:snapToGrid w:val="0"/>
        <w:jc w:val="left"/>
        <w:rPr>
          <w:rFonts w:asciiTheme="majorBidi" w:eastAsia="思源黑体 CN ExtraLight" w:hAnsiTheme="majorBidi" w:cstheme="majorBidi"/>
          <w:color w:val="000000"/>
          <w:kern w:val="0"/>
          <w:sz w:val="22"/>
          <w:szCs w:val="24"/>
          <w:lang w:val="es-ES"/>
        </w:rPr>
      </w:pPr>
      <w:r w:rsidRPr="003F69CA">
        <w:rPr>
          <w:rFonts w:asciiTheme="majorBidi" w:hAnsiTheme="majorBidi" w:cstheme="majorBidi"/>
          <w:color w:val="000000"/>
          <w:sz w:val="22"/>
          <w:lang w:val="es-ES"/>
        </w:rPr>
        <w:t xml:space="preserve">1 </w:t>
      </w:r>
      <w:r w:rsidRPr="0097028F">
        <w:rPr>
          <w:rFonts w:asciiTheme="majorBidi" w:hAnsiTheme="majorBidi" w:cstheme="majorBidi"/>
          <w:color w:val="000000"/>
          <w:sz w:val="22"/>
          <w:lang w:val="ru"/>
        </w:rPr>
        <w:t>фунт</w:t>
      </w:r>
      <w:r w:rsidRPr="003F69CA">
        <w:rPr>
          <w:rFonts w:asciiTheme="majorBidi" w:hAnsiTheme="majorBidi" w:cstheme="majorBidi"/>
          <w:color w:val="000000"/>
          <w:sz w:val="22"/>
          <w:lang w:val="es-ES"/>
        </w:rPr>
        <w:t>/</w:t>
      </w:r>
      <w:r w:rsidRPr="0097028F">
        <w:rPr>
          <w:rFonts w:asciiTheme="majorBidi" w:hAnsiTheme="majorBidi" w:cstheme="majorBidi"/>
          <w:color w:val="000000"/>
          <w:sz w:val="22"/>
          <w:lang w:val="ru"/>
        </w:rPr>
        <w:t>дюйм</w:t>
      </w:r>
      <w:r w:rsidRPr="003F69CA">
        <w:rPr>
          <w:rFonts w:asciiTheme="majorBidi" w:hAnsiTheme="majorBidi" w:cstheme="majorBidi"/>
          <w:color w:val="000000"/>
          <w:sz w:val="22"/>
          <w:vertAlign w:val="superscript"/>
          <w:lang w:val="es-ES"/>
        </w:rPr>
        <w:t>2</w:t>
      </w:r>
      <w:r w:rsidRPr="003F69CA">
        <w:rPr>
          <w:rFonts w:asciiTheme="majorBidi" w:hAnsiTheme="majorBidi" w:cstheme="majorBidi"/>
          <w:color w:val="000000"/>
          <w:sz w:val="22"/>
          <w:lang w:val="es-ES"/>
        </w:rPr>
        <w:t xml:space="preserve"> = 70,3 </w:t>
      </w:r>
      <w:r w:rsidRPr="0097028F">
        <w:rPr>
          <w:rFonts w:asciiTheme="majorBidi" w:hAnsiTheme="majorBidi" w:cstheme="majorBidi"/>
          <w:color w:val="000000"/>
          <w:sz w:val="22"/>
          <w:lang w:val="ru"/>
        </w:rPr>
        <w:t>см</w:t>
      </w:r>
      <w:r w:rsidRPr="003F69CA">
        <w:rPr>
          <w:rFonts w:asciiTheme="majorBidi" w:hAnsiTheme="majorBidi" w:cstheme="majorBidi"/>
          <w:color w:val="000000"/>
          <w:sz w:val="22"/>
          <w:lang w:val="es-ES"/>
        </w:rPr>
        <w:t xml:space="preserve"> </w:t>
      </w:r>
      <w:r w:rsidRPr="003F69CA">
        <w:rPr>
          <w:rFonts w:asciiTheme="majorBidi" w:hAnsiTheme="majorBidi" w:cstheme="majorBidi"/>
          <w:sz w:val="22"/>
          <w:lang w:val="es-ES"/>
        </w:rPr>
        <w:t>H</w:t>
      </w:r>
      <w:r w:rsidRPr="003F69CA">
        <w:rPr>
          <w:rFonts w:asciiTheme="majorBidi" w:hAnsiTheme="majorBidi" w:cstheme="majorBidi"/>
          <w:sz w:val="22"/>
          <w:vertAlign w:val="subscript"/>
          <w:lang w:val="es-ES"/>
        </w:rPr>
        <w:t>2</w:t>
      </w:r>
      <w:r w:rsidRPr="003F69CA">
        <w:rPr>
          <w:rFonts w:asciiTheme="majorBidi" w:hAnsiTheme="majorBidi" w:cstheme="majorBidi"/>
          <w:sz w:val="22"/>
          <w:lang w:val="es-ES"/>
        </w:rPr>
        <w:t>O</w:t>
      </w:r>
      <w:r w:rsidRPr="003F69CA">
        <w:rPr>
          <w:rFonts w:asciiTheme="majorBidi" w:hAnsiTheme="majorBidi" w:cstheme="majorBidi"/>
          <w:color w:val="000000"/>
          <w:sz w:val="22"/>
          <w:lang w:val="es-ES"/>
        </w:rPr>
        <w:t xml:space="preserve"> = 51,7 </w:t>
      </w:r>
      <w:r w:rsidRPr="0097028F">
        <w:rPr>
          <w:rFonts w:asciiTheme="majorBidi" w:hAnsiTheme="majorBidi" w:cstheme="majorBidi"/>
          <w:color w:val="000000"/>
          <w:sz w:val="22"/>
          <w:lang w:val="ru"/>
        </w:rPr>
        <w:t>мм</w:t>
      </w:r>
      <w:r w:rsidRPr="003F69CA">
        <w:rPr>
          <w:rFonts w:asciiTheme="majorBidi" w:hAnsiTheme="majorBidi" w:cstheme="majorBidi"/>
          <w:color w:val="000000"/>
          <w:sz w:val="22"/>
          <w:lang w:val="es-ES"/>
        </w:rPr>
        <w:t xml:space="preserve"> </w:t>
      </w:r>
      <w:r w:rsidRPr="0097028F">
        <w:rPr>
          <w:rFonts w:asciiTheme="majorBidi" w:hAnsiTheme="majorBidi" w:cstheme="majorBidi"/>
          <w:color w:val="000000"/>
          <w:sz w:val="22"/>
          <w:lang w:val="ru"/>
        </w:rPr>
        <w:t>рт</w:t>
      </w:r>
      <w:r w:rsidRPr="003F69CA">
        <w:rPr>
          <w:rFonts w:asciiTheme="majorBidi" w:hAnsiTheme="majorBidi" w:cstheme="majorBidi"/>
          <w:color w:val="000000"/>
          <w:sz w:val="22"/>
          <w:lang w:val="es-ES"/>
        </w:rPr>
        <w:t xml:space="preserve">. </w:t>
      </w:r>
      <w:r w:rsidRPr="0097028F">
        <w:rPr>
          <w:rFonts w:asciiTheme="majorBidi" w:hAnsiTheme="majorBidi" w:cstheme="majorBidi"/>
          <w:color w:val="000000"/>
          <w:sz w:val="22"/>
          <w:lang w:val="ru"/>
        </w:rPr>
        <w:t>ст</w:t>
      </w:r>
      <w:r w:rsidRPr="003F69CA">
        <w:rPr>
          <w:rFonts w:asciiTheme="majorBidi" w:hAnsiTheme="majorBidi" w:cstheme="majorBidi"/>
          <w:color w:val="000000"/>
          <w:sz w:val="22"/>
          <w:lang w:val="es-ES"/>
        </w:rPr>
        <w:t xml:space="preserve">. </w:t>
      </w:r>
      <w:r w:rsidRPr="0097028F">
        <w:rPr>
          <w:rFonts w:asciiTheme="majorBidi" w:hAnsiTheme="majorBidi" w:cstheme="majorBidi"/>
          <w:color w:val="000000"/>
          <w:sz w:val="22"/>
          <w:lang w:val="ru"/>
        </w:rPr>
        <w:t>=68,9 мбар = 6,9 кПа</w:t>
      </w:r>
    </w:p>
    <w:p w:rsidR="00431BE0" w:rsidRPr="0097028F" w:rsidRDefault="009153BC" w:rsidP="0097028F">
      <w:pPr>
        <w:autoSpaceDE w:val="0"/>
        <w:autoSpaceDN w:val="0"/>
        <w:adjustRightInd w:val="0"/>
        <w:snapToGrid w:val="0"/>
        <w:jc w:val="left"/>
        <w:rPr>
          <w:rFonts w:asciiTheme="majorBidi" w:eastAsia="思源黑体 CN ExtraLight" w:hAnsiTheme="majorBidi" w:cstheme="majorBidi"/>
          <w:color w:val="000000"/>
          <w:kern w:val="0"/>
          <w:sz w:val="22"/>
          <w:szCs w:val="24"/>
          <w:lang w:val="es-ES"/>
        </w:rPr>
      </w:pPr>
      <w:r w:rsidRPr="0097028F">
        <w:rPr>
          <w:rFonts w:asciiTheme="majorBidi" w:hAnsiTheme="majorBidi" w:cstheme="majorBidi"/>
          <w:color w:val="000000"/>
          <w:sz w:val="22"/>
          <w:lang w:val="ru"/>
        </w:rPr>
        <w:t xml:space="preserve">1 мм рт. ст. = 1,36 см </w:t>
      </w:r>
      <w:r w:rsidRPr="0097028F">
        <w:rPr>
          <w:rFonts w:asciiTheme="majorBidi" w:hAnsiTheme="majorBidi" w:cstheme="majorBidi"/>
          <w:sz w:val="22"/>
          <w:lang w:val="ru"/>
        </w:rPr>
        <w:t>H</w:t>
      </w:r>
      <w:r w:rsidRPr="0097028F">
        <w:rPr>
          <w:rFonts w:asciiTheme="majorBidi" w:hAnsiTheme="majorBidi" w:cstheme="majorBidi"/>
          <w:sz w:val="22"/>
          <w:vertAlign w:val="subscript"/>
          <w:lang w:val="ru"/>
        </w:rPr>
        <w:t>2</w:t>
      </w:r>
      <w:r w:rsidRPr="0097028F">
        <w:rPr>
          <w:rFonts w:asciiTheme="majorBidi" w:hAnsiTheme="majorBidi" w:cstheme="majorBidi"/>
          <w:sz w:val="22"/>
          <w:lang w:val="ru"/>
        </w:rPr>
        <w:t>O</w:t>
      </w:r>
      <w:r w:rsidRPr="0097028F">
        <w:rPr>
          <w:rFonts w:asciiTheme="majorBidi" w:hAnsiTheme="majorBidi" w:cstheme="majorBidi"/>
          <w:color w:val="000000"/>
          <w:sz w:val="22"/>
          <w:lang w:val="ru"/>
        </w:rPr>
        <w:t xml:space="preserve"> = 1,33 мбар</w:t>
      </w:r>
    </w:p>
    <w:p w:rsidR="00431BE0" w:rsidRPr="0097028F" w:rsidRDefault="009153BC" w:rsidP="0097028F">
      <w:pPr>
        <w:snapToGrid w:val="0"/>
        <w:rPr>
          <w:rFonts w:asciiTheme="majorBidi" w:eastAsia="思源黑体 CN ExtraLight" w:hAnsiTheme="majorBidi" w:cstheme="majorBidi"/>
          <w:sz w:val="20"/>
        </w:rPr>
      </w:pPr>
      <w:r w:rsidRPr="0097028F">
        <w:rPr>
          <w:rFonts w:asciiTheme="majorBidi" w:hAnsiTheme="majorBidi" w:cstheme="majorBidi"/>
          <w:color w:val="000000"/>
          <w:sz w:val="22"/>
          <w:lang w:val="ru"/>
        </w:rPr>
        <w:t xml:space="preserve">1 см </w:t>
      </w:r>
      <w:r w:rsidRPr="0097028F">
        <w:rPr>
          <w:rFonts w:asciiTheme="majorBidi" w:hAnsiTheme="majorBidi" w:cstheme="majorBidi"/>
          <w:sz w:val="22"/>
          <w:lang w:val="ru"/>
        </w:rPr>
        <w:t>H</w:t>
      </w:r>
      <w:r w:rsidRPr="0097028F">
        <w:rPr>
          <w:rFonts w:asciiTheme="majorBidi" w:hAnsiTheme="majorBidi" w:cstheme="majorBidi"/>
          <w:sz w:val="22"/>
          <w:vertAlign w:val="subscript"/>
          <w:lang w:val="ru"/>
        </w:rPr>
        <w:t>2</w:t>
      </w:r>
      <w:r w:rsidRPr="0097028F">
        <w:rPr>
          <w:rFonts w:asciiTheme="majorBidi" w:hAnsiTheme="majorBidi" w:cstheme="majorBidi"/>
          <w:sz w:val="22"/>
          <w:lang w:val="ru"/>
        </w:rPr>
        <w:t>O</w:t>
      </w:r>
      <w:r w:rsidRPr="0097028F">
        <w:rPr>
          <w:rFonts w:asciiTheme="majorBidi" w:hAnsiTheme="majorBidi" w:cstheme="majorBidi"/>
          <w:color w:val="000000"/>
          <w:sz w:val="22"/>
          <w:lang w:val="ru"/>
        </w:rPr>
        <w:t xml:space="preserve"> = 0,736 мм рт. ст. = 0,981 мбар</w:t>
      </w:r>
    </w:p>
    <w:p w:rsidR="00431BE0" w:rsidRDefault="009153BC" w:rsidP="00397642">
      <w:pPr>
        <w:pStyle w:val="2"/>
        <w:rPr>
          <w:rFonts w:eastAsia="思源黑体 CN ExtraLight"/>
        </w:rPr>
      </w:pPr>
      <w:bookmarkStart w:id="112" w:name="_Toc159918988"/>
      <w:r>
        <w:t>Преобразование единиц измерения давления</w:t>
      </w:r>
      <w:bookmarkEnd w:id="112"/>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57" w:type="dxa"/>
          <w:left w:w="113" w:type="dxa"/>
          <w:bottom w:w="57" w:type="dxa"/>
          <w:right w:w="113" w:type="dxa"/>
        </w:tblCellMar>
        <w:tblLook w:val="04A0" w:firstRow="1" w:lastRow="0" w:firstColumn="1" w:lastColumn="0" w:noHBand="0" w:noVBand="1"/>
      </w:tblPr>
      <w:tblGrid>
        <w:gridCol w:w="1413"/>
        <w:gridCol w:w="1414"/>
        <w:gridCol w:w="1416"/>
        <w:gridCol w:w="1416"/>
        <w:gridCol w:w="1416"/>
        <w:gridCol w:w="1416"/>
        <w:gridCol w:w="1412"/>
      </w:tblGrid>
      <w:tr w:rsidR="00E26B8C">
        <w:trPr>
          <w:trHeight w:val="20"/>
        </w:trPr>
        <w:tc>
          <w:tcPr>
            <w:tcW w:w="713"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333399"/>
                <w:kern w:val="0"/>
                <w:szCs w:val="21"/>
              </w:rPr>
            </w:pPr>
            <w:r>
              <w:rPr>
                <w:rFonts w:ascii="Times New Roman" w:hAnsi="Times New Roman" w:cs="Times New Roman"/>
                <w:b/>
                <w:color w:val="000000" w:themeColor="text1"/>
                <w:lang w:val="ru"/>
              </w:rPr>
              <w:t>Ед. изм.</w:t>
            </w:r>
          </w:p>
        </w:tc>
        <w:tc>
          <w:tcPr>
            <w:tcW w:w="714"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фунт/дюйм</w:t>
            </w:r>
            <w:r w:rsidRPr="003F69CA">
              <w:rPr>
                <w:rFonts w:ascii="Times New Roman" w:hAnsi="Times New Roman" w:cs="Times New Roman"/>
                <w:b/>
                <w:color w:val="000000" w:themeColor="text1"/>
                <w:vertAlign w:val="superscript"/>
                <w:lang w:val="ru"/>
              </w:rPr>
              <w:t>2</w:t>
            </w:r>
          </w:p>
        </w:tc>
        <w:tc>
          <w:tcPr>
            <w:tcW w:w="715"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дюйм H</w:t>
            </w:r>
            <w:r>
              <w:rPr>
                <w:rFonts w:ascii="Times New Roman" w:hAnsi="Times New Roman" w:cs="Times New Roman"/>
                <w:b/>
                <w:color w:val="000000" w:themeColor="text1"/>
                <w:vertAlign w:val="subscript"/>
                <w:lang w:val="ru"/>
              </w:rPr>
              <w:t>2</w:t>
            </w:r>
            <w:r>
              <w:rPr>
                <w:rFonts w:ascii="Times New Roman" w:hAnsi="Times New Roman" w:cs="Times New Roman"/>
                <w:b/>
                <w:color w:val="000000" w:themeColor="text1"/>
                <w:lang w:val="ru"/>
              </w:rPr>
              <w:t>О</w:t>
            </w:r>
          </w:p>
        </w:tc>
        <w:tc>
          <w:tcPr>
            <w:tcW w:w="715"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кПа</w:t>
            </w:r>
          </w:p>
        </w:tc>
        <w:tc>
          <w:tcPr>
            <w:tcW w:w="715"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миллибар</w:t>
            </w:r>
          </w:p>
        </w:tc>
        <w:tc>
          <w:tcPr>
            <w:tcW w:w="715"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см H</w:t>
            </w:r>
            <w:r>
              <w:rPr>
                <w:rFonts w:ascii="Times New Roman" w:hAnsi="Times New Roman" w:cs="Times New Roman"/>
                <w:b/>
                <w:color w:val="000000" w:themeColor="text1"/>
                <w:vertAlign w:val="subscript"/>
                <w:lang w:val="ru"/>
              </w:rPr>
              <w:t>2</w:t>
            </w:r>
            <w:r>
              <w:rPr>
                <w:rFonts w:ascii="Times New Roman" w:hAnsi="Times New Roman" w:cs="Times New Roman"/>
                <w:b/>
                <w:color w:val="000000" w:themeColor="text1"/>
                <w:lang w:val="ru"/>
              </w:rPr>
              <w:t>О</w:t>
            </w:r>
          </w:p>
        </w:tc>
        <w:tc>
          <w:tcPr>
            <w:tcW w:w="713"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мм рт. ст.</w:t>
            </w:r>
          </w:p>
        </w:tc>
      </w:tr>
      <w:tr w:rsidR="00E26B8C">
        <w:trPr>
          <w:trHeight w:val="20"/>
        </w:trPr>
        <w:tc>
          <w:tcPr>
            <w:tcW w:w="713" w:type="pct"/>
            <w:shd w:val="clear" w:color="auto" w:fill="F2F2F2" w:themeFill="background1" w:themeFillShade="F2"/>
            <w:vAlign w:val="center"/>
          </w:tcPr>
          <w:p w:rsidR="00431BE0" w:rsidRDefault="009153BC">
            <w:pPr>
              <w:autoSpaceDE w:val="0"/>
              <w:autoSpaceDN w:val="0"/>
              <w:adjustRightInd w:val="0"/>
              <w:snapToGrid w:val="0"/>
              <w:spacing w:line="276" w:lineRule="auto"/>
              <w:ind w:leftChars="2" w:left="4"/>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фунт/дюйм</w:t>
            </w:r>
            <w:r w:rsidRPr="003F69CA">
              <w:rPr>
                <w:rFonts w:ascii="Times New Roman" w:hAnsi="Times New Roman" w:cs="Times New Roman"/>
                <w:b/>
                <w:color w:val="000000" w:themeColor="text1"/>
                <w:vertAlign w:val="superscript"/>
                <w:lang w:val="ru"/>
              </w:rPr>
              <w:t>2</w:t>
            </w:r>
          </w:p>
        </w:tc>
        <w:tc>
          <w:tcPr>
            <w:tcW w:w="714" w:type="pct"/>
            <w:shd w:val="clear" w:color="auto" w:fill="C0C0C0"/>
            <w:vAlign w:val="center"/>
          </w:tcPr>
          <w:p w:rsidR="00431BE0" w:rsidRDefault="00431BE0">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27,680</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6,8947</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68,947</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70,308</w:t>
            </w:r>
          </w:p>
        </w:tc>
        <w:tc>
          <w:tcPr>
            <w:tcW w:w="713"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51,715</w:t>
            </w:r>
          </w:p>
        </w:tc>
      </w:tr>
      <w:tr w:rsidR="00E26B8C">
        <w:trPr>
          <w:trHeight w:val="20"/>
        </w:trPr>
        <w:tc>
          <w:tcPr>
            <w:tcW w:w="713"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дюйм H</w:t>
            </w:r>
            <w:r>
              <w:rPr>
                <w:rFonts w:ascii="Times New Roman" w:hAnsi="Times New Roman" w:cs="Times New Roman"/>
                <w:b/>
                <w:color w:val="000000" w:themeColor="text1"/>
                <w:vertAlign w:val="subscript"/>
                <w:lang w:val="ru"/>
              </w:rPr>
              <w:t>2</w:t>
            </w:r>
            <w:r>
              <w:rPr>
                <w:rFonts w:ascii="Times New Roman" w:hAnsi="Times New Roman" w:cs="Times New Roman"/>
                <w:b/>
                <w:color w:val="000000" w:themeColor="text1"/>
                <w:lang w:val="ru"/>
              </w:rPr>
              <w:t>О</w:t>
            </w:r>
          </w:p>
        </w:tc>
        <w:tc>
          <w:tcPr>
            <w:tcW w:w="714"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lang w:val="ru"/>
              </w:rPr>
              <w:t>3,6127×10</w:t>
            </w:r>
            <w:r>
              <w:rPr>
                <w:rFonts w:ascii="Times New Roman" w:hAnsi="Times New Roman" w:cs="Times New Roman"/>
                <w:vertAlign w:val="superscript"/>
                <w:lang w:val="ru"/>
              </w:rPr>
              <w:t>-2</w:t>
            </w:r>
          </w:p>
        </w:tc>
        <w:tc>
          <w:tcPr>
            <w:tcW w:w="715" w:type="pct"/>
            <w:shd w:val="clear" w:color="auto" w:fill="C0C0C0"/>
            <w:vAlign w:val="center"/>
          </w:tcPr>
          <w:p w:rsidR="00431BE0" w:rsidRDefault="00431BE0">
            <w:pPr>
              <w:autoSpaceDE w:val="0"/>
              <w:autoSpaceDN w:val="0"/>
              <w:adjustRightInd w:val="0"/>
              <w:snapToGrid w:val="0"/>
              <w:spacing w:line="276" w:lineRule="auto"/>
              <w:ind w:left="105"/>
              <w:jc w:val="center"/>
              <w:rPr>
                <w:rFonts w:ascii="Times New Roman" w:eastAsia="思源黑体 CN ExtraLight" w:hAnsi="Times New Roman" w:cs="Times New Roman"/>
                <w:color w:val="000000"/>
                <w:kern w:val="0"/>
                <w:szCs w:val="21"/>
              </w:rPr>
            </w:pP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0,2491</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2,491</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2,5400</w:t>
            </w:r>
          </w:p>
        </w:tc>
        <w:tc>
          <w:tcPr>
            <w:tcW w:w="713"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1,8683</w:t>
            </w:r>
          </w:p>
        </w:tc>
      </w:tr>
      <w:tr w:rsidR="00E26B8C">
        <w:trPr>
          <w:trHeight w:val="20"/>
        </w:trPr>
        <w:tc>
          <w:tcPr>
            <w:tcW w:w="713"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кПа</w:t>
            </w:r>
          </w:p>
        </w:tc>
        <w:tc>
          <w:tcPr>
            <w:tcW w:w="714"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0,14504</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4,0147</w:t>
            </w:r>
          </w:p>
        </w:tc>
        <w:tc>
          <w:tcPr>
            <w:tcW w:w="715" w:type="pct"/>
            <w:shd w:val="clear" w:color="auto" w:fill="C0C0C0"/>
            <w:vAlign w:val="center"/>
          </w:tcPr>
          <w:p w:rsidR="00431BE0" w:rsidRDefault="00431BE0">
            <w:pPr>
              <w:autoSpaceDE w:val="0"/>
              <w:autoSpaceDN w:val="0"/>
              <w:adjustRightInd w:val="0"/>
              <w:snapToGrid w:val="0"/>
              <w:spacing w:line="276" w:lineRule="auto"/>
              <w:ind w:left="100"/>
              <w:jc w:val="center"/>
              <w:rPr>
                <w:rFonts w:ascii="Times New Roman" w:eastAsia="思源黑体 CN ExtraLight" w:hAnsi="Times New Roman" w:cs="Times New Roman"/>
                <w:color w:val="000000"/>
                <w:kern w:val="0"/>
                <w:szCs w:val="21"/>
              </w:rPr>
            </w:pP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10,000</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10,1973</w:t>
            </w:r>
          </w:p>
        </w:tc>
        <w:tc>
          <w:tcPr>
            <w:tcW w:w="713"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7,5006</w:t>
            </w:r>
          </w:p>
        </w:tc>
      </w:tr>
      <w:tr w:rsidR="00E26B8C">
        <w:trPr>
          <w:trHeight w:val="20"/>
        </w:trPr>
        <w:tc>
          <w:tcPr>
            <w:tcW w:w="713"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миллибар</w:t>
            </w:r>
          </w:p>
        </w:tc>
        <w:tc>
          <w:tcPr>
            <w:tcW w:w="714"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0,01450</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0,40147</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0,100</w:t>
            </w:r>
          </w:p>
        </w:tc>
        <w:tc>
          <w:tcPr>
            <w:tcW w:w="715" w:type="pct"/>
            <w:shd w:val="clear" w:color="auto" w:fill="C0C0C0"/>
            <w:vAlign w:val="center"/>
          </w:tcPr>
          <w:p w:rsidR="00431BE0" w:rsidRDefault="00431BE0">
            <w:pPr>
              <w:autoSpaceDE w:val="0"/>
              <w:autoSpaceDN w:val="0"/>
              <w:adjustRightInd w:val="0"/>
              <w:snapToGrid w:val="0"/>
              <w:spacing w:line="276" w:lineRule="auto"/>
              <w:ind w:left="101"/>
              <w:jc w:val="center"/>
              <w:rPr>
                <w:rFonts w:ascii="Times New Roman" w:eastAsia="思源黑体 CN ExtraLight" w:hAnsi="Times New Roman" w:cs="Times New Roman"/>
                <w:color w:val="000000"/>
                <w:kern w:val="0"/>
                <w:szCs w:val="21"/>
              </w:rPr>
            </w:pP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1,01973</w:t>
            </w:r>
          </w:p>
        </w:tc>
        <w:tc>
          <w:tcPr>
            <w:tcW w:w="713"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0,75006</w:t>
            </w:r>
          </w:p>
        </w:tc>
      </w:tr>
      <w:tr w:rsidR="00E26B8C">
        <w:trPr>
          <w:trHeight w:val="20"/>
        </w:trPr>
        <w:tc>
          <w:tcPr>
            <w:tcW w:w="713"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см H</w:t>
            </w:r>
            <w:r>
              <w:rPr>
                <w:rFonts w:ascii="Times New Roman" w:hAnsi="Times New Roman" w:cs="Times New Roman"/>
                <w:b/>
                <w:color w:val="000000" w:themeColor="text1"/>
                <w:vertAlign w:val="subscript"/>
                <w:lang w:val="ru"/>
              </w:rPr>
              <w:t>2</w:t>
            </w:r>
            <w:r>
              <w:rPr>
                <w:rFonts w:ascii="Times New Roman" w:hAnsi="Times New Roman" w:cs="Times New Roman"/>
                <w:b/>
                <w:color w:val="000000" w:themeColor="text1"/>
                <w:lang w:val="ru"/>
              </w:rPr>
              <w:t>О</w:t>
            </w:r>
          </w:p>
        </w:tc>
        <w:tc>
          <w:tcPr>
            <w:tcW w:w="714"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lang w:val="ru"/>
              </w:rPr>
              <w:t>1,4223×10</w:t>
            </w:r>
            <w:r>
              <w:rPr>
                <w:rFonts w:ascii="Times New Roman" w:hAnsi="Times New Roman" w:cs="Times New Roman"/>
                <w:vertAlign w:val="superscript"/>
                <w:lang w:val="ru"/>
              </w:rPr>
              <w:t>-2</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0,3937</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0,09806</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0,9806</w:t>
            </w:r>
          </w:p>
        </w:tc>
        <w:tc>
          <w:tcPr>
            <w:tcW w:w="715" w:type="pct"/>
            <w:shd w:val="clear" w:color="auto" w:fill="C0C0C0"/>
            <w:vAlign w:val="center"/>
          </w:tcPr>
          <w:p w:rsidR="00431BE0" w:rsidRDefault="00431BE0">
            <w:pPr>
              <w:autoSpaceDE w:val="0"/>
              <w:autoSpaceDN w:val="0"/>
              <w:adjustRightInd w:val="0"/>
              <w:snapToGrid w:val="0"/>
              <w:spacing w:line="276" w:lineRule="auto"/>
              <w:ind w:left="105"/>
              <w:jc w:val="center"/>
              <w:rPr>
                <w:rFonts w:ascii="Times New Roman" w:eastAsia="思源黑体 CN ExtraLight" w:hAnsi="Times New Roman" w:cs="Times New Roman"/>
                <w:color w:val="000000"/>
                <w:kern w:val="0"/>
                <w:szCs w:val="21"/>
              </w:rPr>
            </w:pPr>
          </w:p>
        </w:tc>
        <w:tc>
          <w:tcPr>
            <w:tcW w:w="713"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0,7355</w:t>
            </w:r>
          </w:p>
        </w:tc>
      </w:tr>
      <w:tr w:rsidR="00E26B8C">
        <w:trPr>
          <w:trHeight w:val="20"/>
        </w:trPr>
        <w:tc>
          <w:tcPr>
            <w:tcW w:w="713"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b/>
                <w:bCs/>
                <w:color w:val="000000" w:themeColor="text1"/>
                <w:kern w:val="0"/>
                <w:szCs w:val="21"/>
              </w:rPr>
            </w:pPr>
            <w:r>
              <w:rPr>
                <w:rFonts w:ascii="Times New Roman" w:hAnsi="Times New Roman" w:cs="Times New Roman"/>
                <w:b/>
                <w:color w:val="000000" w:themeColor="text1"/>
                <w:lang w:val="ru"/>
              </w:rPr>
              <w:t>мм рт. ст.</w:t>
            </w:r>
          </w:p>
        </w:tc>
        <w:tc>
          <w:tcPr>
            <w:tcW w:w="714"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1,9337×10</w:t>
            </w:r>
            <w:r>
              <w:rPr>
                <w:rFonts w:ascii="Times New Roman" w:hAnsi="Times New Roman" w:cs="Times New Roman"/>
                <w:color w:val="000000"/>
                <w:vertAlign w:val="superscript"/>
                <w:lang w:val="ru"/>
              </w:rPr>
              <w:t>-2</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0,53525</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0,13332</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1,3332</w:t>
            </w:r>
          </w:p>
        </w:tc>
        <w:tc>
          <w:tcPr>
            <w:tcW w:w="715" w:type="pct"/>
            <w:shd w:val="clear" w:color="auto" w:fill="FFFFFF"/>
            <w:vAlign w:val="center"/>
          </w:tcPr>
          <w:p w:rsidR="00431BE0" w:rsidRDefault="009153BC">
            <w:pPr>
              <w:autoSpaceDE w:val="0"/>
              <w:autoSpaceDN w:val="0"/>
              <w:adjustRightInd w:val="0"/>
              <w:snapToGrid w:val="0"/>
              <w:spacing w:line="276" w:lineRule="auto"/>
              <w:jc w:val="center"/>
              <w:rPr>
                <w:rFonts w:ascii="Times New Roman" w:eastAsia="思源黑体 CN ExtraLight" w:hAnsi="Times New Roman" w:cs="Times New Roman"/>
                <w:color w:val="000000"/>
                <w:kern w:val="0"/>
                <w:szCs w:val="21"/>
              </w:rPr>
            </w:pPr>
            <w:r>
              <w:rPr>
                <w:rFonts w:ascii="Times New Roman" w:hAnsi="Times New Roman" w:cs="Times New Roman"/>
                <w:color w:val="000000"/>
                <w:lang w:val="ru"/>
              </w:rPr>
              <w:t>1,3595</w:t>
            </w:r>
          </w:p>
        </w:tc>
        <w:tc>
          <w:tcPr>
            <w:tcW w:w="713" w:type="pct"/>
            <w:shd w:val="clear" w:color="auto" w:fill="C0C0C0"/>
            <w:vAlign w:val="center"/>
          </w:tcPr>
          <w:p w:rsidR="00431BE0" w:rsidRDefault="00431BE0">
            <w:pPr>
              <w:autoSpaceDE w:val="0"/>
              <w:autoSpaceDN w:val="0"/>
              <w:adjustRightInd w:val="0"/>
              <w:snapToGrid w:val="0"/>
              <w:spacing w:line="276" w:lineRule="auto"/>
              <w:ind w:left="105"/>
              <w:jc w:val="center"/>
              <w:rPr>
                <w:rFonts w:ascii="Times New Roman" w:eastAsia="思源黑体 CN ExtraLight" w:hAnsi="Times New Roman" w:cs="Times New Roman"/>
                <w:color w:val="000000"/>
                <w:kern w:val="0"/>
                <w:szCs w:val="21"/>
              </w:rPr>
            </w:pPr>
          </w:p>
        </w:tc>
      </w:tr>
    </w:tbl>
    <w:p w:rsidR="00431BE0" w:rsidRPr="009153BC" w:rsidRDefault="009153BC" w:rsidP="00397642">
      <w:pPr>
        <w:pStyle w:val="2"/>
        <w:rPr>
          <w:rFonts w:eastAsia="思源黑体 CN ExtraLight"/>
          <w:lang w:val="ru-RU"/>
        </w:rPr>
      </w:pPr>
      <w:bookmarkStart w:id="113" w:name="_Toc117866886"/>
      <w:bookmarkStart w:id="114" w:name="_Toc159918989"/>
      <w:r>
        <w:t>Минимальная альвеолярная концентрация (МАК) для распространенных ингаляционных анестетиков</w:t>
      </w:r>
      <w:bookmarkEnd w:id="113"/>
      <w:bookmarkEnd w:id="114"/>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57" w:type="dxa"/>
          <w:left w:w="113" w:type="dxa"/>
          <w:bottom w:w="57" w:type="dxa"/>
          <w:right w:w="113" w:type="dxa"/>
        </w:tblCellMar>
        <w:tblLook w:val="04A0" w:firstRow="1" w:lastRow="0" w:firstColumn="1" w:lastColumn="0" w:noHBand="0" w:noVBand="1"/>
      </w:tblPr>
      <w:tblGrid>
        <w:gridCol w:w="1414"/>
        <w:gridCol w:w="2981"/>
        <w:gridCol w:w="2755"/>
        <w:gridCol w:w="2753"/>
      </w:tblGrid>
      <w:tr w:rsidR="00E26B8C">
        <w:trPr>
          <w:trHeight w:val="20"/>
        </w:trPr>
        <w:tc>
          <w:tcPr>
            <w:tcW w:w="714"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b/>
                <w:bCs/>
                <w:color w:val="000000" w:themeColor="text1"/>
                <w:kern w:val="0"/>
                <w:szCs w:val="21"/>
              </w:rPr>
            </w:pPr>
            <w:r>
              <w:rPr>
                <w:rFonts w:asciiTheme="majorBidi" w:hAnsiTheme="majorBidi" w:cstheme="majorBidi"/>
                <w:b/>
                <w:color w:val="000000" w:themeColor="text1"/>
                <w:lang w:val="ru"/>
              </w:rPr>
              <w:t>Животное</w:t>
            </w:r>
          </w:p>
        </w:tc>
        <w:tc>
          <w:tcPr>
            <w:tcW w:w="1505" w:type="pct"/>
            <w:tcBorders>
              <w:bottom w:val="single" w:sz="8" w:space="0" w:color="000000"/>
            </w:tcBorders>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b/>
                <w:bCs/>
                <w:color w:val="000000" w:themeColor="text1"/>
                <w:kern w:val="0"/>
                <w:szCs w:val="21"/>
              </w:rPr>
            </w:pPr>
            <w:r>
              <w:rPr>
                <w:rFonts w:asciiTheme="majorBidi" w:hAnsiTheme="majorBidi" w:cstheme="majorBidi"/>
                <w:b/>
                <w:color w:val="000000" w:themeColor="text1"/>
                <w:lang w:val="ru"/>
              </w:rPr>
              <w:t>Галотан</w:t>
            </w:r>
          </w:p>
        </w:tc>
        <w:tc>
          <w:tcPr>
            <w:tcW w:w="1391"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b/>
                <w:bCs/>
                <w:color w:val="000000" w:themeColor="text1"/>
                <w:kern w:val="0"/>
                <w:szCs w:val="21"/>
              </w:rPr>
            </w:pPr>
            <w:r>
              <w:rPr>
                <w:rFonts w:asciiTheme="majorBidi" w:hAnsiTheme="majorBidi" w:cstheme="majorBidi"/>
                <w:b/>
                <w:color w:val="000000" w:themeColor="text1"/>
                <w:lang w:val="ru"/>
              </w:rPr>
              <w:t>Изофлуран</w:t>
            </w:r>
          </w:p>
        </w:tc>
        <w:tc>
          <w:tcPr>
            <w:tcW w:w="1391"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b/>
                <w:bCs/>
                <w:color w:val="000000" w:themeColor="text1"/>
                <w:kern w:val="0"/>
                <w:szCs w:val="21"/>
              </w:rPr>
            </w:pPr>
            <w:r>
              <w:rPr>
                <w:rFonts w:asciiTheme="majorBidi" w:hAnsiTheme="majorBidi" w:cstheme="majorBidi"/>
                <w:b/>
                <w:color w:val="000000" w:themeColor="text1"/>
                <w:lang w:val="ru"/>
              </w:rPr>
              <w:t>Севофлуран</w:t>
            </w:r>
          </w:p>
        </w:tc>
      </w:tr>
      <w:tr w:rsidR="00E26B8C">
        <w:trPr>
          <w:trHeight w:val="20"/>
        </w:trPr>
        <w:tc>
          <w:tcPr>
            <w:tcW w:w="714"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b/>
                <w:bCs/>
                <w:color w:val="000000" w:themeColor="text1"/>
                <w:kern w:val="0"/>
                <w:szCs w:val="21"/>
              </w:rPr>
            </w:pPr>
            <w:r>
              <w:rPr>
                <w:rFonts w:asciiTheme="majorBidi" w:hAnsiTheme="majorBidi" w:cstheme="majorBidi"/>
                <w:b/>
                <w:color w:val="000000" w:themeColor="text1"/>
                <w:lang w:val="ru"/>
              </w:rPr>
              <w:t>Кошки</w:t>
            </w:r>
          </w:p>
        </w:tc>
        <w:tc>
          <w:tcPr>
            <w:tcW w:w="1505" w:type="pct"/>
            <w:shd w:val="clear" w:color="auto" w:fill="auto"/>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rPr>
            </w:pPr>
            <w:r>
              <w:rPr>
                <w:rFonts w:asciiTheme="majorBidi" w:hAnsiTheme="majorBidi" w:cstheme="majorBidi"/>
                <w:lang w:val="ru"/>
              </w:rPr>
              <w:t>1,19</w:t>
            </w:r>
          </w:p>
        </w:tc>
        <w:tc>
          <w:tcPr>
            <w:tcW w:w="1391" w:type="pct"/>
            <w:tcBorders>
              <w:bottom w:val="single" w:sz="8" w:space="0" w:color="000000"/>
            </w:tcBorders>
            <w:shd w:val="clear" w:color="auto" w:fill="FFFFFF"/>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rPr>
            </w:pPr>
            <w:r>
              <w:rPr>
                <w:rFonts w:asciiTheme="majorBidi" w:hAnsiTheme="majorBidi" w:cstheme="majorBidi"/>
                <w:lang w:val="ru"/>
              </w:rPr>
              <w:t>1,63</w:t>
            </w:r>
          </w:p>
        </w:tc>
        <w:tc>
          <w:tcPr>
            <w:tcW w:w="1391" w:type="pct"/>
            <w:shd w:val="clear" w:color="auto" w:fill="FFFFFF"/>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rPr>
            </w:pPr>
            <w:r>
              <w:rPr>
                <w:rFonts w:asciiTheme="majorBidi" w:hAnsiTheme="majorBidi" w:cstheme="majorBidi"/>
                <w:lang w:val="ru"/>
              </w:rPr>
              <w:t>2,58</w:t>
            </w:r>
          </w:p>
        </w:tc>
      </w:tr>
      <w:tr w:rsidR="00E26B8C">
        <w:trPr>
          <w:trHeight w:val="20"/>
        </w:trPr>
        <w:tc>
          <w:tcPr>
            <w:tcW w:w="714" w:type="pct"/>
            <w:shd w:val="clear" w:color="auto" w:fill="F2F2F2" w:themeFill="background1" w:themeFillShade="F2"/>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b/>
                <w:bCs/>
                <w:color w:val="000000" w:themeColor="text1"/>
                <w:kern w:val="0"/>
                <w:szCs w:val="21"/>
              </w:rPr>
            </w:pPr>
            <w:r>
              <w:rPr>
                <w:rFonts w:asciiTheme="majorBidi" w:hAnsiTheme="majorBidi" w:cstheme="majorBidi"/>
                <w:b/>
                <w:color w:val="000000" w:themeColor="text1"/>
                <w:lang w:val="ru"/>
              </w:rPr>
              <w:t>Собаки</w:t>
            </w:r>
          </w:p>
        </w:tc>
        <w:tc>
          <w:tcPr>
            <w:tcW w:w="1505" w:type="pct"/>
            <w:shd w:val="clear" w:color="auto" w:fill="FFFFFF"/>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rPr>
            </w:pPr>
            <w:r>
              <w:rPr>
                <w:rFonts w:asciiTheme="majorBidi" w:hAnsiTheme="majorBidi" w:cstheme="majorBidi"/>
                <w:lang w:val="ru"/>
              </w:rPr>
              <w:t>0,87</w:t>
            </w:r>
          </w:p>
        </w:tc>
        <w:tc>
          <w:tcPr>
            <w:tcW w:w="1391" w:type="pct"/>
            <w:shd w:val="clear" w:color="auto" w:fill="auto"/>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rPr>
            </w:pPr>
            <w:r>
              <w:rPr>
                <w:rFonts w:asciiTheme="majorBidi" w:hAnsiTheme="majorBidi" w:cstheme="majorBidi"/>
                <w:lang w:val="ru"/>
              </w:rPr>
              <w:t>1,3</w:t>
            </w:r>
          </w:p>
        </w:tc>
        <w:tc>
          <w:tcPr>
            <w:tcW w:w="1391" w:type="pct"/>
            <w:tcBorders>
              <w:bottom w:val="single" w:sz="8" w:space="0" w:color="000000"/>
            </w:tcBorders>
            <w:shd w:val="clear" w:color="auto" w:fill="FFFFFF"/>
            <w:vAlign w:val="center"/>
          </w:tcPr>
          <w:p w:rsidR="00431BE0" w:rsidRDefault="009153BC">
            <w:pPr>
              <w:autoSpaceDE w:val="0"/>
              <w:autoSpaceDN w:val="0"/>
              <w:adjustRightInd w:val="0"/>
              <w:snapToGrid w:val="0"/>
              <w:spacing w:line="276" w:lineRule="auto"/>
              <w:jc w:val="center"/>
              <w:rPr>
                <w:rFonts w:asciiTheme="majorBidi" w:eastAsia="思源黑体 CN ExtraLight" w:hAnsiTheme="majorBidi" w:cstheme="majorBidi"/>
              </w:rPr>
            </w:pPr>
            <w:r>
              <w:rPr>
                <w:rFonts w:asciiTheme="majorBidi" w:hAnsiTheme="majorBidi" w:cstheme="majorBidi"/>
                <w:lang w:val="ru"/>
              </w:rPr>
              <w:t>2,34</w:t>
            </w:r>
          </w:p>
        </w:tc>
      </w:tr>
    </w:tbl>
    <w:p w:rsidR="00431BE0" w:rsidRPr="009153BC" w:rsidRDefault="009153BC">
      <w:pPr>
        <w:snapToGrid w:val="0"/>
        <w:spacing w:beforeLines="60" w:before="187" w:line="276" w:lineRule="auto"/>
        <w:rPr>
          <w:rFonts w:asciiTheme="majorBidi" w:hAnsiTheme="majorBidi" w:cstheme="majorBidi"/>
          <w:sz w:val="22"/>
          <w:lang w:val="ru-RU"/>
        </w:rPr>
      </w:pPr>
      <w:r>
        <w:rPr>
          <w:rFonts w:asciiTheme="majorBidi" w:hAnsiTheme="majorBidi" w:cstheme="majorBidi"/>
          <w:sz w:val="22"/>
          <w:lang w:val="ru"/>
        </w:rPr>
        <w:t>Примечание: MAК определяется как концентрация анестетика в альвеолярном газе при нормальном атмосферном давлении, которая приводит к исчезновению чувствительности к боли у 50% животных. Значение MAК не полностью соответствует заданному значению, необходимому для испарителя во время ветеринарной анестезии.</w:t>
      </w:r>
    </w:p>
    <w:p w:rsidR="00431BE0" w:rsidRPr="009153BC" w:rsidRDefault="009153BC">
      <w:pPr>
        <w:snapToGrid w:val="0"/>
        <w:spacing w:beforeLines="30" w:before="93" w:line="276" w:lineRule="auto"/>
        <w:rPr>
          <w:rFonts w:asciiTheme="majorBidi" w:eastAsia="思源黑体 CN ExtraLight" w:hAnsiTheme="majorBidi" w:cstheme="majorBidi"/>
          <w:lang w:val="ru-RU"/>
        </w:rPr>
      </w:pPr>
      <w:r w:rsidRPr="009153BC">
        <w:rPr>
          <w:rFonts w:asciiTheme="majorBidi" w:hAnsiTheme="majorBidi" w:cstheme="majorBidi"/>
          <w:lang w:val="ru-RU"/>
        </w:rPr>
        <w:br w:type="page"/>
      </w:r>
    </w:p>
    <w:p w:rsidR="00431BE0" w:rsidRDefault="009153BC" w:rsidP="00FF4E94">
      <w:pPr>
        <w:pStyle w:val="1"/>
        <w:rPr>
          <w:rFonts w:eastAsia="思源黑体 CN ExtraLight"/>
        </w:rPr>
      </w:pPr>
      <w:bookmarkStart w:id="115" w:name="_Toc159918990"/>
      <w:r>
        <w:lastRenderedPageBreak/>
        <w:t>Гарантия на изделие</w:t>
      </w:r>
      <w:bookmarkEnd w:id="115"/>
    </w:p>
    <w:p w:rsidR="00431BE0" w:rsidRPr="0097028F" w:rsidRDefault="009153BC" w:rsidP="0097028F">
      <w:pPr>
        <w:pStyle w:val="a7"/>
        <w:snapToGrid w:val="0"/>
        <w:ind w:left="0" w:firstLine="420"/>
        <w:jc w:val="both"/>
        <w:rPr>
          <w:rFonts w:ascii="Times New Roman" w:hAnsi="Times New Roman"/>
          <w:spacing w:val="-3"/>
          <w:sz w:val="22"/>
          <w:szCs w:val="22"/>
          <w:lang w:val="ru-RU"/>
        </w:rPr>
      </w:pPr>
      <w:r w:rsidRPr="0097028F">
        <w:rPr>
          <w:rFonts w:ascii="Times New Roman" w:hAnsi="Times New Roman"/>
          <w:sz w:val="22"/>
          <w:szCs w:val="22"/>
          <w:lang w:val="ru"/>
        </w:rPr>
        <w:t>Отсчет срока действия гарантии на это оборудование начинается от даты отгрузки с завода-производителя. Если в течение гарантийного срока оборудование невозможно должным образом использовать по причине таких проблем, как дефекты материалов и некачественное изготовление, компания RWD предоставит такое послепродажное обслуживание, как техническое обслуживание оборудования и замену деталей.</w:t>
      </w:r>
    </w:p>
    <w:p w:rsidR="00431BE0" w:rsidRPr="0097028F" w:rsidRDefault="009153BC" w:rsidP="0097028F">
      <w:pPr>
        <w:pStyle w:val="a7"/>
        <w:snapToGrid w:val="0"/>
        <w:ind w:left="0" w:firstLine="420"/>
        <w:jc w:val="both"/>
        <w:rPr>
          <w:rFonts w:ascii="Times New Roman" w:hAnsi="Times New Roman"/>
          <w:spacing w:val="-3"/>
          <w:sz w:val="22"/>
          <w:szCs w:val="22"/>
          <w:lang w:val="ru-RU"/>
        </w:rPr>
      </w:pPr>
      <w:r w:rsidRPr="0097028F">
        <w:rPr>
          <w:rFonts w:ascii="Times New Roman" w:hAnsi="Times New Roman"/>
          <w:sz w:val="22"/>
          <w:szCs w:val="22"/>
          <w:lang w:val="ru"/>
        </w:rPr>
        <w:t>Гарантия не распространяется на любые повреждения, вызванные ненадлежащим использованием или использованием вне допустимых пределов. В таком случае, если потребуется ремонт или замена деталей, расходы будут возложены на пользователя.</w:t>
      </w:r>
    </w:p>
    <w:p w:rsidR="00431BE0" w:rsidRPr="0097028F" w:rsidRDefault="009153BC" w:rsidP="0097028F">
      <w:pPr>
        <w:pStyle w:val="a7"/>
        <w:snapToGrid w:val="0"/>
        <w:ind w:left="0" w:firstLine="420"/>
        <w:jc w:val="both"/>
        <w:rPr>
          <w:rFonts w:ascii="Times New Roman" w:hAnsi="Times New Roman"/>
          <w:spacing w:val="-3"/>
          <w:sz w:val="22"/>
          <w:szCs w:val="22"/>
          <w:lang w:val="ru-RU"/>
        </w:rPr>
      </w:pPr>
      <w:r w:rsidRPr="0097028F">
        <w:rPr>
          <w:rFonts w:ascii="Times New Roman" w:hAnsi="Times New Roman"/>
          <w:sz w:val="22"/>
          <w:szCs w:val="22"/>
          <w:lang w:val="ru"/>
        </w:rPr>
        <w:t>Если будет обнаружено, что оборудование подвергалось несанкционированной разборке, компания RWD не будет предоставлять такое послепродажное обслуживание, как гарантийное, бесплатное техническое обслуживание оборудования и замену деталей.</w:t>
      </w:r>
    </w:p>
    <w:p w:rsidR="00431BE0" w:rsidRPr="0097028F" w:rsidRDefault="009153BC" w:rsidP="00894F64">
      <w:pPr>
        <w:pStyle w:val="Default"/>
        <w:rPr>
          <w:rFonts w:eastAsia="思源黑体 CN ExtraLight"/>
          <w:lang w:val="ru-RU"/>
        </w:rPr>
      </w:pPr>
      <w:r w:rsidRPr="0097028F">
        <w:t>Данное заявление о гарантии (включая его ограничения) предоставляется исключительно компанией RWD и заменяет собой все другие гарантии.</w:t>
      </w:r>
    </w:p>
    <w:p w:rsidR="00431BE0" w:rsidRPr="009153BC" w:rsidRDefault="00431BE0">
      <w:pPr>
        <w:snapToGrid w:val="0"/>
        <w:spacing w:line="276" w:lineRule="auto"/>
        <w:rPr>
          <w:rFonts w:asciiTheme="majorBidi" w:eastAsia="思源黑体 CN ExtraLight" w:hAnsiTheme="majorBidi" w:cstheme="majorBidi"/>
          <w:lang w:val="ru-RU"/>
        </w:rPr>
      </w:pPr>
    </w:p>
    <w:p w:rsidR="00431BE0" w:rsidRPr="009153BC" w:rsidRDefault="00431BE0">
      <w:pPr>
        <w:snapToGrid w:val="0"/>
        <w:spacing w:line="276" w:lineRule="auto"/>
        <w:rPr>
          <w:rFonts w:asciiTheme="majorBidi" w:eastAsia="思源黑体 CN ExtraLight" w:hAnsiTheme="majorBidi" w:cstheme="majorBidi"/>
          <w:lang w:val="ru-RU"/>
        </w:rPr>
        <w:sectPr w:rsidR="00431BE0" w:rsidRPr="009153BC" w:rsidSect="00DE3D79">
          <w:footerReference w:type="default" r:id="rId66"/>
          <w:pgSz w:w="11907" w:h="16840"/>
          <w:pgMar w:top="1134" w:right="708" w:bottom="1134" w:left="1276" w:header="567" w:footer="567" w:gutter="0"/>
          <w:pgNumType w:start="1"/>
          <w:cols w:space="425"/>
          <w:docGrid w:type="lines" w:linePitch="312"/>
        </w:sect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Pr="009153BC" w:rsidRDefault="00431BE0">
      <w:pPr>
        <w:spacing w:line="276" w:lineRule="auto"/>
        <w:rPr>
          <w:lang w:val="ru-RU"/>
        </w:rPr>
      </w:pPr>
    </w:p>
    <w:p w:rsidR="00431BE0" w:rsidRDefault="009153BC">
      <w:pPr>
        <w:spacing w:line="276" w:lineRule="auto"/>
        <w:ind w:leftChars="1" w:left="527" w:hangingChars="238" w:hanging="525"/>
        <w:rPr>
          <w:rFonts w:ascii="Times New Roman" w:hAnsi="Times New Roman"/>
          <w:szCs w:val="21"/>
        </w:rPr>
      </w:pPr>
      <w:r>
        <w:rPr>
          <w:rFonts w:ascii="思源黑体 CN ExtraLight" w:eastAsia="思源黑体 CN ExtraLight" w:hAnsi="思源黑体 CN ExtraLight" w:hint="eastAsia"/>
          <w:noProof/>
          <w:szCs w:val="21"/>
          <w:lang w:val="ru-RU" w:eastAsia="ru-RU"/>
        </w:rPr>
        <w:drawing>
          <wp:inline distT="0" distB="0" distL="0" distR="0">
            <wp:extent cx="1379220" cy="509270"/>
            <wp:effectExtent l="0" t="0" r="0" b="5080"/>
            <wp:docPr id="13793" name="图片 1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40662" name="图片 13793"/>
                    <pic:cNvPicPr>
                      <a:picLocks noChangeAspect="1"/>
                    </pic:cNvPicPr>
                  </pic:nvPicPr>
                  <pic:blipFill>
                    <a:blip r:embed="rId12" cstate="print">
                      <a:extLst>
                        <a:ext uri="{28A0092B-C50C-407E-A947-70E740481C1C}">
                          <a14:useLocalDpi xmlns:a14="http://schemas.microsoft.com/office/drawing/2010/main" val="0"/>
                        </a:ext>
                      </a:extLst>
                    </a:blip>
                    <a:srcRect l="3898" t="20288" r="2839" b="18339"/>
                    <a:stretch>
                      <a:fillRect/>
                    </a:stretch>
                  </pic:blipFill>
                  <pic:spPr>
                    <a:xfrm>
                      <a:off x="0" y="0"/>
                      <a:ext cx="1424146" cy="525751"/>
                    </a:xfrm>
                    <a:prstGeom prst="rect">
                      <a:avLst/>
                    </a:prstGeom>
                    <a:ln>
                      <a:noFill/>
                    </a:ln>
                  </pic:spPr>
                </pic:pic>
              </a:graphicData>
            </a:graphic>
          </wp:inline>
        </w:drawing>
      </w:r>
    </w:p>
    <w:p w:rsidR="00431BE0" w:rsidRDefault="009153BC">
      <w:pPr>
        <w:snapToGrid w:val="0"/>
        <w:spacing w:line="276" w:lineRule="auto"/>
        <w:rPr>
          <w:rFonts w:ascii="Times New Roman" w:hAnsi="Times New Roman"/>
          <w:b/>
          <w:color w:val="000000"/>
          <w:sz w:val="36"/>
        </w:rPr>
      </w:pPr>
      <w:r>
        <w:rPr>
          <w:rFonts w:ascii="Times New Roman" w:hAnsi="Times New Roman"/>
          <w:b/>
          <w:color w:val="000000"/>
          <w:sz w:val="36"/>
          <w:lang w:val="ru"/>
        </w:rPr>
        <w:t>Компания</w:t>
      </w:r>
      <w:r w:rsidRPr="009153BC">
        <w:rPr>
          <w:rFonts w:ascii="Times New Roman" w:hAnsi="Times New Roman"/>
          <w:b/>
          <w:color w:val="000000"/>
          <w:sz w:val="36"/>
          <w:lang w:val="en-GB"/>
        </w:rPr>
        <w:t xml:space="preserve"> RWD Life Science Co., Ltd.</w:t>
      </w:r>
    </w:p>
    <w:p w:rsidR="00431BE0" w:rsidRDefault="00431BE0">
      <w:pPr>
        <w:snapToGrid w:val="0"/>
        <w:spacing w:line="276" w:lineRule="auto"/>
        <w:rPr>
          <w:rFonts w:ascii="Times New Roman" w:eastAsia="思源黑体 CN Light" w:hAnsi="Times New Roman"/>
          <w:color w:val="000000"/>
          <w:sz w:val="24"/>
          <w:szCs w:val="24"/>
        </w:rPr>
      </w:pPr>
    </w:p>
    <w:p w:rsidR="00431BE0" w:rsidRPr="009153BC" w:rsidRDefault="009153BC">
      <w:pPr>
        <w:snapToGrid w:val="0"/>
        <w:spacing w:line="276" w:lineRule="auto"/>
        <w:rPr>
          <w:rFonts w:ascii="Times New Roman" w:eastAsia="思源黑体 CN Light" w:hAnsi="Times New Roman"/>
          <w:color w:val="000000"/>
          <w:sz w:val="24"/>
          <w:szCs w:val="24"/>
          <w:lang w:val="ru-RU"/>
        </w:rPr>
      </w:pPr>
      <w:r>
        <w:rPr>
          <w:rFonts w:ascii="Times New Roman" w:eastAsia="思源黑体 CN Light" w:hAnsi="Times New Roman"/>
          <w:color w:val="000000"/>
          <w:sz w:val="24"/>
          <w:szCs w:val="24"/>
          <w:lang w:val="ru"/>
        </w:rPr>
        <w:t>Адрес: 10410 Корпорейт драйв, Шугар-Ленд, штат Техас 77478, США</w:t>
      </w:r>
    </w:p>
    <w:p w:rsidR="00431BE0" w:rsidRPr="009153BC" w:rsidRDefault="009153BC">
      <w:pPr>
        <w:snapToGrid w:val="0"/>
        <w:spacing w:line="276" w:lineRule="auto"/>
        <w:rPr>
          <w:rFonts w:ascii="Times New Roman" w:eastAsia="思源黑体 CN Light" w:hAnsi="Times New Roman"/>
          <w:color w:val="000000"/>
          <w:sz w:val="24"/>
          <w:szCs w:val="24"/>
          <w:lang w:val="ru-RU"/>
        </w:rPr>
      </w:pPr>
      <w:r>
        <w:rPr>
          <w:rFonts w:ascii="Times New Roman" w:eastAsia="思源黑体 CN Light" w:hAnsi="Times New Roman"/>
          <w:color w:val="000000"/>
          <w:sz w:val="24"/>
          <w:szCs w:val="24"/>
          <w:lang w:val="ru"/>
        </w:rPr>
        <w:t>Адрес: (этаж 9, 19 и 20 здания 7A, этаж 9 здания 7D) помещение 1901, здание 7A, Международная инновационная долина, 1-я дорога Даши, община Ксили, район Наньшань, Шэньчжэнь 518000, Гуандун, КНР.</w:t>
      </w:r>
    </w:p>
    <w:p w:rsidR="00453D2E" w:rsidRPr="009153BC" w:rsidRDefault="009153BC">
      <w:pPr>
        <w:rPr>
          <w:rFonts w:ascii="Times New Roman" w:eastAsia="思源黑体 CN Light" w:hAnsi="Times New Roman"/>
          <w:color w:val="000000"/>
          <w:sz w:val="24"/>
          <w:szCs w:val="24"/>
          <w:lang w:val="ru-RU"/>
        </w:rPr>
      </w:pPr>
      <w:r>
        <w:rPr>
          <w:rFonts w:ascii="Times New Roman" w:eastAsia="思源黑体 CN Light" w:hAnsi="Times New Roman"/>
          <w:color w:val="000000"/>
          <w:sz w:val="24"/>
          <w:szCs w:val="24"/>
          <w:lang w:val="ru"/>
        </w:rPr>
        <w:t>Веб-сайт: www.rwdstco.com </w:t>
      </w:r>
      <w:r>
        <w:rPr>
          <w:rFonts w:ascii="Times New Roman" w:eastAsia="思源黑体 CN Light" w:hAnsi="Times New Roman"/>
          <w:color w:val="000000"/>
          <w:sz w:val="24"/>
          <w:szCs w:val="24"/>
          <w:lang w:val="ru"/>
        </w:rPr>
        <w:tab/>
      </w:r>
      <w:r>
        <w:rPr>
          <w:rFonts w:ascii="Times New Roman" w:eastAsia="思源黑体 CN Light" w:hAnsi="Times New Roman"/>
          <w:color w:val="000000"/>
          <w:sz w:val="24"/>
          <w:szCs w:val="24"/>
          <w:lang w:val="ru"/>
        </w:rPr>
        <w:tab/>
      </w:r>
      <w:r>
        <w:rPr>
          <w:rFonts w:ascii="Times New Roman" w:eastAsia="思源黑体 CN Light" w:hAnsi="Times New Roman"/>
          <w:color w:val="000000"/>
          <w:sz w:val="24"/>
          <w:szCs w:val="24"/>
          <w:lang w:val="ru"/>
        </w:rPr>
        <w:tab/>
        <w:t>Эл. почта: </w:t>
      </w:r>
      <w:hyperlink r:id="rId67" w:history="1">
        <w:r w:rsidRPr="00453D2E">
          <w:rPr>
            <w:rStyle w:val="af2"/>
            <w:rFonts w:ascii="Times New Roman" w:eastAsia="思源黑体 CN Light" w:hAnsi="Times New Roman"/>
            <w:color w:val="auto"/>
            <w:sz w:val="24"/>
            <w:szCs w:val="24"/>
            <w:u w:val="none"/>
            <w:lang w:val="ru"/>
          </w:rPr>
          <w:t>service@rwdls.com</w:t>
        </w:r>
      </w:hyperlink>
    </w:p>
    <w:p w:rsidR="00431BE0" w:rsidRDefault="009153BC">
      <w:pPr>
        <w:rPr>
          <w:rFonts w:ascii="Times New Roman" w:eastAsia="思源黑体 CN Light" w:hAnsi="Times New Roman"/>
          <w:color w:val="000000"/>
          <w:sz w:val="24"/>
          <w:szCs w:val="24"/>
        </w:rPr>
      </w:pPr>
      <w:r>
        <w:rPr>
          <w:rFonts w:ascii="Times New Roman" w:eastAsia="思源黑体 CN Light" w:hAnsi="Times New Roman"/>
          <w:color w:val="000000"/>
          <w:sz w:val="24"/>
          <w:szCs w:val="24"/>
          <w:lang w:val="ru"/>
        </w:rPr>
        <w:t>Тел.: 0086-755-86111281 </w:t>
      </w:r>
      <w:r>
        <w:rPr>
          <w:rFonts w:ascii="Times New Roman" w:eastAsia="思源黑体 CN Light" w:hAnsi="Times New Roman"/>
          <w:color w:val="000000"/>
          <w:sz w:val="24"/>
          <w:szCs w:val="24"/>
          <w:lang w:val="ru"/>
        </w:rPr>
        <w:tab/>
      </w:r>
      <w:r>
        <w:rPr>
          <w:rFonts w:ascii="Times New Roman" w:eastAsia="思源黑体 CN Light" w:hAnsi="Times New Roman"/>
          <w:color w:val="000000"/>
          <w:sz w:val="24"/>
          <w:szCs w:val="24"/>
          <w:lang w:val="ru"/>
        </w:rPr>
        <w:tab/>
      </w:r>
      <w:r>
        <w:rPr>
          <w:rFonts w:ascii="Times New Roman" w:eastAsia="思源黑体 CN Light" w:hAnsi="Times New Roman"/>
          <w:color w:val="000000"/>
          <w:sz w:val="24"/>
          <w:szCs w:val="24"/>
          <w:lang w:val="ru"/>
        </w:rPr>
        <w:tab/>
        <w:t>001-858-900-6602 (США)</w:t>
      </w:r>
    </w:p>
    <w:p w:rsidR="00431BE0" w:rsidRDefault="00431BE0">
      <w:pPr>
        <w:snapToGrid w:val="0"/>
        <w:spacing w:after="120" w:line="276" w:lineRule="auto"/>
        <w:rPr>
          <w:rFonts w:asciiTheme="majorBidi" w:eastAsia="思源黑体 CN ExtraLight" w:hAnsiTheme="majorBidi" w:cstheme="majorBidi"/>
          <w:sz w:val="24"/>
          <w:szCs w:val="24"/>
        </w:rPr>
      </w:pPr>
    </w:p>
    <w:sectPr w:rsidR="00431BE0" w:rsidSect="00DE3D79">
      <w:footerReference w:type="default" r:id="rId68"/>
      <w:pgSz w:w="11907" w:h="16840"/>
      <w:pgMar w:top="1134" w:right="708" w:bottom="1134" w:left="1276"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3D79" w:rsidRDefault="00DE3D79">
      <w:r>
        <w:separator/>
      </w:r>
    </w:p>
  </w:endnote>
  <w:endnote w:type="continuationSeparator" w:id="0">
    <w:p w:rsidR="00DE3D79" w:rsidRDefault="00DE3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思源黑体 CN ExtraLight">
    <w:altName w:val="Malgun Gothic Semilight"/>
    <w:charset w:val="86"/>
    <w:family w:val="swiss"/>
    <w:pitch w:val="default"/>
    <w:sig w:usb0="20000003" w:usb1="2ADF3C10" w:usb2="00000016" w:usb3="00000000" w:csb0="60060107"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思源黑体 CN Heavy">
    <w:altName w:val="Malgun Gothic Semilight"/>
    <w:charset w:val="86"/>
    <w:family w:val="swiss"/>
    <w:pitch w:val="default"/>
    <w:sig w:usb0="20000003" w:usb1="2ADF3C10" w:usb2="00000016" w:usb3="00000000" w:csb0="60060107" w:csb1="00000000"/>
  </w:font>
  <w:font w:name="STXihei">
    <w:altName w:val="Microsoft YaHei"/>
    <w:charset w:val="86"/>
    <w:family w:val="auto"/>
    <w:pitch w:val="variable"/>
    <w:sig w:usb0="00000287" w:usb1="080F0000" w:usb2="00000010" w:usb3="00000000" w:csb0="0004009F" w:csb1="00000000"/>
  </w:font>
  <w:font w:name="思源黑体 CN Light">
    <w:altName w:val="Malgun Gothic Semilight"/>
    <w:charset w:val="86"/>
    <w:family w:val="swiss"/>
    <w:pitch w:val="default"/>
    <w:sig w:usb0="20000003" w:usb1="2ADF3C10" w:usb2="00000016" w:usb3="00000000" w:csb0="6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975335"/>
      <w:docPartObj>
        <w:docPartGallery w:val="AutoText"/>
      </w:docPartObj>
    </w:sdtPr>
    <w:sdtEndPr>
      <w:rPr>
        <w:rFonts w:ascii="思源黑体 CN ExtraLight" w:eastAsia="思源黑体 CN ExtraLight" w:hAnsi="思源黑体 CN ExtraLight"/>
      </w:rPr>
    </w:sdtEndPr>
    <w:sdtContent>
      <w:p w:rsidR="0097028F" w:rsidRDefault="00000000">
        <w:pPr>
          <w:pStyle w:val="ab"/>
          <w:jc w:val="center"/>
          <w:rPr>
            <w:rFonts w:ascii="思源黑体 CN ExtraLight" w:eastAsia="思源黑体 CN ExtraLight" w:hAnsi="思源黑体 CN ExtraLight"/>
          </w:rPr>
        </w:pPr>
      </w:p>
    </w:sdtContent>
  </w:sdt>
  <w:p w:rsidR="0097028F" w:rsidRDefault="0097028F">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342744097"/>
      <w:docPartObj>
        <w:docPartGallery w:val="AutoText"/>
      </w:docPartObj>
    </w:sdtPr>
    <w:sdtEndPr>
      <w:rPr>
        <w:rFonts w:eastAsia="思源黑体 CN ExtraLight"/>
      </w:rPr>
    </w:sdtEndPr>
    <w:sdtContent>
      <w:p w:rsidR="0097028F" w:rsidRDefault="0097028F">
        <w:pPr>
          <w:pStyle w:val="ab"/>
          <w:jc w:val="center"/>
          <w:rPr>
            <w:rFonts w:asciiTheme="majorBidi" w:eastAsia="思源黑体 CN ExtraLight" w:hAnsiTheme="majorBidi" w:cstheme="majorBidi"/>
          </w:rPr>
        </w:pPr>
        <w:r>
          <w:rPr>
            <w:rFonts w:asciiTheme="majorBidi" w:eastAsia="思源黑体 CN ExtraLight" w:hAnsiTheme="majorBidi" w:cstheme="majorBidi"/>
          </w:rPr>
          <w:fldChar w:fldCharType="begin"/>
        </w:r>
        <w:r>
          <w:rPr>
            <w:rFonts w:asciiTheme="majorBidi" w:eastAsia="思源黑体 CN ExtraLight" w:hAnsiTheme="majorBidi" w:cstheme="majorBidi"/>
          </w:rPr>
          <w:instrText>PAGE   \* MERGEFORMAT</w:instrText>
        </w:r>
        <w:r>
          <w:rPr>
            <w:rFonts w:asciiTheme="majorBidi" w:eastAsia="思源黑体 CN ExtraLight" w:hAnsiTheme="majorBidi" w:cstheme="majorBidi"/>
          </w:rPr>
          <w:fldChar w:fldCharType="separate"/>
        </w:r>
        <w:r w:rsidR="003F69CA">
          <w:rPr>
            <w:rFonts w:asciiTheme="majorBidi" w:eastAsia="思源黑体 CN ExtraLight" w:hAnsiTheme="majorBidi" w:cstheme="majorBidi"/>
            <w:noProof/>
          </w:rPr>
          <w:t>31</w:t>
        </w:r>
        <w:r>
          <w:rPr>
            <w:rFonts w:asciiTheme="majorBidi" w:eastAsia="思源黑体 CN ExtraLight" w:hAnsiTheme="majorBidi" w:cstheme="majorBid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28F" w:rsidRDefault="0097028F">
    <w:pPr>
      <w:pStyle w:val="ab"/>
      <w:jc w:val="center"/>
    </w:pPr>
  </w:p>
  <w:p w:rsidR="0097028F" w:rsidRDefault="0097028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3D79" w:rsidRDefault="00DE3D79">
      <w:r>
        <w:separator/>
      </w:r>
    </w:p>
  </w:footnote>
  <w:footnote w:type="continuationSeparator" w:id="0">
    <w:p w:rsidR="00DE3D79" w:rsidRDefault="00DE3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28F" w:rsidRDefault="0097028F">
    <w:pPr>
      <w:pStyle w:val="ad"/>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B89"/>
    <w:multiLevelType w:val="multilevel"/>
    <w:tmpl w:val="02505B89"/>
    <w:lvl w:ilvl="0">
      <w:start w:val="1"/>
      <w:numFmt w:val="bullet"/>
      <w:lvlText w:val=""/>
      <w:lvlJc w:val="left"/>
      <w:pPr>
        <w:ind w:left="844" w:hanging="420"/>
      </w:pPr>
      <w:rPr>
        <w:rFonts w:ascii="Wingdings" w:hAnsi="Wingdings" w:hint="default"/>
      </w:rPr>
    </w:lvl>
    <w:lvl w:ilvl="1">
      <w:start w:val="1"/>
      <w:numFmt w:val="bullet"/>
      <w:lvlText w:val=""/>
      <w:lvlJc w:val="left"/>
      <w:pPr>
        <w:ind w:left="1264" w:hanging="420"/>
      </w:pPr>
      <w:rPr>
        <w:rFonts w:ascii="Wingdings" w:hAnsi="Wingdings" w:hint="default"/>
      </w:rPr>
    </w:lvl>
    <w:lvl w:ilvl="2">
      <w:start w:val="1"/>
      <w:numFmt w:val="bullet"/>
      <w:lvlText w:val=""/>
      <w:lvlJc w:val="left"/>
      <w:pPr>
        <w:ind w:left="1684" w:hanging="420"/>
      </w:pPr>
      <w:rPr>
        <w:rFonts w:ascii="Wingdings" w:hAnsi="Wingdings" w:hint="default"/>
      </w:rPr>
    </w:lvl>
    <w:lvl w:ilvl="3">
      <w:start w:val="1"/>
      <w:numFmt w:val="bullet"/>
      <w:lvlText w:val=""/>
      <w:lvlJc w:val="left"/>
      <w:pPr>
        <w:ind w:left="2104" w:hanging="420"/>
      </w:pPr>
      <w:rPr>
        <w:rFonts w:ascii="Wingdings" w:hAnsi="Wingdings" w:hint="default"/>
      </w:rPr>
    </w:lvl>
    <w:lvl w:ilvl="4">
      <w:start w:val="1"/>
      <w:numFmt w:val="bullet"/>
      <w:lvlText w:val=""/>
      <w:lvlJc w:val="left"/>
      <w:pPr>
        <w:ind w:left="2524" w:hanging="420"/>
      </w:pPr>
      <w:rPr>
        <w:rFonts w:ascii="Wingdings" w:hAnsi="Wingdings" w:hint="default"/>
      </w:rPr>
    </w:lvl>
    <w:lvl w:ilvl="5">
      <w:start w:val="1"/>
      <w:numFmt w:val="bullet"/>
      <w:lvlText w:val=""/>
      <w:lvlJc w:val="left"/>
      <w:pPr>
        <w:ind w:left="2944" w:hanging="420"/>
      </w:pPr>
      <w:rPr>
        <w:rFonts w:ascii="Wingdings" w:hAnsi="Wingdings" w:hint="default"/>
      </w:rPr>
    </w:lvl>
    <w:lvl w:ilvl="6">
      <w:start w:val="1"/>
      <w:numFmt w:val="bullet"/>
      <w:lvlText w:val=""/>
      <w:lvlJc w:val="left"/>
      <w:pPr>
        <w:ind w:left="3364" w:hanging="420"/>
      </w:pPr>
      <w:rPr>
        <w:rFonts w:ascii="Wingdings" w:hAnsi="Wingdings" w:hint="default"/>
      </w:rPr>
    </w:lvl>
    <w:lvl w:ilvl="7">
      <w:start w:val="1"/>
      <w:numFmt w:val="bullet"/>
      <w:lvlText w:val=""/>
      <w:lvlJc w:val="left"/>
      <w:pPr>
        <w:ind w:left="3784" w:hanging="420"/>
      </w:pPr>
      <w:rPr>
        <w:rFonts w:ascii="Wingdings" w:hAnsi="Wingdings" w:hint="default"/>
      </w:rPr>
    </w:lvl>
    <w:lvl w:ilvl="8">
      <w:start w:val="1"/>
      <w:numFmt w:val="bullet"/>
      <w:lvlText w:val=""/>
      <w:lvlJc w:val="left"/>
      <w:pPr>
        <w:ind w:left="4204" w:hanging="420"/>
      </w:pPr>
      <w:rPr>
        <w:rFonts w:ascii="Wingdings" w:hAnsi="Wingdings" w:hint="default"/>
      </w:rPr>
    </w:lvl>
  </w:abstractNum>
  <w:abstractNum w:abstractNumId="1" w15:restartNumberingAfterBreak="0">
    <w:nsid w:val="039B1064"/>
    <w:multiLevelType w:val="multilevel"/>
    <w:tmpl w:val="039B106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537420A"/>
    <w:multiLevelType w:val="multilevel"/>
    <w:tmpl w:val="0537420A"/>
    <w:lvl w:ilvl="0">
      <w:start w:val="1"/>
      <w:numFmt w:val="bullet"/>
      <w:lvlText w:val=""/>
      <w:lvlJc w:val="left"/>
      <w:pPr>
        <w:ind w:left="1320" w:hanging="420"/>
      </w:pPr>
      <w:rPr>
        <w:rFonts w:ascii="Wingdings" w:hAnsi="Wingdings" w:hint="default"/>
      </w:rPr>
    </w:lvl>
    <w:lvl w:ilvl="1">
      <w:start w:val="1"/>
      <w:numFmt w:val="bullet"/>
      <w:lvlText w:val=""/>
      <w:lvlJc w:val="left"/>
      <w:pPr>
        <w:ind w:left="1740" w:hanging="420"/>
      </w:pPr>
      <w:rPr>
        <w:rFonts w:ascii="Wingdings" w:hAnsi="Wingdings" w:hint="default"/>
      </w:rPr>
    </w:lvl>
    <w:lvl w:ilvl="2">
      <w:start w:val="1"/>
      <w:numFmt w:val="bullet"/>
      <w:lvlText w:val=""/>
      <w:lvlJc w:val="left"/>
      <w:pPr>
        <w:ind w:left="2160" w:hanging="420"/>
      </w:pPr>
      <w:rPr>
        <w:rFonts w:ascii="Wingdings" w:hAnsi="Wingdings" w:hint="default"/>
      </w:rPr>
    </w:lvl>
    <w:lvl w:ilvl="3">
      <w:start w:val="1"/>
      <w:numFmt w:val="bullet"/>
      <w:lvlText w:val=""/>
      <w:lvlJc w:val="left"/>
      <w:pPr>
        <w:ind w:left="2580" w:hanging="420"/>
      </w:pPr>
      <w:rPr>
        <w:rFonts w:ascii="Wingdings" w:hAnsi="Wingdings" w:hint="default"/>
      </w:rPr>
    </w:lvl>
    <w:lvl w:ilvl="4">
      <w:start w:val="1"/>
      <w:numFmt w:val="bullet"/>
      <w:lvlText w:val=""/>
      <w:lvlJc w:val="left"/>
      <w:pPr>
        <w:ind w:left="3000" w:hanging="420"/>
      </w:pPr>
      <w:rPr>
        <w:rFonts w:ascii="Wingdings" w:hAnsi="Wingdings" w:hint="default"/>
      </w:rPr>
    </w:lvl>
    <w:lvl w:ilvl="5">
      <w:start w:val="1"/>
      <w:numFmt w:val="bullet"/>
      <w:lvlText w:val=""/>
      <w:lvlJc w:val="left"/>
      <w:pPr>
        <w:ind w:left="3420" w:hanging="420"/>
      </w:pPr>
      <w:rPr>
        <w:rFonts w:ascii="Wingdings" w:hAnsi="Wingdings" w:hint="default"/>
      </w:rPr>
    </w:lvl>
    <w:lvl w:ilvl="6">
      <w:start w:val="1"/>
      <w:numFmt w:val="bullet"/>
      <w:lvlText w:val=""/>
      <w:lvlJc w:val="left"/>
      <w:pPr>
        <w:ind w:left="3840" w:hanging="420"/>
      </w:pPr>
      <w:rPr>
        <w:rFonts w:ascii="Wingdings" w:hAnsi="Wingdings" w:hint="default"/>
      </w:rPr>
    </w:lvl>
    <w:lvl w:ilvl="7">
      <w:start w:val="1"/>
      <w:numFmt w:val="bullet"/>
      <w:lvlText w:val=""/>
      <w:lvlJc w:val="left"/>
      <w:pPr>
        <w:ind w:left="4260" w:hanging="420"/>
      </w:pPr>
      <w:rPr>
        <w:rFonts w:ascii="Wingdings" w:hAnsi="Wingdings" w:hint="default"/>
      </w:rPr>
    </w:lvl>
    <w:lvl w:ilvl="8">
      <w:start w:val="1"/>
      <w:numFmt w:val="bullet"/>
      <w:lvlText w:val=""/>
      <w:lvlJc w:val="left"/>
      <w:pPr>
        <w:ind w:left="4680" w:hanging="420"/>
      </w:pPr>
      <w:rPr>
        <w:rFonts w:ascii="Wingdings" w:hAnsi="Wingdings" w:hint="default"/>
      </w:rPr>
    </w:lvl>
  </w:abstractNum>
  <w:abstractNum w:abstractNumId="3" w15:restartNumberingAfterBreak="0">
    <w:nsid w:val="065F0916"/>
    <w:multiLevelType w:val="hybridMultilevel"/>
    <w:tmpl w:val="AEB835BC"/>
    <w:lvl w:ilvl="0" w:tplc="B6D24AA4">
      <w:start w:val="1"/>
      <w:numFmt w:val="bullet"/>
      <w:pStyle w:val="a"/>
      <w:lvlText w:val=""/>
      <w:lvlJc w:val="left"/>
      <w:pPr>
        <w:ind w:left="1713" w:hanging="360"/>
      </w:pPr>
      <w:rPr>
        <w:rFonts w:ascii="Symbol" w:hAnsi="Symbol" w:hint="default"/>
        <w:sz w:val="28"/>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6A236DA"/>
    <w:multiLevelType w:val="multilevel"/>
    <w:tmpl w:val="06A236DA"/>
    <w:lvl w:ilvl="0">
      <w:start w:val="1"/>
      <w:numFmt w:val="decimal"/>
      <w:lvlText w:val="%1)"/>
      <w:lvlJc w:val="left"/>
      <w:pPr>
        <w:ind w:left="846" w:hanging="420"/>
      </w:pPr>
      <w:rPr>
        <w:rFonts w:asciiTheme="majorBidi" w:eastAsia="思源黑体 CN ExtraLight" w:hAnsiTheme="majorBidi" w:cstheme="majorBidi"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5" w15:restartNumberingAfterBreak="0">
    <w:nsid w:val="084911BE"/>
    <w:multiLevelType w:val="multilevel"/>
    <w:tmpl w:val="084911B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1116CC9"/>
    <w:multiLevelType w:val="multilevel"/>
    <w:tmpl w:val="67163A4C"/>
    <w:lvl w:ilvl="0">
      <w:start w:val="1"/>
      <w:numFmt w:val="decimal"/>
      <w:lvlText w:val="%1)"/>
      <w:lvlJc w:val="left"/>
      <w:pPr>
        <w:ind w:left="846" w:hanging="420"/>
      </w:pPr>
      <w:rPr>
        <w:rFonts w:hint="default"/>
        <w:lang w:val="ru"/>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7" w15:restartNumberingAfterBreak="0">
    <w:nsid w:val="15517952"/>
    <w:multiLevelType w:val="multilevel"/>
    <w:tmpl w:val="1551795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1253A63"/>
    <w:multiLevelType w:val="multilevel"/>
    <w:tmpl w:val="21253A63"/>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9" w15:restartNumberingAfterBreak="0">
    <w:nsid w:val="24CE2884"/>
    <w:multiLevelType w:val="multilevel"/>
    <w:tmpl w:val="24CE2884"/>
    <w:lvl w:ilvl="0">
      <w:start w:val="1"/>
      <w:numFmt w:val="decimal"/>
      <w:lvlText w:val="%1)"/>
      <w:lvlJc w:val="left"/>
      <w:pPr>
        <w:ind w:left="996" w:hanging="420"/>
      </w:pPr>
      <w:rPr>
        <w:rFonts w:asciiTheme="majorBidi" w:eastAsia="思源黑体 CN ExtraLight" w:hAnsiTheme="majorBidi" w:cstheme="majorBidi" w:hint="default"/>
        <w:sz w:val="24"/>
        <w:szCs w:val="28"/>
      </w:rPr>
    </w:lvl>
    <w:lvl w:ilvl="1">
      <w:start w:val="1"/>
      <w:numFmt w:val="lowerLetter"/>
      <w:lvlText w:val="%2)"/>
      <w:lvlJc w:val="left"/>
      <w:pPr>
        <w:ind w:left="1416" w:hanging="420"/>
      </w:pPr>
    </w:lvl>
    <w:lvl w:ilvl="2">
      <w:start w:val="1"/>
      <w:numFmt w:val="lowerRoman"/>
      <w:lvlText w:val="%3."/>
      <w:lvlJc w:val="right"/>
      <w:pPr>
        <w:ind w:left="1836" w:hanging="420"/>
      </w:pPr>
    </w:lvl>
    <w:lvl w:ilvl="3">
      <w:start w:val="1"/>
      <w:numFmt w:val="decimal"/>
      <w:lvlText w:val="%4."/>
      <w:lvlJc w:val="left"/>
      <w:pPr>
        <w:ind w:left="2256" w:hanging="420"/>
      </w:pPr>
    </w:lvl>
    <w:lvl w:ilvl="4">
      <w:start w:val="1"/>
      <w:numFmt w:val="lowerLetter"/>
      <w:lvlText w:val="%5)"/>
      <w:lvlJc w:val="left"/>
      <w:pPr>
        <w:ind w:left="2676" w:hanging="420"/>
      </w:pPr>
    </w:lvl>
    <w:lvl w:ilvl="5">
      <w:start w:val="1"/>
      <w:numFmt w:val="lowerRoman"/>
      <w:lvlText w:val="%6."/>
      <w:lvlJc w:val="right"/>
      <w:pPr>
        <w:ind w:left="3096" w:hanging="420"/>
      </w:pPr>
    </w:lvl>
    <w:lvl w:ilvl="6">
      <w:start w:val="1"/>
      <w:numFmt w:val="decimal"/>
      <w:lvlText w:val="%7."/>
      <w:lvlJc w:val="left"/>
      <w:pPr>
        <w:ind w:left="3516" w:hanging="420"/>
      </w:pPr>
    </w:lvl>
    <w:lvl w:ilvl="7">
      <w:start w:val="1"/>
      <w:numFmt w:val="lowerLetter"/>
      <w:lvlText w:val="%8)"/>
      <w:lvlJc w:val="left"/>
      <w:pPr>
        <w:ind w:left="3936" w:hanging="420"/>
      </w:pPr>
    </w:lvl>
    <w:lvl w:ilvl="8">
      <w:start w:val="1"/>
      <w:numFmt w:val="lowerRoman"/>
      <w:lvlText w:val="%9."/>
      <w:lvlJc w:val="right"/>
      <w:pPr>
        <w:ind w:left="4356" w:hanging="420"/>
      </w:pPr>
    </w:lvl>
  </w:abstractNum>
  <w:abstractNum w:abstractNumId="10" w15:restartNumberingAfterBreak="0">
    <w:nsid w:val="299624E9"/>
    <w:multiLevelType w:val="multilevel"/>
    <w:tmpl w:val="299624E9"/>
    <w:lvl w:ilvl="0">
      <w:start w:val="1"/>
      <w:numFmt w:val="decimal"/>
      <w:lvlText w:val="%1)"/>
      <w:lvlJc w:val="left"/>
      <w:pPr>
        <w:ind w:left="845" w:hanging="420"/>
      </w:pPr>
      <w:rPr>
        <w:sz w:val="24"/>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1" w15:restartNumberingAfterBreak="0">
    <w:nsid w:val="2EB91ECE"/>
    <w:multiLevelType w:val="multilevel"/>
    <w:tmpl w:val="2EB91EC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39B17552"/>
    <w:multiLevelType w:val="multilevel"/>
    <w:tmpl w:val="39B1755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A840EFA"/>
    <w:multiLevelType w:val="multilevel"/>
    <w:tmpl w:val="3A840EF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C1B2A44"/>
    <w:multiLevelType w:val="hybridMultilevel"/>
    <w:tmpl w:val="60C02E30"/>
    <w:lvl w:ilvl="0" w:tplc="4B7E80F6">
      <w:start w:val="1"/>
      <w:numFmt w:val="lowerLetter"/>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15:restartNumberingAfterBreak="0">
    <w:nsid w:val="3D191A23"/>
    <w:multiLevelType w:val="multilevel"/>
    <w:tmpl w:val="ACC48098"/>
    <w:lvl w:ilvl="0">
      <w:start w:val="1"/>
      <w:numFmt w:val="lowerLetter"/>
      <w:lvlText w:val="%1."/>
      <w:lvlJc w:val="right"/>
      <w:pPr>
        <w:ind w:left="844" w:hanging="420"/>
      </w:pPr>
      <w:rPr>
        <w:rFonts w:asciiTheme="majorBidi" w:eastAsia="思源黑体 CN ExtraLight" w:hAnsiTheme="majorBidi" w:cstheme="majorBidi" w:hint="default"/>
        <w:lang w:val="ru-RU"/>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16" w15:restartNumberingAfterBreak="0">
    <w:nsid w:val="42C825DD"/>
    <w:multiLevelType w:val="multilevel"/>
    <w:tmpl w:val="42C825DD"/>
    <w:lvl w:ilvl="0">
      <w:start w:val="1"/>
      <w:numFmt w:val="decimal"/>
      <w:lvlText w:val="%1)"/>
      <w:lvlJc w:val="left"/>
      <w:pPr>
        <w:ind w:left="996" w:hanging="420"/>
      </w:pPr>
      <w:rPr>
        <w:rFonts w:asciiTheme="majorBidi" w:eastAsia="思源黑体 CN ExtraLight" w:hAnsiTheme="majorBidi" w:cstheme="majorBidi" w:hint="default"/>
        <w:b w:val="0"/>
        <w:sz w:val="24"/>
        <w:szCs w:val="24"/>
      </w:rPr>
    </w:lvl>
    <w:lvl w:ilvl="1">
      <w:start w:val="1"/>
      <w:numFmt w:val="lowerLetter"/>
      <w:lvlText w:val="%2)"/>
      <w:lvlJc w:val="left"/>
      <w:pPr>
        <w:ind w:left="1416" w:hanging="420"/>
      </w:pPr>
    </w:lvl>
    <w:lvl w:ilvl="2">
      <w:start w:val="1"/>
      <w:numFmt w:val="lowerRoman"/>
      <w:lvlText w:val="%3."/>
      <w:lvlJc w:val="right"/>
      <w:pPr>
        <w:ind w:left="1836" w:hanging="420"/>
      </w:pPr>
    </w:lvl>
    <w:lvl w:ilvl="3">
      <w:start w:val="1"/>
      <w:numFmt w:val="decimal"/>
      <w:lvlText w:val="%4."/>
      <w:lvlJc w:val="left"/>
      <w:pPr>
        <w:ind w:left="2256" w:hanging="420"/>
      </w:pPr>
    </w:lvl>
    <w:lvl w:ilvl="4">
      <w:start w:val="1"/>
      <w:numFmt w:val="lowerLetter"/>
      <w:lvlText w:val="%5)"/>
      <w:lvlJc w:val="left"/>
      <w:pPr>
        <w:ind w:left="2676" w:hanging="420"/>
      </w:pPr>
    </w:lvl>
    <w:lvl w:ilvl="5">
      <w:start w:val="1"/>
      <w:numFmt w:val="lowerRoman"/>
      <w:lvlText w:val="%6."/>
      <w:lvlJc w:val="right"/>
      <w:pPr>
        <w:ind w:left="3096" w:hanging="420"/>
      </w:pPr>
    </w:lvl>
    <w:lvl w:ilvl="6">
      <w:start w:val="1"/>
      <w:numFmt w:val="decimal"/>
      <w:lvlText w:val="%7."/>
      <w:lvlJc w:val="left"/>
      <w:pPr>
        <w:ind w:left="3516" w:hanging="420"/>
      </w:pPr>
    </w:lvl>
    <w:lvl w:ilvl="7">
      <w:start w:val="1"/>
      <w:numFmt w:val="lowerLetter"/>
      <w:lvlText w:val="%8)"/>
      <w:lvlJc w:val="left"/>
      <w:pPr>
        <w:ind w:left="3936" w:hanging="420"/>
      </w:pPr>
    </w:lvl>
    <w:lvl w:ilvl="8">
      <w:start w:val="1"/>
      <w:numFmt w:val="lowerRoman"/>
      <w:lvlText w:val="%9."/>
      <w:lvlJc w:val="right"/>
      <w:pPr>
        <w:ind w:left="4356" w:hanging="420"/>
      </w:pPr>
    </w:lvl>
  </w:abstractNum>
  <w:abstractNum w:abstractNumId="17" w15:restartNumberingAfterBreak="0">
    <w:nsid w:val="45202B91"/>
    <w:multiLevelType w:val="multilevel"/>
    <w:tmpl w:val="45202B91"/>
    <w:lvl w:ilvl="0">
      <w:start w:val="1"/>
      <w:numFmt w:val="decimal"/>
      <w:lvlText w:val="%1)"/>
      <w:lvlJc w:val="left"/>
      <w:pPr>
        <w:ind w:left="996" w:hanging="420"/>
      </w:pPr>
      <w:rPr>
        <w:rFonts w:asciiTheme="majorBidi" w:eastAsia="思源黑体 CN ExtraLight" w:hAnsiTheme="majorBidi" w:cstheme="majorBidi" w:hint="default"/>
        <w:sz w:val="24"/>
        <w:szCs w:val="28"/>
      </w:rPr>
    </w:lvl>
    <w:lvl w:ilvl="1">
      <w:start w:val="1"/>
      <w:numFmt w:val="lowerLetter"/>
      <w:lvlText w:val="%2)"/>
      <w:lvlJc w:val="left"/>
      <w:pPr>
        <w:ind w:left="1416" w:hanging="420"/>
      </w:pPr>
    </w:lvl>
    <w:lvl w:ilvl="2">
      <w:start w:val="1"/>
      <w:numFmt w:val="lowerRoman"/>
      <w:lvlText w:val="%3."/>
      <w:lvlJc w:val="right"/>
      <w:pPr>
        <w:ind w:left="1836" w:hanging="420"/>
      </w:pPr>
    </w:lvl>
    <w:lvl w:ilvl="3">
      <w:start w:val="1"/>
      <w:numFmt w:val="decimal"/>
      <w:lvlText w:val="%4."/>
      <w:lvlJc w:val="left"/>
      <w:pPr>
        <w:ind w:left="2256" w:hanging="420"/>
      </w:pPr>
    </w:lvl>
    <w:lvl w:ilvl="4">
      <w:start w:val="1"/>
      <w:numFmt w:val="lowerLetter"/>
      <w:lvlText w:val="%5)"/>
      <w:lvlJc w:val="left"/>
      <w:pPr>
        <w:ind w:left="2676" w:hanging="420"/>
      </w:pPr>
    </w:lvl>
    <w:lvl w:ilvl="5">
      <w:start w:val="1"/>
      <w:numFmt w:val="lowerRoman"/>
      <w:lvlText w:val="%6."/>
      <w:lvlJc w:val="right"/>
      <w:pPr>
        <w:ind w:left="3096" w:hanging="420"/>
      </w:pPr>
    </w:lvl>
    <w:lvl w:ilvl="6">
      <w:start w:val="1"/>
      <w:numFmt w:val="decimal"/>
      <w:lvlText w:val="%7."/>
      <w:lvlJc w:val="left"/>
      <w:pPr>
        <w:ind w:left="3516" w:hanging="420"/>
      </w:pPr>
    </w:lvl>
    <w:lvl w:ilvl="7">
      <w:start w:val="1"/>
      <w:numFmt w:val="lowerLetter"/>
      <w:lvlText w:val="%8)"/>
      <w:lvlJc w:val="left"/>
      <w:pPr>
        <w:ind w:left="3936" w:hanging="420"/>
      </w:pPr>
    </w:lvl>
    <w:lvl w:ilvl="8">
      <w:start w:val="1"/>
      <w:numFmt w:val="lowerRoman"/>
      <w:lvlText w:val="%9."/>
      <w:lvlJc w:val="right"/>
      <w:pPr>
        <w:ind w:left="4356" w:hanging="420"/>
      </w:pPr>
    </w:lvl>
  </w:abstractNum>
  <w:abstractNum w:abstractNumId="18" w15:restartNumberingAfterBreak="0">
    <w:nsid w:val="46A277EC"/>
    <w:multiLevelType w:val="multilevel"/>
    <w:tmpl w:val="46A277E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47030C11"/>
    <w:multiLevelType w:val="multilevel"/>
    <w:tmpl w:val="47030C11"/>
    <w:lvl w:ilvl="0">
      <w:start w:val="1"/>
      <w:numFmt w:val="decimal"/>
      <w:lvlText w:val="%1)"/>
      <w:lvlJc w:val="left"/>
      <w:pPr>
        <w:ind w:left="996" w:hanging="420"/>
      </w:pPr>
      <w:rPr>
        <w:rFonts w:asciiTheme="majorBidi" w:eastAsia="思源黑体 CN ExtraLight" w:hAnsiTheme="majorBidi" w:cstheme="majorBidi" w:hint="default"/>
        <w:sz w:val="24"/>
        <w:szCs w:val="28"/>
      </w:rPr>
    </w:lvl>
    <w:lvl w:ilvl="1">
      <w:start w:val="1"/>
      <w:numFmt w:val="lowerLetter"/>
      <w:lvlText w:val="%2)"/>
      <w:lvlJc w:val="left"/>
      <w:pPr>
        <w:ind w:left="1416" w:hanging="420"/>
      </w:pPr>
    </w:lvl>
    <w:lvl w:ilvl="2">
      <w:start w:val="1"/>
      <w:numFmt w:val="lowerRoman"/>
      <w:lvlText w:val="%3."/>
      <w:lvlJc w:val="right"/>
      <w:pPr>
        <w:ind w:left="1836" w:hanging="420"/>
      </w:pPr>
    </w:lvl>
    <w:lvl w:ilvl="3">
      <w:start w:val="1"/>
      <w:numFmt w:val="decimal"/>
      <w:lvlText w:val="%4."/>
      <w:lvlJc w:val="left"/>
      <w:pPr>
        <w:ind w:left="2256" w:hanging="420"/>
      </w:pPr>
    </w:lvl>
    <w:lvl w:ilvl="4">
      <w:start w:val="1"/>
      <w:numFmt w:val="lowerLetter"/>
      <w:lvlText w:val="%5)"/>
      <w:lvlJc w:val="left"/>
      <w:pPr>
        <w:ind w:left="2676" w:hanging="420"/>
      </w:pPr>
    </w:lvl>
    <w:lvl w:ilvl="5">
      <w:start w:val="1"/>
      <w:numFmt w:val="lowerRoman"/>
      <w:lvlText w:val="%6."/>
      <w:lvlJc w:val="right"/>
      <w:pPr>
        <w:ind w:left="3096" w:hanging="420"/>
      </w:pPr>
    </w:lvl>
    <w:lvl w:ilvl="6">
      <w:start w:val="1"/>
      <w:numFmt w:val="decimal"/>
      <w:lvlText w:val="%7."/>
      <w:lvlJc w:val="left"/>
      <w:pPr>
        <w:ind w:left="3516" w:hanging="420"/>
      </w:pPr>
    </w:lvl>
    <w:lvl w:ilvl="7">
      <w:start w:val="1"/>
      <w:numFmt w:val="lowerLetter"/>
      <w:lvlText w:val="%8)"/>
      <w:lvlJc w:val="left"/>
      <w:pPr>
        <w:ind w:left="3936" w:hanging="420"/>
      </w:pPr>
    </w:lvl>
    <w:lvl w:ilvl="8">
      <w:start w:val="1"/>
      <w:numFmt w:val="lowerRoman"/>
      <w:lvlText w:val="%9."/>
      <w:lvlJc w:val="right"/>
      <w:pPr>
        <w:ind w:left="4356" w:hanging="420"/>
      </w:pPr>
    </w:lvl>
  </w:abstractNum>
  <w:abstractNum w:abstractNumId="20" w15:restartNumberingAfterBreak="0">
    <w:nsid w:val="4AF27941"/>
    <w:multiLevelType w:val="multilevel"/>
    <w:tmpl w:val="4AF27941"/>
    <w:lvl w:ilvl="0">
      <w:start w:val="1"/>
      <w:numFmt w:val="lowerLetter"/>
      <w:lvlText w:val="%1)"/>
      <w:lvlJc w:val="left"/>
      <w:pPr>
        <w:ind w:left="1550" w:hanging="420"/>
      </w:pPr>
      <w:rPr>
        <w:rFonts w:hint="default"/>
      </w:rPr>
    </w:lvl>
    <w:lvl w:ilvl="1">
      <w:start w:val="1"/>
      <w:numFmt w:val="bullet"/>
      <w:lvlText w:val=""/>
      <w:lvlJc w:val="left"/>
      <w:pPr>
        <w:ind w:left="1970" w:hanging="420"/>
      </w:pPr>
      <w:rPr>
        <w:rFonts w:ascii="Wingdings" w:hAnsi="Wingdings" w:hint="default"/>
      </w:rPr>
    </w:lvl>
    <w:lvl w:ilvl="2">
      <w:start w:val="1"/>
      <w:numFmt w:val="bullet"/>
      <w:lvlText w:val=""/>
      <w:lvlJc w:val="left"/>
      <w:pPr>
        <w:ind w:left="2390" w:hanging="420"/>
      </w:pPr>
      <w:rPr>
        <w:rFonts w:ascii="Wingdings" w:hAnsi="Wingdings" w:hint="default"/>
      </w:rPr>
    </w:lvl>
    <w:lvl w:ilvl="3">
      <w:start w:val="1"/>
      <w:numFmt w:val="bullet"/>
      <w:lvlText w:val=""/>
      <w:lvlJc w:val="left"/>
      <w:pPr>
        <w:ind w:left="2810" w:hanging="420"/>
      </w:pPr>
      <w:rPr>
        <w:rFonts w:ascii="Wingdings" w:hAnsi="Wingdings" w:hint="default"/>
      </w:rPr>
    </w:lvl>
    <w:lvl w:ilvl="4">
      <w:start w:val="1"/>
      <w:numFmt w:val="bullet"/>
      <w:lvlText w:val=""/>
      <w:lvlJc w:val="left"/>
      <w:pPr>
        <w:ind w:left="3230" w:hanging="420"/>
      </w:pPr>
      <w:rPr>
        <w:rFonts w:ascii="Wingdings" w:hAnsi="Wingdings" w:hint="default"/>
      </w:rPr>
    </w:lvl>
    <w:lvl w:ilvl="5">
      <w:start w:val="1"/>
      <w:numFmt w:val="bullet"/>
      <w:lvlText w:val=""/>
      <w:lvlJc w:val="left"/>
      <w:pPr>
        <w:ind w:left="3650" w:hanging="420"/>
      </w:pPr>
      <w:rPr>
        <w:rFonts w:ascii="Wingdings" w:hAnsi="Wingdings" w:hint="default"/>
      </w:rPr>
    </w:lvl>
    <w:lvl w:ilvl="6">
      <w:start w:val="1"/>
      <w:numFmt w:val="bullet"/>
      <w:lvlText w:val=""/>
      <w:lvlJc w:val="left"/>
      <w:pPr>
        <w:ind w:left="4070" w:hanging="420"/>
      </w:pPr>
      <w:rPr>
        <w:rFonts w:ascii="Wingdings" w:hAnsi="Wingdings" w:hint="default"/>
      </w:rPr>
    </w:lvl>
    <w:lvl w:ilvl="7">
      <w:start w:val="1"/>
      <w:numFmt w:val="bullet"/>
      <w:lvlText w:val=""/>
      <w:lvlJc w:val="left"/>
      <w:pPr>
        <w:ind w:left="4490" w:hanging="420"/>
      </w:pPr>
      <w:rPr>
        <w:rFonts w:ascii="Wingdings" w:hAnsi="Wingdings" w:hint="default"/>
      </w:rPr>
    </w:lvl>
    <w:lvl w:ilvl="8">
      <w:start w:val="1"/>
      <w:numFmt w:val="bullet"/>
      <w:lvlText w:val=""/>
      <w:lvlJc w:val="left"/>
      <w:pPr>
        <w:ind w:left="4910" w:hanging="420"/>
      </w:pPr>
      <w:rPr>
        <w:rFonts w:ascii="Wingdings" w:hAnsi="Wingdings" w:hint="default"/>
      </w:rPr>
    </w:lvl>
  </w:abstractNum>
  <w:abstractNum w:abstractNumId="21" w15:restartNumberingAfterBreak="0">
    <w:nsid w:val="4CE40015"/>
    <w:multiLevelType w:val="multilevel"/>
    <w:tmpl w:val="4CE40015"/>
    <w:lvl w:ilvl="0">
      <w:start w:val="1"/>
      <w:numFmt w:val="lowerLetter"/>
      <w:lvlText w:val="%1."/>
      <w:lvlJc w:val="right"/>
      <w:pPr>
        <w:ind w:left="844" w:hanging="420"/>
      </w:pPr>
      <w:rPr>
        <w:rFonts w:hint="default"/>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22" w15:restartNumberingAfterBreak="0">
    <w:nsid w:val="4E1A1193"/>
    <w:multiLevelType w:val="multilevel"/>
    <w:tmpl w:val="4E1A1193"/>
    <w:lvl w:ilvl="0">
      <w:start w:val="1"/>
      <w:numFmt w:val="decimal"/>
      <w:lvlText w:val="%1)"/>
      <w:lvlJc w:val="left"/>
      <w:pPr>
        <w:ind w:left="1060" w:hanging="420"/>
      </w:pPr>
      <w:rPr>
        <w:rFonts w:asciiTheme="majorBidi" w:eastAsia="思源黑体 CN ExtraLight" w:hAnsiTheme="majorBidi" w:cstheme="majorBidi"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3" w15:restartNumberingAfterBreak="0">
    <w:nsid w:val="59526385"/>
    <w:multiLevelType w:val="hybridMultilevel"/>
    <w:tmpl w:val="BC44F98C"/>
    <w:lvl w:ilvl="0" w:tplc="CDCCCAB0">
      <w:start w:val="1"/>
      <w:numFmt w:val="bullet"/>
      <w:lvlText w:val=""/>
      <w:lvlJc w:val="left"/>
      <w:pPr>
        <w:ind w:left="720" w:hanging="360"/>
      </w:pPr>
      <w:rPr>
        <w:rFonts w:ascii="Symbol" w:hAnsi="Symbol" w:hint="default"/>
        <w:sz w:val="3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0316A4"/>
    <w:multiLevelType w:val="multilevel"/>
    <w:tmpl w:val="2FBC85E4"/>
    <w:lvl w:ilvl="0">
      <w:start w:val="1"/>
      <w:numFmt w:val="decimal"/>
      <w:pStyle w:val="1"/>
      <w:lvlText w:val="%1-"/>
      <w:lvlJc w:val="left"/>
      <w:pPr>
        <w:ind w:left="425" w:hanging="425"/>
      </w:pPr>
      <w:rPr>
        <w:rFonts w:asciiTheme="majorBidi" w:eastAsia="思源黑体 CN ExtraLight" w:hAnsiTheme="majorBidi" w:cstheme="majorBidi" w:hint="default"/>
        <w:b/>
        <w:sz w:val="40"/>
      </w:rPr>
    </w:lvl>
    <w:lvl w:ilvl="1">
      <w:start w:val="1"/>
      <w:numFmt w:val="decimal"/>
      <w:pStyle w:val="2"/>
      <w:lvlText w:val="%1.%2"/>
      <w:lvlJc w:val="left"/>
      <w:pPr>
        <w:ind w:left="1702" w:hanging="567"/>
      </w:pPr>
      <w:rPr>
        <w:rFonts w:eastAsia="思源黑体 CN ExtraLight" w:hint="eastAsia"/>
        <w:sz w:val="32"/>
      </w:rPr>
    </w:lvl>
    <w:lvl w:ilvl="2">
      <w:start w:val="1"/>
      <w:numFmt w:val="decimal"/>
      <w:pStyle w:val="3"/>
      <w:lvlText w:val="%1.%2.%3"/>
      <w:lvlJc w:val="left"/>
      <w:pPr>
        <w:ind w:left="1418" w:hanging="567"/>
      </w:pPr>
      <w:rPr>
        <w:rFonts w:eastAsia="思源黑体 CN ExtraLight" w:hint="eastAsia"/>
        <w:sz w:val="32"/>
        <w:szCs w:val="32"/>
      </w:rPr>
    </w:lvl>
    <w:lvl w:ilvl="3">
      <w:start w:val="1"/>
      <w:numFmt w:val="decimal"/>
      <w:pStyle w:val="4"/>
      <w:lvlText w:val="%1.%2.%3.%4"/>
      <w:lvlJc w:val="left"/>
      <w:pPr>
        <w:ind w:left="1984" w:hanging="708"/>
      </w:pPr>
      <w:rPr>
        <w:rFonts w:asciiTheme="majorBidi" w:eastAsia="思源黑体 CN ExtraLight" w:hAnsiTheme="majorBidi" w:cstheme="majorBidi" w:hint="default"/>
        <w:sz w:val="30"/>
        <w:szCs w:val="3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5D711308"/>
    <w:multiLevelType w:val="multilevel"/>
    <w:tmpl w:val="9C4A69A2"/>
    <w:lvl w:ilvl="0">
      <w:start w:val="1"/>
      <w:numFmt w:val="decimal"/>
      <w:lvlText w:val="%1)"/>
      <w:lvlJc w:val="left"/>
      <w:pPr>
        <w:ind w:left="1411" w:hanging="420"/>
      </w:pPr>
      <w:rPr>
        <w:lang w:val="ru"/>
      </w:rPr>
    </w:lvl>
    <w:lvl w:ilvl="1">
      <w:start w:val="1"/>
      <w:numFmt w:val="lowerLetter"/>
      <w:lvlText w:val="%2)"/>
      <w:lvlJc w:val="left"/>
      <w:pPr>
        <w:ind w:left="1831" w:hanging="420"/>
      </w:pPr>
    </w:lvl>
    <w:lvl w:ilvl="2">
      <w:start w:val="1"/>
      <w:numFmt w:val="lowerRoman"/>
      <w:lvlText w:val="%3."/>
      <w:lvlJc w:val="right"/>
      <w:pPr>
        <w:ind w:left="2251" w:hanging="420"/>
      </w:pPr>
    </w:lvl>
    <w:lvl w:ilvl="3">
      <w:start w:val="1"/>
      <w:numFmt w:val="decimal"/>
      <w:lvlText w:val="%4."/>
      <w:lvlJc w:val="left"/>
      <w:pPr>
        <w:ind w:left="2671" w:hanging="420"/>
      </w:pPr>
    </w:lvl>
    <w:lvl w:ilvl="4">
      <w:start w:val="1"/>
      <w:numFmt w:val="lowerLetter"/>
      <w:lvlText w:val="%5)"/>
      <w:lvlJc w:val="left"/>
      <w:pPr>
        <w:ind w:left="3091" w:hanging="420"/>
      </w:pPr>
    </w:lvl>
    <w:lvl w:ilvl="5">
      <w:start w:val="1"/>
      <w:numFmt w:val="lowerRoman"/>
      <w:lvlText w:val="%6."/>
      <w:lvlJc w:val="right"/>
      <w:pPr>
        <w:ind w:left="3511" w:hanging="420"/>
      </w:pPr>
    </w:lvl>
    <w:lvl w:ilvl="6">
      <w:start w:val="1"/>
      <w:numFmt w:val="decimal"/>
      <w:lvlText w:val="%7."/>
      <w:lvlJc w:val="left"/>
      <w:pPr>
        <w:ind w:left="3931" w:hanging="420"/>
      </w:pPr>
    </w:lvl>
    <w:lvl w:ilvl="7">
      <w:start w:val="1"/>
      <w:numFmt w:val="lowerLetter"/>
      <w:lvlText w:val="%8)"/>
      <w:lvlJc w:val="left"/>
      <w:pPr>
        <w:ind w:left="4351" w:hanging="420"/>
      </w:pPr>
    </w:lvl>
    <w:lvl w:ilvl="8">
      <w:start w:val="1"/>
      <w:numFmt w:val="lowerRoman"/>
      <w:lvlText w:val="%9."/>
      <w:lvlJc w:val="right"/>
      <w:pPr>
        <w:ind w:left="4771" w:hanging="420"/>
      </w:pPr>
    </w:lvl>
  </w:abstractNum>
  <w:abstractNum w:abstractNumId="26" w15:restartNumberingAfterBreak="0">
    <w:nsid w:val="63156913"/>
    <w:multiLevelType w:val="multilevel"/>
    <w:tmpl w:val="63156913"/>
    <w:lvl w:ilvl="0">
      <w:start w:val="1"/>
      <w:numFmt w:val="decimal"/>
      <w:lvlText w:val="%1)"/>
      <w:lvlJc w:val="left"/>
      <w:pPr>
        <w:ind w:left="846" w:hanging="420"/>
      </w:pPr>
      <w:rPr>
        <w:rFonts w:asciiTheme="majorBidi" w:eastAsia="思源黑体 CN ExtraLight" w:hAnsiTheme="majorBidi" w:cstheme="majorBidi"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27" w15:restartNumberingAfterBreak="0">
    <w:nsid w:val="65621F2E"/>
    <w:multiLevelType w:val="multilevel"/>
    <w:tmpl w:val="65621F2E"/>
    <w:lvl w:ilvl="0">
      <w:start w:val="1"/>
      <w:numFmt w:val="decimal"/>
      <w:lvlText w:val="%1)"/>
      <w:lvlJc w:val="left"/>
      <w:pPr>
        <w:ind w:left="845" w:hanging="420"/>
      </w:pPr>
      <w:rPr>
        <w:sz w:val="24"/>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8" w15:restartNumberingAfterBreak="0">
    <w:nsid w:val="667D1B42"/>
    <w:multiLevelType w:val="multilevel"/>
    <w:tmpl w:val="667D1B4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68C92969"/>
    <w:multiLevelType w:val="multilevel"/>
    <w:tmpl w:val="68C92969"/>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30" w15:restartNumberingAfterBreak="0">
    <w:nsid w:val="6B056528"/>
    <w:multiLevelType w:val="multilevel"/>
    <w:tmpl w:val="6B056528"/>
    <w:lvl w:ilvl="0">
      <w:start w:val="1"/>
      <w:numFmt w:val="decimal"/>
      <w:lvlText w:val="%1)"/>
      <w:lvlJc w:val="left"/>
      <w:pPr>
        <w:ind w:left="1060" w:hanging="420"/>
      </w:pPr>
      <w:rPr>
        <w:rFonts w:asciiTheme="majorBidi" w:eastAsia="思源黑体 CN ExtraLight" w:hAnsiTheme="majorBidi" w:cstheme="majorBidi"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1" w15:restartNumberingAfterBreak="0">
    <w:nsid w:val="75EC25E9"/>
    <w:multiLevelType w:val="multilevel"/>
    <w:tmpl w:val="75EC25E9"/>
    <w:lvl w:ilvl="0">
      <w:start w:val="1"/>
      <w:numFmt w:val="decimal"/>
      <w:lvlText w:val="%1)"/>
      <w:lvlJc w:val="left"/>
      <w:pPr>
        <w:ind w:left="1831" w:hanging="420"/>
      </w:pPr>
    </w:lvl>
    <w:lvl w:ilvl="1">
      <w:start w:val="1"/>
      <w:numFmt w:val="lowerLetter"/>
      <w:lvlText w:val="%2)"/>
      <w:lvlJc w:val="left"/>
      <w:pPr>
        <w:ind w:left="2251" w:hanging="420"/>
      </w:pPr>
    </w:lvl>
    <w:lvl w:ilvl="2">
      <w:start w:val="1"/>
      <w:numFmt w:val="lowerRoman"/>
      <w:lvlText w:val="%3."/>
      <w:lvlJc w:val="right"/>
      <w:pPr>
        <w:ind w:left="2671" w:hanging="420"/>
      </w:pPr>
    </w:lvl>
    <w:lvl w:ilvl="3">
      <w:start w:val="1"/>
      <w:numFmt w:val="decimal"/>
      <w:lvlText w:val="%4."/>
      <w:lvlJc w:val="left"/>
      <w:pPr>
        <w:ind w:left="3091" w:hanging="420"/>
      </w:pPr>
    </w:lvl>
    <w:lvl w:ilvl="4">
      <w:start w:val="1"/>
      <w:numFmt w:val="lowerLetter"/>
      <w:lvlText w:val="%5)"/>
      <w:lvlJc w:val="left"/>
      <w:pPr>
        <w:ind w:left="3511" w:hanging="420"/>
      </w:pPr>
    </w:lvl>
    <w:lvl w:ilvl="5">
      <w:start w:val="1"/>
      <w:numFmt w:val="lowerRoman"/>
      <w:lvlText w:val="%6."/>
      <w:lvlJc w:val="right"/>
      <w:pPr>
        <w:ind w:left="3931" w:hanging="420"/>
      </w:pPr>
    </w:lvl>
    <w:lvl w:ilvl="6">
      <w:start w:val="1"/>
      <w:numFmt w:val="decimal"/>
      <w:lvlText w:val="%7."/>
      <w:lvlJc w:val="left"/>
      <w:pPr>
        <w:ind w:left="4351" w:hanging="420"/>
      </w:pPr>
    </w:lvl>
    <w:lvl w:ilvl="7">
      <w:start w:val="1"/>
      <w:numFmt w:val="lowerLetter"/>
      <w:lvlText w:val="%8)"/>
      <w:lvlJc w:val="left"/>
      <w:pPr>
        <w:ind w:left="4771" w:hanging="420"/>
      </w:pPr>
    </w:lvl>
    <w:lvl w:ilvl="8">
      <w:start w:val="1"/>
      <w:numFmt w:val="lowerRoman"/>
      <w:lvlText w:val="%9."/>
      <w:lvlJc w:val="right"/>
      <w:pPr>
        <w:ind w:left="5191" w:hanging="420"/>
      </w:pPr>
    </w:lvl>
  </w:abstractNum>
  <w:abstractNum w:abstractNumId="32" w15:restartNumberingAfterBreak="0">
    <w:nsid w:val="7DEA402E"/>
    <w:multiLevelType w:val="multilevel"/>
    <w:tmpl w:val="7DEA402E"/>
    <w:lvl w:ilvl="0">
      <w:start w:val="1"/>
      <w:numFmt w:val="decimal"/>
      <w:lvlText w:val="%1)"/>
      <w:lvlJc w:val="left"/>
      <w:pPr>
        <w:ind w:left="704" w:hanging="420"/>
      </w:p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num w:numId="1" w16cid:durableId="241456801">
    <w:abstractNumId w:val="24"/>
  </w:num>
  <w:num w:numId="2" w16cid:durableId="450898213">
    <w:abstractNumId w:val="8"/>
  </w:num>
  <w:num w:numId="3" w16cid:durableId="1125928464">
    <w:abstractNumId w:val="6"/>
  </w:num>
  <w:num w:numId="4" w16cid:durableId="1434982512">
    <w:abstractNumId w:val="11"/>
  </w:num>
  <w:num w:numId="5" w16cid:durableId="376249212">
    <w:abstractNumId w:val="13"/>
  </w:num>
  <w:num w:numId="6" w16cid:durableId="208370">
    <w:abstractNumId w:val="26"/>
  </w:num>
  <w:num w:numId="7" w16cid:durableId="790438334">
    <w:abstractNumId w:val="4"/>
  </w:num>
  <w:num w:numId="8" w16cid:durableId="2138914099">
    <w:abstractNumId w:val="21"/>
  </w:num>
  <w:num w:numId="9" w16cid:durableId="1759717149">
    <w:abstractNumId w:val="15"/>
  </w:num>
  <w:num w:numId="10" w16cid:durableId="964384089">
    <w:abstractNumId w:val="29"/>
  </w:num>
  <w:num w:numId="11" w16cid:durableId="1368526767">
    <w:abstractNumId w:val="32"/>
  </w:num>
  <w:num w:numId="12" w16cid:durableId="1240677222">
    <w:abstractNumId w:val="0"/>
  </w:num>
  <w:num w:numId="13" w16cid:durableId="1317995867">
    <w:abstractNumId w:val="30"/>
  </w:num>
  <w:num w:numId="14" w16cid:durableId="166750383">
    <w:abstractNumId w:val="22"/>
  </w:num>
  <w:num w:numId="15" w16cid:durableId="751052127">
    <w:abstractNumId w:val="10"/>
  </w:num>
  <w:num w:numId="16" w16cid:durableId="30502294">
    <w:abstractNumId w:val="27"/>
  </w:num>
  <w:num w:numId="17" w16cid:durableId="68965560">
    <w:abstractNumId w:val="20"/>
  </w:num>
  <w:num w:numId="18" w16cid:durableId="1080371475">
    <w:abstractNumId w:val="18"/>
  </w:num>
  <w:num w:numId="19" w16cid:durableId="1830974106">
    <w:abstractNumId w:val="12"/>
  </w:num>
  <w:num w:numId="20" w16cid:durableId="1720395053">
    <w:abstractNumId w:val="7"/>
  </w:num>
  <w:num w:numId="21" w16cid:durableId="2143112042">
    <w:abstractNumId w:val="28"/>
  </w:num>
  <w:num w:numId="22" w16cid:durableId="1027412402">
    <w:abstractNumId w:val="5"/>
  </w:num>
  <w:num w:numId="23" w16cid:durableId="546379324">
    <w:abstractNumId w:val="2"/>
  </w:num>
  <w:num w:numId="24" w16cid:durableId="770393391">
    <w:abstractNumId w:val="17"/>
  </w:num>
  <w:num w:numId="25" w16cid:durableId="1634212414">
    <w:abstractNumId w:val="19"/>
  </w:num>
  <w:num w:numId="26" w16cid:durableId="1577401132">
    <w:abstractNumId w:val="9"/>
  </w:num>
  <w:num w:numId="27" w16cid:durableId="1766419599">
    <w:abstractNumId w:val="16"/>
  </w:num>
  <w:num w:numId="28" w16cid:durableId="185602426">
    <w:abstractNumId w:val="31"/>
  </w:num>
  <w:num w:numId="29" w16cid:durableId="1708524641">
    <w:abstractNumId w:val="1"/>
  </w:num>
  <w:num w:numId="30" w16cid:durableId="700714129">
    <w:abstractNumId w:val="25"/>
  </w:num>
  <w:num w:numId="31" w16cid:durableId="748769930">
    <w:abstractNumId w:val="23"/>
  </w:num>
  <w:num w:numId="32" w16cid:durableId="1160927960">
    <w:abstractNumId w:val="14"/>
  </w:num>
  <w:num w:numId="33" w16cid:durableId="818116083">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859"/>
    <w:rsid w:val="0000044A"/>
    <w:rsid w:val="00003C51"/>
    <w:rsid w:val="00010511"/>
    <w:rsid w:val="00010BDB"/>
    <w:rsid w:val="000126AA"/>
    <w:rsid w:val="00017A74"/>
    <w:rsid w:val="000248FC"/>
    <w:rsid w:val="00026161"/>
    <w:rsid w:val="00027F13"/>
    <w:rsid w:val="00041AC8"/>
    <w:rsid w:val="00051BE9"/>
    <w:rsid w:val="00053782"/>
    <w:rsid w:val="00055DD5"/>
    <w:rsid w:val="00057ED4"/>
    <w:rsid w:val="00061C61"/>
    <w:rsid w:val="000630C6"/>
    <w:rsid w:val="00070006"/>
    <w:rsid w:val="000801FB"/>
    <w:rsid w:val="00080298"/>
    <w:rsid w:val="000A359A"/>
    <w:rsid w:val="000A6199"/>
    <w:rsid w:val="000A6E75"/>
    <w:rsid w:val="000B0F61"/>
    <w:rsid w:val="000B4866"/>
    <w:rsid w:val="000B4FD4"/>
    <w:rsid w:val="000C054C"/>
    <w:rsid w:val="000C2B0F"/>
    <w:rsid w:val="000C4940"/>
    <w:rsid w:val="000D0545"/>
    <w:rsid w:val="000D255E"/>
    <w:rsid w:val="000D388E"/>
    <w:rsid w:val="000D5086"/>
    <w:rsid w:val="000D6727"/>
    <w:rsid w:val="000E0014"/>
    <w:rsid w:val="000E7810"/>
    <w:rsid w:val="000F4175"/>
    <w:rsid w:val="000F5E29"/>
    <w:rsid w:val="000F71D4"/>
    <w:rsid w:val="00105C06"/>
    <w:rsid w:val="001070FB"/>
    <w:rsid w:val="0011569B"/>
    <w:rsid w:val="001157DD"/>
    <w:rsid w:val="0012319D"/>
    <w:rsid w:val="001252C1"/>
    <w:rsid w:val="001254F6"/>
    <w:rsid w:val="0013101C"/>
    <w:rsid w:val="00131AD9"/>
    <w:rsid w:val="00135A6F"/>
    <w:rsid w:val="00141693"/>
    <w:rsid w:val="00143A60"/>
    <w:rsid w:val="001444F6"/>
    <w:rsid w:val="001509E3"/>
    <w:rsid w:val="00155FFA"/>
    <w:rsid w:val="00163E61"/>
    <w:rsid w:val="00167312"/>
    <w:rsid w:val="001678DC"/>
    <w:rsid w:val="00172FF2"/>
    <w:rsid w:val="00177DB4"/>
    <w:rsid w:val="0018090D"/>
    <w:rsid w:val="00186D78"/>
    <w:rsid w:val="0019213F"/>
    <w:rsid w:val="001A7E8E"/>
    <w:rsid w:val="001B3809"/>
    <w:rsid w:val="001B4EFC"/>
    <w:rsid w:val="001B5E68"/>
    <w:rsid w:val="001B6EF0"/>
    <w:rsid w:val="001C3618"/>
    <w:rsid w:val="001D2D39"/>
    <w:rsid w:val="001E0325"/>
    <w:rsid w:val="001E35A3"/>
    <w:rsid w:val="001F1A42"/>
    <w:rsid w:val="001F559B"/>
    <w:rsid w:val="001F60DA"/>
    <w:rsid w:val="00200648"/>
    <w:rsid w:val="00201BB3"/>
    <w:rsid w:val="00201EF8"/>
    <w:rsid w:val="00203571"/>
    <w:rsid w:val="0020784C"/>
    <w:rsid w:val="00211378"/>
    <w:rsid w:val="002114CF"/>
    <w:rsid w:val="00211E23"/>
    <w:rsid w:val="0021380F"/>
    <w:rsid w:val="00213931"/>
    <w:rsid w:val="002142D8"/>
    <w:rsid w:val="0021775D"/>
    <w:rsid w:val="0022676B"/>
    <w:rsid w:val="00232D4E"/>
    <w:rsid w:val="00233227"/>
    <w:rsid w:val="002335A1"/>
    <w:rsid w:val="002352B5"/>
    <w:rsid w:val="00235A2A"/>
    <w:rsid w:val="002366A2"/>
    <w:rsid w:val="00241467"/>
    <w:rsid w:val="00244EC8"/>
    <w:rsid w:val="00245958"/>
    <w:rsid w:val="00251F66"/>
    <w:rsid w:val="002535A3"/>
    <w:rsid w:val="002565BC"/>
    <w:rsid w:val="00256859"/>
    <w:rsid w:val="00262CA0"/>
    <w:rsid w:val="0026768A"/>
    <w:rsid w:val="00267B12"/>
    <w:rsid w:val="002722E9"/>
    <w:rsid w:val="00272446"/>
    <w:rsid w:val="00272717"/>
    <w:rsid w:val="00272890"/>
    <w:rsid w:val="002729B2"/>
    <w:rsid w:val="00281A43"/>
    <w:rsid w:val="00294D48"/>
    <w:rsid w:val="002A23C3"/>
    <w:rsid w:val="002A63BD"/>
    <w:rsid w:val="002A67F6"/>
    <w:rsid w:val="002A74D2"/>
    <w:rsid w:val="002B30E9"/>
    <w:rsid w:val="002B4BF5"/>
    <w:rsid w:val="002B4DFB"/>
    <w:rsid w:val="002B7687"/>
    <w:rsid w:val="002C2D70"/>
    <w:rsid w:val="002C6D5A"/>
    <w:rsid w:val="002C7101"/>
    <w:rsid w:val="002C751D"/>
    <w:rsid w:val="002D2A39"/>
    <w:rsid w:val="002E1E9C"/>
    <w:rsid w:val="002E45B7"/>
    <w:rsid w:val="002E7FC2"/>
    <w:rsid w:val="002F2C46"/>
    <w:rsid w:val="00310EFE"/>
    <w:rsid w:val="00317824"/>
    <w:rsid w:val="00337729"/>
    <w:rsid w:val="00341319"/>
    <w:rsid w:val="00344BDE"/>
    <w:rsid w:val="003462F8"/>
    <w:rsid w:val="00351EFF"/>
    <w:rsid w:val="0035317E"/>
    <w:rsid w:val="003534B4"/>
    <w:rsid w:val="0035622D"/>
    <w:rsid w:val="00356C21"/>
    <w:rsid w:val="00365E12"/>
    <w:rsid w:val="00371BB2"/>
    <w:rsid w:val="003777FC"/>
    <w:rsid w:val="0038074F"/>
    <w:rsid w:val="00381594"/>
    <w:rsid w:val="00386381"/>
    <w:rsid w:val="0038729C"/>
    <w:rsid w:val="00387339"/>
    <w:rsid w:val="00391078"/>
    <w:rsid w:val="00397642"/>
    <w:rsid w:val="003A7548"/>
    <w:rsid w:val="003B31C2"/>
    <w:rsid w:val="003B394B"/>
    <w:rsid w:val="003B3D23"/>
    <w:rsid w:val="003B466A"/>
    <w:rsid w:val="003B5732"/>
    <w:rsid w:val="003C407B"/>
    <w:rsid w:val="003C53A6"/>
    <w:rsid w:val="003D03F7"/>
    <w:rsid w:val="003D0534"/>
    <w:rsid w:val="003E0389"/>
    <w:rsid w:val="003E4635"/>
    <w:rsid w:val="003F129B"/>
    <w:rsid w:val="003F439A"/>
    <w:rsid w:val="003F69CA"/>
    <w:rsid w:val="003F7D7B"/>
    <w:rsid w:val="00400A83"/>
    <w:rsid w:val="004021DB"/>
    <w:rsid w:val="004049D4"/>
    <w:rsid w:val="00407A93"/>
    <w:rsid w:val="00410A11"/>
    <w:rsid w:val="00416DE3"/>
    <w:rsid w:val="00425255"/>
    <w:rsid w:val="00425319"/>
    <w:rsid w:val="00425644"/>
    <w:rsid w:val="00426F0B"/>
    <w:rsid w:val="004307B9"/>
    <w:rsid w:val="00431BE0"/>
    <w:rsid w:val="004340A8"/>
    <w:rsid w:val="0044205A"/>
    <w:rsid w:val="00453D2E"/>
    <w:rsid w:val="00454EEB"/>
    <w:rsid w:val="0045587F"/>
    <w:rsid w:val="00456CDC"/>
    <w:rsid w:val="00457A69"/>
    <w:rsid w:val="004602D1"/>
    <w:rsid w:val="00463E44"/>
    <w:rsid w:val="004724B7"/>
    <w:rsid w:val="00473B03"/>
    <w:rsid w:val="00477DD1"/>
    <w:rsid w:val="00483C6D"/>
    <w:rsid w:val="00483CB7"/>
    <w:rsid w:val="00485B02"/>
    <w:rsid w:val="00492605"/>
    <w:rsid w:val="00492A4E"/>
    <w:rsid w:val="00494637"/>
    <w:rsid w:val="004A16CA"/>
    <w:rsid w:val="004A1701"/>
    <w:rsid w:val="004A2999"/>
    <w:rsid w:val="004A2D26"/>
    <w:rsid w:val="004A689D"/>
    <w:rsid w:val="004A758C"/>
    <w:rsid w:val="004B1BAE"/>
    <w:rsid w:val="004B354E"/>
    <w:rsid w:val="004D0D3F"/>
    <w:rsid w:val="004D1529"/>
    <w:rsid w:val="004D483A"/>
    <w:rsid w:val="004D6554"/>
    <w:rsid w:val="004D6A9C"/>
    <w:rsid w:val="004E3728"/>
    <w:rsid w:val="004E3742"/>
    <w:rsid w:val="004E49E8"/>
    <w:rsid w:val="004F01E0"/>
    <w:rsid w:val="004F20E0"/>
    <w:rsid w:val="004F3433"/>
    <w:rsid w:val="004F4646"/>
    <w:rsid w:val="00504283"/>
    <w:rsid w:val="00504685"/>
    <w:rsid w:val="00511ABC"/>
    <w:rsid w:val="005160C9"/>
    <w:rsid w:val="00522EC1"/>
    <w:rsid w:val="00523E27"/>
    <w:rsid w:val="00531CD3"/>
    <w:rsid w:val="00535187"/>
    <w:rsid w:val="005355DB"/>
    <w:rsid w:val="00535B0F"/>
    <w:rsid w:val="00543E45"/>
    <w:rsid w:val="0054585F"/>
    <w:rsid w:val="0054654A"/>
    <w:rsid w:val="005516D7"/>
    <w:rsid w:val="00554A81"/>
    <w:rsid w:val="00564860"/>
    <w:rsid w:val="00566C5D"/>
    <w:rsid w:val="00571971"/>
    <w:rsid w:val="00577CB8"/>
    <w:rsid w:val="00580950"/>
    <w:rsid w:val="0058139F"/>
    <w:rsid w:val="00587CFC"/>
    <w:rsid w:val="00591C7D"/>
    <w:rsid w:val="00592C60"/>
    <w:rsid w:val="005939AD"/>
    <w:rsid w:val="0059681B"/>
    <w:rsid w:val="0059778A"/>
    <w:rsid w:val="005A50C1"/>
    <w:rsid w:val="005A6308"/>
    <w:rsid w:val="005A64C4"/>
    <w:rsid w:val="005A7174"/>
    <w:rsid w:val="005C1F63"/>
    <w:rsid w:val="005C2744"/>
    <w:rsid w:val="005C2B5C"/>
    <w:rsid w:val="005C52F9"/>
    <w:rsid w:val="005C721A"/>
    <w:rsid w:val="005C75C3"/>
    <w:rsid w:val="005D0223"/>
    <w:rsid w:val="005D6D7D"/>
    <w:rsid w:val="005E5907"/>
    <w:rsid w:val="005F336F"/>
    <w:rsid w:val="005F3454"/>
    <w:rsid w:val="005F5052"/>
    <w:rsid w:val="005F6E14"/>
    <w:rsid w:val="005F714D"/>
    <w:rsid w:val="005F77BD"/>
    <w:rsid w:val="006101F8"/>
    <w:rsid w:val="00611524"/>
    <w:rsid w:val="00612037"/>
    <w:rsid w:val="00614316"/>
    <w:rsid w:val="00614ACA"/>
    <w:rsid w:val="00616262"/>
    <w:rsid w:val="006202B9"/>
    <w:rsid w:val="00622384"/>
    <w:rsid w:val="00622407"/>
    <w:rsid w:val="00625CBD"/>
    <w:rsid w:val="0062764A"/>
    <w:rsid w:val="00627746"/>
    <w:rsid w:val="00630C37"/>
    <w:rsid w:val="0064038C"/>
    <w:rsid w:val="00640701"/>
    <w:rsid w:val="006463BA"/>
    <w:rsid w:val="00656E96"/>
    <w:rsid w:val="00660A90"/>
    <w:rsid w:val="006622CC"/>
    <w:rsid w:val="00666290"/>
    <w:rsid w:val="00666BEB"/>
    <w:rsid w:val="00667CAB"/>
    <w:rsid w:val="00674C9A"/>
    <w:rsid w:val="006752F3"/>
    <w:rsid w:val="00677F88"/>
    <w:rsid w:val="0068122D"/>
    <w:rsid w:val="00681CE9"/>
    <w:rsid w:val="00683642"/>
    <w:rsid w:val="00685158"/>
    <w:rsid w:val="00697C7B"/>
    <w:rsid w:val="006A1820"/>
    <w:rsid w:val="006A2E99"/>
    <w:rsid w:val="006A6AD9"/>
    <w:rsid w:val="006B107D"/>
    <w:rsid w:val="006B3604"/>
    <w:rsid w:val="006C18D9"/>
    <w:rsid w:val="006C2EC6"/>
    <w:rsid w:val="006C5045"/>
    <w:rsid w:val="006C5C59"/>
    <w:rsid w:val="006C73A4"/>
    <w:rsid w:val="006D0AB7"/>
    <w:rsid w:val="006D0E0D"/>
    <w:rsid w:val="006D275B"/>
    <w:rsid w:val="006D50DA"/>
    <w:rsid w:val="006D656E"/>
    <w:rsid w:val="006E372A"/>
    <w:rsid w:val="006E6064"/>
    <w:rsid w:val="006F70DC"/>
    <w:rsid w:val="006F7200"/>
    <w:rsid w:val="00701DDD"/>
    <w:rsid w:val="00702495"/>
    <w:rsid w:val="00704045"/>
    <w:rsid w:val="0071378E"/>
    <w:rsid w:val="00713BB1"/>
    <w:rsid w:val="00713EA7"/>
    <w:rsid w:val="0071690C"/>
    <w:rsid w:val="0071716B"/>
    <w:rsid w:val="007202B8"/>
    <w:rsid w:val="00721C05"/>
    <w:rsid w:val="00723B3E"/>
    <w:rsid w:val="00723C5E"/>
    <w:rsid w:val="00726861"/>
    <w:rsid w:val="00727D04"/>
    <w:rsid w:val="00730060"/>
    <w:rsid w:val="00734181"/>
    <w:rsid w:val="007365E8"/>
    <w:rsid w:val="0074001B"/>
    <w:rsid w:val="00740740"/>
    <w:rsid w:val="00744D6F"/>
    <w:rsid w:val="00752223"/>
    <w:rsid w:val="00753A1B"/>
    <w:rsid w:val="00754B6A"/>
    <w:rsid w:val="00755C8A"/>
    <w:rsid w:val="00763528"/>
    <w:rsid w:val="007643FE"/>
    <w:rsid w:val="00771609"/>
    <w:rsid w:val="00773DA5"/>
    <w:rsid w:val="0077531A"/>
    <w:rsid w:val="00775A17"/>
    <w:rsid w:val="00781045"/>
    <w:rsid w:val="007846AC"/>
    <w:rsid w:val="0079094B"/>
    <w:rsid w:val="007941C9"/>
    <w:rsid w:val="007A6018"/>
    <w:rsid w:val="007A62AE"/>
    <w:rsid w:val="007A734D"/>
    <w:rsid w:val="007B65D6"/>
    <w:rsid w:val="007C4074"/>
    <w:rsid w:val="007C6118"/>
    <w:rsid w:val="007C70DF"/>
    <w:rsid w:val="007D0AAB"/>
    <w:rsid w:val="007D1354"/>
    <w:rsid w:val="007D1E83"/>
    <w:rsid w:val="007E65AF"/>
    <w:rsid w:val="007F325D"/>
    <w:rsid w:val="007F6AAB"/>
    <w:rsid w:val="007F6C04"/>
    <w:rsid w:val="00804267"/>
    <w:rsid w:val="00804426"/>
    <w:rsid w:val="0081009A"/>
    <w:rsid w:val="00812879"/>
    <w:rsid w:val="00814C69"/>
    <w:rsid w:val="00816F79"/>
    <w:rsid w:val="008204E9"/>
    <w:rsid w:val="00823551"/>
    <w:rsid w:val="008259A6"/>
    <w:rsid w:val="00826C80"/>
    <w:rsid w:val="00826DEC"/>
    <w:rsid w:val="00826E21"/>
    <w:rsid w:val="00826E8E"/>
    <w:rsid w:val="0083264F"/>
    <w:rsid w:val="00837EB3"/>
    <w:rsid w:val="0084387C"/>
    <w:rsid w:val="008535DC"/>
    <w:rsid w:val="00854B1A"/>
    <w:rsid w:val="008563ED"/>
    <w:rsid w:val="00864236"/>
    <w:rsid w:val="0086775C"/>
    <w:rsid w:val="00867F7C"/>
    <w:rsid w:val="00871136"/>
    <w:rsid w:val="0087255C"/>
    <w:rsid w:val="00872ADF"/>
    <w:rsid w:val="00876C4C"/>
    <w:rsid w:val="00880684"/>
    <w:rsid w:val="00894F64"/>
    <w:rsid w:val="00897AC9"/>
    <w:rsid w:val="008A3035"/>
    <w:rsid w:val="008A5607"/>
    <w:rsid w:val="008A6730"/>
    <w:rsid w:val="008B5EDB"/>
    <w:rsid w:val="008B740D"/>
    <w:rsid w:val="008C26BB"/>
    <w:rsid w:val="008C2991"/>
    <w:rsid w:val="008C2E87"/>
    <w:rsid w:val="008C340A"/>
    <w:rsid w:val="008C6A8B"/>
    <w:rsid w:val="008D2AD8"/>
    <w:rsid w:val="008D5D1B"/>
    <w:rsid w:val="008E17C1"/>
    <w:rsid w:val="008E1894"/>
    <w:rsid w:val="008E4AAB"/>
    <w:rsid w:val="008E6A48"/>
    <w:rsid w:val="009000F4"/>
    <w:rsid w:val="0090276D"/>
    <w:rsid w:val="0091253A"/>
    <w:rsid w:val="00912EC6"/>
    <w:rsid w:val="00914D63"/>
    <w:rsid w:val="009153BC"/>
    <w:rsid w:val="00915B2A"/>
    <w:rsid w:val="00917822"/>
    <w:rsid w:val="00927EBC"/>
    <w:rsid w:val="00932DFD"/>
    <w:rsid w:val="009367F9"/>
    <w:rsid w:val="00944768"/>
    <w:rsid w:val="009462F9"/>
    <w:rsid w:val="00954262"/>
    <w:rsid w:val="00960634"/>
    <w:rsid w:val="00961B5F"/>
    <w:rsid w:val="0096505A"/>
    <w:rsid w:val="0097028F"/>
    <w:rsid w:val="009705E7"/>
    <w:rsid w:val="00973B38"/>
    <w:rsid w:val="00976A87"/>
    <w:rsid w:val="009772FD"/>
    <w:rsid w:val="0098297D"/>
    <w:rsid w:val="0098484C"/>
    <w:rsid w:val="00990072"/>
    <w:rsid w:val="00990932"/>
    <w:rsid w:val="009A043C"/>
    <w:rsid w:val="009B055C"/>
    <w:rsid w:val="009B1E78"/>
    <w:rsid w:val="009C636B"/>
    <w:rsid w:val="009D3553"/>
    <w:rsid w:val="009E154E"/>
    <w:rsid w:val="009E1ED0"/>
    <w:rsid w:val="009E6381"/>
    <w:rsid w:val="009F0768"/>
    <w:rsid w:val="009F182F"/>
    <w:rsid w:val="009F22B2"/>
    <w:rsid w:val="00A04EE4"/>
    <w:rsid w:val="00A05BA1"/>
    <w:rsid w:val="00A07F30"/>
    <w:rsid w:val="00A10247"/>
    <w:rsid w:val="00A12F1B"/>
    <w:rsid w:val="00A13CC6"/>
    <w:rsid w:val="00A178D8"/>
    <w:rsid w:val="00A20741"/>
    <w:rsid w:val="00A26027"/>
    <w:rsid w:val="00A352C4"/>
    <w:rsid w:val="00A36D35"/>
    <w:rsid w:val="00A46DBB"/>
    <w:rsid w:val="00A4779D"/>
    <w:rsid w:val="00A50526"/>
    <w:rsid w:val="00A5630E"/>
    <w:rsid w:val="00A66C4D"/>
    <w:rsid w:val="00A707F1"/>
    <w:rsid w:val="00A7262C"/>
    <w:rsid w:val="00A74CD8"/>
    <w:rsid w:val="00A808ED"/>
    <w:rsid w:val="00A80AB3"/>
    <w:rsid w:val="00A851D2"/>
    <w:rsid w:val="00A910F0"/>
    <w:rsid w:val="00A92BE8"/>
    <w:rsid w:val="00AA1010"/>
    <w:rsid w:val="00AA502E"/>
    <w:rsid w:val="00AA6C43"/>
    <w:rsid w:val="00AB230C"/>
    <w:rsid w:val="00AB3237"/>
    <w:rsid w:val="00AB5F2E"/>
    <w:rsid w:val="00AC0B7C"/>
    <w:rsid w:val="00AC7AE5"/>
    <w:rsid w:val="00AD16F3"/>
    <w:rsid w:val="00AD3A6F"/>
    <w:rsid w:val="00AD4422"/>
    <w:rsid w:val="00AD6DDB"/>
    <w:rsid w:val="00AE0010"/>
    <w:rsid w:val="00AE1304"/>
    <w:rsid w:val="00AF4355"/>
    <w:rsid w:val="00AF50F0"/>
    <w:rsid w:val="00B01866"/>
    <w:rsid w:val="00B20561"/>
    <w:rsid w:val="00B211DC"/>
    <w:rsid w:val="00B24AA6"/>
    <w:rsid w:val="00B25AC4"/>
    <w:rsid w:val="00B310B9"/>
    <w:rsid w:val="00B3160B"/>
    <w:rsid w:val="00B31BC1"/>
    <w:rsid w:val="00B32AD8"/>
    <w:rsid w:val="00B455A9"/>
    <w:rsid w:val="00B47D21"/>
    <w:rsid w:val="00B506B6"/>
    <w:rsid w:val="00B527C0"/>
    <w:rsid w:val="00B53A1F"/>
    <w:rsid w:val="00B55663"/>
    <w:rsid w:val="00B60CFF"/>
    <w:rsid w:val="00B62F07"/>
    <w:rsid w:val="00B73AD7"/>
    <w:rsid w:val="00B77511"/>
    <w:rsid w:val="00B90078"/>
    <w:rsid w:val="00B91486"/>
    <w:rsid w:val="00B94A14"/>
    <w:rsid w:val="00B97983"/>
    <w:rsid w:val="00BA53AE"/>
    <w:rsid w:val="00BA5522"/>
    <w:rsid w:val="00BB6BBC"/>
    <w:rsid w:val="00BC21F9"/>
    <w:rsid w:val="00BC7EA3"/>
    <w:rsid w:val="00BD0BDC"/>
    <w:rsid w:val="00BD1D61"/>
    <w:rsid w:val="00BE4F4B"/>
    <w:rsid w:val="00BE52F5"/>
    <w:rsid w:val="00BE66DF"/>
    <w:rsid w:val="00BE682B"/>
    <w:rsid w:val="00BF01F7"/>
    <w:rsid w:val="00BF0F82"/>
    <w:rsid w:val="00BF11D1"/>
    <w:rsid w:val="00BF32C1"/>
    <w:rsid w:val="00C0469A"/>
    <w:rsid w:val="00C059EF"/>
    <w:rsid w:val="00C06A10"/>
    <w:rsid w:val="00C10C53"/>
    <w:rsid w:val="00C11EF5"/>
    <w:rsid w:val="00C12BAC"/>
    <w:rsid w:val="00C14B3F"/>
    <w:rsid w:val="00C16506"/>
    <w:rsid w:val="00C16CD3"/>
    <w:rsid w:val="00C17EBE"/>
    <w:rsid w:val="00C226E4"/>
    <w:rsid w:val="00C23707"/>
    <w:rsid w:val="00C26251"/>
    <w:rsid w:val="00C3389E"/>
    <w:rsid w:val="00C33B57"/>
    <w:rsid w:val="00C40EA7"/>
    <w:rsid w:val="00C4478E"/>
    <w:rsid w:val="00C46ADD"/>
    <w:rsid w:val="00C46DCC"/>
    <w:rsid w:val="00C5039C"/>
    <w:rsid w:val="00C51546"/>
    <w:rsid w:val="00C52301"/>
    <w:rsid w:val="00C702C9"/>
    <w:rsid w:val="00C70803"/>
    <w:rsid w:val="00C74368"/>
    <w:rsid w:val="00C85BDC"/>
    <w:rsid w:val="00C91964"/>
    <w:rsid w:val="00CA79F2"/>
    <w:rsid w:val="00CB24AC"/>
    <w:rsid w:val="00CB2964"/>
    <w:rsid w:val="00CB64C9"/>
    <w:rsid w:val="00CC0921"/>
    <w:rsid w:val="00CC0ED8"/>
    <w:rsid w:val="00CC42B3"/>
    <w:rsid w:val="00CC68D1"/>
    <w:rsid w:val="00CD6983"/>
    <w:rsid w:val="00CD74FC"/>
    <w:rsid w:val="00CE7046"/>
    <w:rsid w:val="00CF328B"/>
    <w:rsid w:val="00CF33F7"/>
    <w:rsid w:val="00CF3C9C"/>
    <w:rsid w:val="00CF45DC"/>
    <w:rsid w:val="00CF4877"/>
    <w:rsid w:val="00D16AC8"/>
    <w:rsid w:val="00D317D3"/>
    <w:rsid w:val="00D34A40"/>
    <w:rsid w:val="00D35DCD"/>
    <w:rsid w:val="00D3681C"/>
    <w:rsid w:val="00D377D5"/>
    <w:rsid w:val="00D40265"/>
    <w:rsid w:val="00D42F7B"/>
    <w:rsid w:val="00D475E0"/>
    <w:rsid w:val="00D47A6A"/>
    <w:rsid w:val="00D50E22"/>
    <w:rsid w:val="00D517EF"/>
    <w:rsid w:val="00D51A68"/>
    <w:rsid w:val="00D53477"/>
    <w:rsid w:val="00D54C88"/>
    <w:rsid w:val="00D66429"/>
    <w:rsid w:val="00D71EEE"/>
    <w:rsid w:val="00D80436"/>
    <w:rsid w:val="00D87A1F"/>
    <w:rsid w:val="00D90A83"/>
    <w:rsid w:val="00D9735F"/>
    <w:rsid w:val="00D97D5A"/>
    <w:rsid w:val="00DA1886"/>
    <w:rsid w:val="00DA7625"/>
    <w:rsid w:val="00DB04FC"/>
    <w:rsid w:val="00DB11D4"/>
    <w:rsid w:val="00DB22D2"/>
    <w:rsid w:val="00DB5CFC"/>
    <w:rsid w:val="00DC16E3"/>
    <w:rsid w:val="00DC580B"/>
    <w:rsid w:val="00DC7C6E"/>
    <w:rsid w:val="00DD0E20"/>
    <w:rsid w:val="00DD31A4"/>
    <w:rsid w:val="00DD430C"/>
    <w:rsid w:val="00DD476B"/>
    <w:rsid w:val="00DE1D1F"/>
    <w:rsid w:val="00DE3D79"/>
    <w:rsid w:val="00DE5BC4"/>
    <w:rsid w:val="00DE60C4"/>
    <w:rsid w:val="00DE7312"/>
    <w:rsid w:val="00DE76A0"/>
    <w:rsid w:val="00DF1561"/>
    <w:rsid w:val="00DF770F"/>
    <w:rsid w:val="00E03C7F"/>
    <w:rsid w:val="00E05E36"/>
    <w:rsid w:val="00E06E2D"/>
    <w:rsid w:val="00E10066"/>
    <w:rsid w:val="00E10205"/>
    <w:rsid w:val="00E1315D"/>
    <w:rsid w:val="00E17316"/>
    <w:rsid w:val="00E22163"/>
    <w:rsid w:val="00E2587E"/>
    <w:rsid w:val="00E26B8C"/>
    <w:rsid w:val="00E361D1"/>
    <w:rsid w:val="00E47353"/>
    <w:rsid w:val="00E51EE1"/>
    <w:rsid w:val="00E56B42"/>
    <w:rsid w:val="00E572F9"/>
    <w:rsid w:val="00E601F6"/>
    <w:rsid w:val="00E64BF6"/>
    <w:rsid w:val="00E65CD1"/>
    <w:rsid w:val="00E66243"/>
    <w:rsid w:val="00E66517"/>
    <w:rsid w:val="00E7216A"/>
    <w:rsid w:val="00E77EC3"/>
    <w:rsid w:val="00E82508"/>
    <w:rsid w:val="00E92AB0"/>
    <w:rsid w:val="00E97E96"/>
    <w:rsid w:val="00EA3507"/>
    <w:rsid w:val="00EA5B68"/>
    <w:rsid w:val="00EA660E"/>
    <w:rsid w:val="00EA6C15"/>
    <w:rsid w:val="00EB6D85"/>
    <w:rsid w:val="00EC53FC"/>
    <w:rsid w:val="00EC57A5"/>
    <w:rsid w:val="00ED206E"/>
    <w:rsid w:val="00EE2637"/>
    <w:rsid w:val="00EE3781"/>
    <w:rsid w:val="00EF17E9"/>
    <w:rsid w:val="00EF513D"/>
    <w:rsid w:val="00EF6353"/>
    <w:rsid w:val="00EF6A8B"/>
    <w:rsid w:val="00F10803"/>
    <w:rsid w:val="00F149DE"/>
    <w:rsid w:val="00F238FB"/>
    <w:rsid w:val="00F27DBD"/>
    <w:rsid w:val="00F309CE"/>
    <w:rsid w:val="00F34B1E"/>
    <w:rsid w:val="00F41C06"/>
    <w:rsid w:val="00F526F6"/>
    <w:rsid w:val="00F52913"/>
    <w:rsid w:val="00F55F6B"/>
    <w:rsid w:val="00F578F0"/>
    <w:rsid w:val="00F66DC5"/>
    <w:rsid w:val="00F712B8"/>
    <w:rsid w:val="00F717E3"/>
    <w:rsid w:val="00F73362"/>
    <w:rsid w:val="00F770AD"/>
    <w:rsid w:val="00F77B78"/>
    <w:rsid w:val="00F77E4E"/>
    <w:rsid w:val="00F82AA8"/>
    <w:rsid w:val="00F915D7"/>
    <w:rsid w:val="00F91898"/>
    <w:rsid w:val="00F923AD"/>
    <w:rsid w:val="00F9324A"/>
    <w:rsid w:val="00FA1AD4"/>
    <w:rsid w:val="00FB247D"/>
    <w:rsid w:val="00FB36E7"/>
    <w:rsid w:val="00FB6D3A"/>
    <w:rsid w:val="00FB7C0F"/>
    <w:rsid w:val="00FC05F2"/>
    <w:rsid w:val="00FC3052"/>
    <w:rsid w:val="00FC648B"/>
    <w:rsid w:val="00FD424D"/>
    <w:rsid w:val="00FD7533"/>
    <w:rsid w:val="00FD7908"/>
    <w:rsid w:val="00FE0CFF"/>
    <w:rsid w:val="00FE413F"/>
    <w:rsid w:val="00FE6014"/>
    <w:rsid w:val="00FE7098"/>
    <w:rsid w:val="00FE7D52"/>
    <w:rsid w:val="00FF371C"/>
    <w:rsid w:val="00FF3C4F"/>
    <w:rsid w:val="00FF4D10"/>
    <w:rsid w:val="00FF4E94"/>
    <w:rsid w:val="65D703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1AD72E-5CE5-449B-AC9B-DD1DD306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qFormat="1"/>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kern w:val="2"/>
      <w:sz w:val="21"/>
      <w:szCs w:val="22"/>
      <w:lang w:val="en-US" w:eastAsia="zh-CN"/>
    </w:rPr>
  </w:style>
  <w:style w:type="paragraph" w:styleId="1">
    <w:name w:val="heading 1"/>
    <w:basedOn w:val="a0"/>
    <w:next w:val="a0"/>
    <w:link w:val="10"/>
    <w:autoRedefine/>
    <w:uiPriority w:val="9"/>
    <w:qFormat/>
    <w:rsid w:val="00FF4E94"/>
    <w:pPr>
      <w:keepNext/>
      <w:keepLines/>
      <w:numPr>
        <w:numId w:val="1"/>
      </w:numPr>
      <w:snapToGrid w:val="0"/>
      <w:spacing w:after="120" w:line="276" w:lineRule="auto"/>
      <w:outlineLvl w:val="0"/>
    </w:pPr>
    <w:rPr>
      <w:rFonts w:asciiTheme="majorBidi" w:hAnsiTheme="majorBidi" w:cstheme="majorBidi"/>
      <w:b/>
      <w:bCs/>
      <w:kern w:val="44"/>
      <w:sz w:val="40"/>
      <w:szCs w:val="44"/>
      <w:lang w:val="ru"/>
    </w:rPr>
  </w:style>
  <w:style w:type="paragraph" w:styleId="2">
    <w:name w:val="heading 2"/>
    <w:basedOn w:val="a0"/>
    <w:next w:val="a0"/>
    <w:link w:val="20"/>
    <w:autoRedefine/>
    <w:unhideWhenUsed/>
    <w:qFormat/>
    <w:rsid w:val="00397642"/>
    <w:pPr>
      <w:keepNext/>
      <w:keepLines/>
      <w:numPr>
        <w:ilvl w:val="1"/>
        <w:numId w:val="1"/>
      </w:numPr>
      <w:snapToGrid w:val="0"/>
      <w:spacing w:before="120" w:after="120" w:line="276" w:lineRule="auto"/>
      <w:ind w:left="567"/>
      <w:outlineLvl w:val="1"/>
    </w:pPr>
    <w:rPr>
      <w:rFonts w:asciiTheme="majorBidi" w:eastAsiaTheme="majorEastAsia" w:hAnsiTheme="majorBidi" w:cstheme="majorBidi"/>
      <w:b/>
      <w:bCs/>
      <w:sz w:val="32"/>
      <w:szCs w:val="32"/>
      <w:lang w:val="ru"/>
    </w:rPr>
  </w:style>
  <w:style w:type="paragraph" w:styleId="3">
    <w:name w:val="heading 3"/>
    <w:basedOn w:val="a0"/>
    <w:next w:val="a0"/>
    <w:link w:val="30"/>
    <w:uiPriority w:val="9"/>
    <w:unhideWhenUsed/>
    <w:qFormat/>
    <w:pPr>
      <w:keepNext/>
      <w:keepLines/>
      <w:numPr>
        <w:ilvl w:val="2"/>
        <w:numId w:val="1"/>
      </w:numPr>
      <w:tabs>
        <w:tab w:val="left" w:pos="851"/>
        <w:tab w:val="left" w:pos="993"/>
      </w:tabs>
      <w:snapToGrid w:val="0"/>
      <w:spacing w:before="120" w:after="120"/>
      <w:ind w:left="567"/>
      <w:outlineLvl w:val="2"/>
    </w:pPr>
    <w:rPr>
      <w:rFonts w:asciiTheme="majorBidi" w:hAnsiTheme="majorBidi" w:cstheme="majorBidi"/>
      <w:b/>
      <w:bCs/>
      <w:sz w:val="32"/>
      <w:szCs w:val="32"/>
    </w:rPr>
  </w:style>
  <w:style w:type="paragraph" w:styleId="4">
    <w:name w:val="heading 4"/>
    <w:basedOn w:val="a0"/>
    <w:next w:val="a0"/>
    <w:link w:val="40"/>
    <w:autoRedefine/>
    <w:uiPriority w:val="9"/>
    <w:unhideWhenUsed/>
    <w:qFormat/>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0"/>
    <w:next w:val="a0"/>
    <w:link w:val="50"/>
    <w:autoRedefine/>
    <w:uiPriority w:val="9"/>
    <w:unhideWhenUsed/>
    <w:qFormat/>
    <w:pPr>
      <w:keepNext/>
      <w:keepLines/>
      <w:spacing w:before="280" w:after="290" w:line="376" w:lineRule="auto"/>
      <w:ind w:left="1008" w:hanging="1008"/>
      <w:outlineLvl w:val="4"/>
    </w:pPr>
    <w:rPr>
      <w:b/>
      <w:bCs/>
      <w:sz w:val="28"/>
      <w:szCs w:val="28"/>
    </w:rPr>
  </w:style>
  <w:style w:type="paragraph" w:styleId="6">
    <w:name w:val="heading 6"/>
    <w:basedOn w:val="a0"/>
    <w:next w:val="a0"/>
    <w:link w:val="60"/>
    <w:autoRedefine/>
    <w:uiPriority w:val="9"/>
    <w:semiHidden/>
    <w:unhideWhenUsed/>
    <w:qFormat/>
    <w:pPr>
      <w:keepNext/>
      <w:keepLines/>
      <w:spacing w:before="240" w:after="64" w:line="320" w:lineRule="auto"/>
      <w:ind w:left="1152" w:hanging="1152"/>
      <w:outlineLvl w:val="5"/>
    </w:pPr>
    <w:rPr>
      <w:rFonts w:asciiTheme="majorHAnsi" w:eastAsiaTheme="majorEastAsia" w:hAnsiTheme="majorHAnsi" w:cstheme="majorBidi"/>
      <w:b/>
      <w:bCs/>
      <w:sz w:val="24"/>
      <w:szCs w:val="24"/>
    </w:rPr>
  </w:style>
  <w:style w:type="paragraph" w:styleId="7">
    <w:name w:val="heading 7"/>
    <w:basedOn w:val="a0"/>
    <w:next w:val="a0"/>
    <w:link w:val="70"/>
    <w:uiPriority w:val="9"/>
    <w:semiHidden/>
    <w:unhideWhenUsed/>
    <w:qFormat/>
    <w:pPr>
      <w:keepNext/>
      <w:keepLines/>
      <w:spacing w:before="240" w:after="64" w:line="320" w:lineRule="auto"/>
      <w:ind w:left="1296" w:hanging="1296"/>
      <w:outlineLvl w:val="6"/>
    </w:pPr>
    <w:rPr>
      <w:b/>
      <w:bCs/>
      <w:sz w:val="24"/>
      <w:szCs w:val="24"/>
    </w:rPr>
  </w:style>
  <w:style w:type="paragraph" w:styleId="8">
    <w:name w:val="heading 8"/>
    <w:basedOn w:val="a0"/>
    <w:next w:val="a0"/>
    <w:link w:val="80"/>
    <w:uiPriority w:val="9"/>
    <w:semiHidden/>
    <w:unhideWhenUsed/>
    <w:qFormat/>
    <w:pPr>
      <w:keepNext/>
      <w:keepLines/>
      <w:spacing w:before="240" w:after="64" w:line="320" w:lineRule="auto"/>
      <w:ind w:left="1440" w:hanging="1440"/>
      <w:outlineLvl w:val="7"/>
    </w:pPr>
    <w:rPr>
      <w:rFonts w:asciiTheme="majorHAnsi" w:eastAsiaTheme="majorEastAsia" w:hAnsiTheme="majorHAnsi" w:cstheme="majorBidi"/>
      <w:sz w:val="24"/>
      <w:szCs w:val="24"/>
    </w:rPr>
  </w:style>
  <w:style w:type="paragraph" w:styleId="9">
    <w:name w:val="heading 9"/>
    <w:basedOn w:val="a0"/>
    <w:next w:val="a0"/>
    <w:link w:val="90"/>
    <w:uiPriority w:val="9"/>
    <w:semiHidden/>
    <w:unhideWhenUsed/>
    <w:qFormat/>
    <w:pPr>
      <w:keepNext/>
      <w:keepLines/>
      <w:spacing w:before="240" w:after="64" w:line="320" w:lineRule="auto"/>
      <w:ind w:left="1584" w:hanging="1584"/>
      <w:outlineLvl w:val="8"/>
    </w:pPr>
    <w:rPr>
      <w:rFonts w:asciiTheme="majorHAnsi" w:eastAsiaTheme="majorEastAsia" w:hAnsiTheme="majorHAnsi" w:cstheme="majorBid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autoRedefine/>
    <w:uiPriority w:val="35"/>
    <w:unhideWhenUsed/>
    <w:qFormat/>
    <w:pPr>
      <w:widowControl/>
      <w:ind w:firstLineChars="200" w:firstLine="200"/>
      <w:jc w:val="left"/>
    </w:pPr>
    <w:rPr>
      <w:rFonts w:asciiTheme="majorHAnsi" w:eastAsia="SimHei" w:hAnsiTheme="majorHAnsi" w:cstheme="majorBidi"/>
      <w:sz w:val="20"/>
      <w:szCs w:val="20"/>
    </w:rPr>
  </w:style>
  <w:style w:type="paragraph" w:styleId="a5">
    <w:name w:val="annotation text"/>
    <w:basedOn w:val="a0"/>
    <w:link w:val="a6"/>
    <w:autoRedefine/>
    <w:uiPriority w:val="99"/>
    <w:semiHidden/>
    <w:unhideWhenUsed/>
    <w:qFormat/>
    <w:pPr>
      <w:jc w:val="left"/>
    </w:pPr>
  </w:style>
  <w:style w:type="paragraph" w:styleId="a7">
    <w:name w:val="Body Text"/>
    <w:basedOn w:val="a0"/>
    <w:link w:val="a8"/>
    <w:autoRedefine/>
    <w:uiPriority w:val="1"/>
    <w:qFormat/>
    <w:pPr>
      <w:widowControl/>
      <w:ind w:left="120"/>
      <w:jc w:val="left"/>
    </w:pPr>
    <w:rPr>
      <w:rFonts w:ascii="SimSun" w:eastAsia="SimSun" w:hAnsi="SimSun" w:cs="Times New Roman"/>
      <w:kern w:val="0"/>
      <w:sz w:val="28"/>
      <w:szCs w:val="28"/>
      <w:lang w:eastAsia="en-US"/>
    </w:rPr>
  </w:style>
  <w:style w:type="paragraph" w:styleId="31">
    <w:name w:val="toc 3"/>
    <w:basedOn w:val="a0"/>
    <w:next w:val="a0"/>
    <w:autoRedefine/>
    <w:uiPriority w:val="39"/>
    <w:unhideWhenUsed/>
    <w:qFormat/>
    <w:pPr>
      <w:tabs>
        <w:tab w:val="left" w:pos="1680"/>
        <w:tab w:val="right" w:leader="dot" w:pos="9487"/>
      </w:tabs>
      <w:ind w:leftChars="400" w:left="840"/>
    </w:pPr>
    <w:rPr>
      <w:rFonts w:ascii="Times New Roman" w:hAnsi="Times New Roman" w:cs="Times New Roman"/>
    </w:rPr>
  </w:style>
  <w:style w:type="paragraph" w:styleId="a9">
    <w:name w:val="Balloon Text"/>
    <w:basedOn w:val="a0"/>
    <w:link w:val="aa"/>
    <w:autoRedefine/>
    <w:uiPriority w:val="99"/>
    <w:semiHidden/>
    <w:unhideWhenUsed/>
    <w:qFormat/>
    <w:rPr>
      <w:sz w:val="18"/>
      <w:szCs w:val="18"/>
    </w:rPr>
  </w:style>
  <w:style w:type="paragraph" w:styleId="ab">
    <w:name w:val="footer"/>
    <w:basedOn w:val="a0"/>
    <w:link w:val="ac"/>
    <w:autoRedefine/>
    <w:uiPriority w:val="99"/>
    <w:unhideWhenUsed/>
    <w:pPr>
      <w:tabs>
        <w:tab w:val="center" w:pos="4153"/>
        <w:tab w:val="right" w:pos="8306"/>
      </w:tabs>
      <w:snapToGrid w:val="0"/>
      <w:jc w:val="left"/>
    </w:pPr>
    <w:rPr>
      <w:sz w:val="18"/>
      <w:szCs w:val="18"/>
    </w:rPr>
  </w:style>
  <w:style w:type="paragraph" w:styleId="ad">
    <w:name w:val="header"/>
    <w:basedOn w:val="a0"/>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0"/>
    <w:next w:val="a0"/>
    <w:autoRedefine/>
    <w:uiPriority w:val="39"/>
    <w:unhideWhenUsed/>
    <w:qFormat/>
    <w:rPr>
      <w:rFonts w:ascii="Times New Roman" w:hAnsi="Times New Roman" w:cs="Times New Roman"/>
    </w:rPr>
  </w:style>
  <w:style w:type="paragraph" w:styleId="21">
    <w:name w:val="toc 2"/>
    <w:basedOn w:val="a0"/>
    <w:next w:val="a0"/>
    <w:autoRedefine/>
    <w:uiPriority w:val="39"/>
    <w:unhideWhenUsed/>
    <w:qFormat/>
    <w:pPr>
      <w:tabs>
        <w:tab w:val="left" w:pos="1050"/>
        <w:tab w:val="right" w:leader="dot" w:pos="9487"/>
      </w:tabs>
      <w:spacing w:line="360" w:lineRule="auto"/>
      <w:ind w:leftChars="200" w:left="420"/>
    </w:pPr>
    <w:rPr>
      <w:rFonts w:ascii="Times New Roman" w:hAnsi="Times New Roman" w:cs="Times New Roman"/>
    </w:rPr>
  </w:style>
  <w:style w:type="paragraph" w:styleId="af">
    <w:name w:val="annotation subject"/>
    <w:basedOn w:val="a5"/>
    <w:next w:val="a5"/>
    <w:link w:val="af0"/>
    <w:autoRedefine/>
    <w:uiPriority w:val="99"/>
    <w:semiHidden/>
    <w:unhideWhenUsed/>
    <w:qFormat/>
    <w:rPr>
      <w:b/>
      <w:bCs/>
    </w:rPr>
  </w:style>
  <w:style w:type="table" w:styleId="af1">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Medium Grid 1 Accent 1"/>
    <w:basedOn w:val="a2"/>
    <w:autoRedefine/>
    <w:uiPriority w:val="67"/>
    <w:qFormat/>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styleId="af2">
    <w:name w:val="Hyperlink"/>
    <w:basedOn w:val="a1"/>
    <w:autoRedefine/>
    <w:uiPriority w:val="99"/>
    <w:unhideWhenUsed/>
    <w:qFormat/>
    <w:rPr>
      <w:color w:val="0563C1" w:themeColor="hyperlink"/>
      <w:u w:val="single"/>
    </w:rPr>
  </w:style>
  <w:style w:type="character" w:styleId="af3">
    <w:name w:val="annotation reference"/>
    <w:basedOn w:val="a1"/>
    <w:autoRedefine/>
    <w:uiPriority w:val="99"/>
    <w:semiHidden/>
    <w:unhideWhenUsed/>
    <w:qFormat/>
    <w:rPr>
      <w:sz w:val="21"/>
      <w:szCs w:val="21"/>
    </w:rPr>
  </w:style>
  <w:style w:type="character" w:customStyle="1" w:styleId="ae">
    <w:name w:val="Верхний колонтитул Знак"/>
    <w:basedOn w:val="a1"/>
    <w:link w:val="ad"/>
    <w:autoRedefine/>
    <w:uiPriority w:val="99"/>
    <w:qFormat/>
    <w:rPr>
      <w:sz w:val="18"/>
      <w:szCs w:val="18"/>
    </w:rPr>
  </w:style>
  <w:style w:type="character" w:customStyle="1" w:styleId="ac">
    <w:name w:val="Нижний колонтитул Знак"/>
    <w:basedOn w:val="a1"/>
    <w:link w:val="ab"/>
    <w:autoRedefine/>
    <w:uiPriority w:val="99"/>
    <w:qFormat/>
    <w:rPr>
      <w:sz w:val="18"/>
      <w:szCs w:val="18"/>
    </w:rPr>
  </w:style>
  <w:style w:type="character" w:customStyle="1" w:styleId="aa">
    <w:name w:val="Текст выноски Знак"/>
    <w:basedOn w:val="a1"/>
    <w:link w:val="a9"/>
    <w:autoRedefine/>
    <w:uiPriority w:val="99"/>
    <w:semiHidden/>
    <w:qFormat/>
    <w:rPr>
      <w:sz w:val="18"/>
      <w:szCs w:val="18"/>
    </w:rPr>
  </w:style>
  <w:style w:type="character" w:customStyle="1" w:styleId="10">
    <w:name w:val="Заголовок 1 Знак"/>
    <w:basedOn w:val="a1"/>
    <w:link w:val="1"/>
    <w:autoRedefine/>
    <w:uiPriority w:val="9"/>
    <w:qFormat/>
    <w:rsid w:val="00FF4E94"/>
    <w:rPr>
      <w:rFonts w:asciiTheme="majorBidi" w:hAnsiTheme="majorBidi" w:cstheme="majorBidi"/>
      <w:b/>
      <w:bCs/>
      <w:kern w:val="44"/>
      <w:sz w:val="40"/>
      <w:szCs w:val="44"/>
      <w:lang w:val="ru" w:eastAsia="zh-CN"/>
    </w:rPr>
  </w:style>
  <w:style w:type="character" w:customStyle="1" w:styleId="20">
    <w:name w:val="Заголовок 2 Знак"/>
    <w:basedOn w:val="a1"/>
    <w:link w:val="2"/>
    <w:autoRedefine/>
    <w:qFormat/>
    <w:rsid w:val="00397642"/>
    <w:rPr>
      <w:rFonts w:asciiTheme="majorBidi" w:eastAsiaTheme="majorEastAsia" w:hAnsiTheme="majorBidi" w:cstheme="majorBidi"/>
      <w:b/>
      <w:bCs/>
      <w:kern w:val="2"/>
      <w:sz w:val="32"/>
      <w:szCs w:val="32"/>
      <w:lang w:val="ru" w:eastAsia="zh-CN"/>
    </w:rPr>
  </w:style>
  <w:style w:type="character" w:customStyle="1" w:styleId="30">
    <w:name w:val="Заголовок 3 Знак"/>
    <w:basedOn w:val="a1"/>
    <w:link w:val="3"/>
    <w:autoRedefine/>
    <w:uiPriority w:val="9"/>
    <w:qFormat/>
    <w:rPr>
      <w:rFonts w:asciiTheme="majorBidi" w:hAnsiTheme="majorBidi" w:cstheme="majorBidi"/>
      <w:b/>
      <w:bCs/>
      <w:kern w:val="2"/>
      <w:sz w:val="32"/>
      <w:szCs w:val="32"/>
      <w:lang w:val="en-US" w:eastAsia="zh-CN"/>
    </w:rPr>
  </w:style>
  <w:style w:type="character" w:customStyle="1" w:styleId="40">
    <w:name w:val="Заголовок 4 Знак"/>
    <w:basedOn w:val="a1"/>
    <w:link w:val="4"/>
    <w:autoRedefine/>
    <w:uiPriority w:val="9"/>
    <w:qFormat/>
    <w:rPr>
      <w:rFonts w:asciiTheme="majorHAnsi" w:eastAsiaTheme="majorEastAsia" w:hAnsiTheme="majorHAnsi" w:cstheme="majorBidi"/>
      <w:b/>
      <w:bCs/>
      <w:kern w:val="2"/>
      <w:sz w:val="28"/>
      <w:szCs w:val="28"/>
      <w:lang w:val="en-US" w:eastAsia="zh-CN"/>
    </w:rPr>
  </w:style>
  <w:style w:type="paragraph" w:styleId="a">
    <w:name w:val="List Paragraph"/>
    <w:basedOn w:val="a0"/>
    <w:autoRedefine/>
    <w:uiPriority w:val="34"/>
    <w:qFormat/>
    <w:rsid w:val="00454EEB"/>
    <w:pPr>
      <w:widowControl/>
      <w:numPr>
        <w:numId w:val="33"/>
      </w:numPr>
      <w:tabs>
        <w:tab w:val="left" w:pos="426"/>
      </w:tabs>
      <w:snapToGrid w:val="0"/>
      <w:ind w:left="426" w:hanging="426"/>
    </w:pPr>
    <w:rPr>
      <w:rFonts w:ascii="Times New Roman" w:hAnsi="Times New Roman" w:cs="Times New Roman"/>
      <w:lang w:val="ru"/>
    </w:rPr>
  </w:style>
  <w:style w:type="paragraph" w:customStyle="1" w:styleId="Default">
    <w:name w:val="Default"/>
    <w:autoRedefine/>
    <w:qFormat/>
    <w:rsid w:val="00894F64"/>
    <w:pPr>
      <w:widowControl w:val="0"/>
      <w:autoSpaceDE w:val="0"/>
      <w:autoSpaceDN w:val="0"/>
      <w:adjustRightInd w:val="0"/>
      <w:snapToGrid w:val="0"/>
      <w:ind w:firstLine="420"/>
      <w:jc w:val="both"/>
    </w:pPr>
    <w:rPr>
      <w:rFonts w:asciiTheme="majorBidi" w:eastAsia="SimSun" w:hAnsiTheme="majorBidi" w:cstheme="majorBidi"/>
      <w:color w:val="000000"/>
      <w:sz w:val="21"/>
      <w:szCs w:val="21"/>
      <w:lang w:val="ru" w:eastAsia="zh-CN"/>
    </w:rPr>
  </w:style>
  <w:style w:type="character" w:customStyle="1" w:styleId="a6">
    <w:name w:val="Текст примечания Знак"/>
    <w:basedOn w:val="a1"/>
    <w:link w:val="a5"/>
    <w:autoRedefine/>
    <w:uiPriority w:val="99"/>
    <w:semiHidden/>
    <w:qFormat/>
  </w:style>
  <w:style w:type="character" w:customStyle="1" w:styleId="af0">
    <w:name w:val="Тема примечания Знак"/>
    <w:basedOn w:val="a6"/>
    <w:link w:val="af"/>
    <w:autoRedefine/>
    <w:uiPriority w:val="99"/>
    <w:semiHidden/>
    <w:qFormat/>
    <w:rPr>
      <w:b/>
      <w:bCs/>
    </w:rPr>
  </w:style>
  <w:style w:type="paragraph" w:customStyle="1" w:styleId="TBal1">
    <w:name w:val="İÇT Başlığı1"/>
    <w:basedOn w:val="1"/>
    <w:next w:val="a0"/>
    <w:autoRedefine/>
    <w:uiPriority w:val="39"/>
    <w:unhideWhenUsed/>
    <w:qFormat/>
    <w:pPr>
      <w:widowControl/>
      <w:numPr>
        <w:numId w:val="0"/>
      </w:numPr>
      <w:spacing w:before="240" w:after="0" w:line="259" w:lineRule="auto"/>
      <w:jc w:val="left"/>
      <w:outlineLvl w:val="9"/>
    </w:pPr>
    <w:rPr>
      <w:rFonts w:asciiTheme="majorHAnsi" w:eastAsiaTheme="majorEastAsia" w:hAnsiTheme="majorHAnsi"/>
      <w:b w:val="0"/>
      <w:bCs w:val="0"/>
      <w:color w:val="2E74B5" w:themeColor="accent1" w:themeShade="BF"/>
      <w:kern w:val="0"/>
      <w:sz w:val="32"/>
      <w:szCs w:val="32"/>
    </w:rPr>
  </w:style>
  <w:style w:type="paragraph" w:customStyle="1" w:styleId="TableParagraph">
    <w:name w:val="Table Paragraph"/>
    <w:basedOn w:val="a0"/>
    <w:autoRedefine/>
    <w:uiPriority w:val="1"/>
    <w:qFormat/>
    <w:pPr>
      <w:autoSpaceDE w:val="0"/>
      <w:autoSpaceDN w:val="0"/>
      <w:adjustRightInd w:val="0"/>
      <w:jc w:val="left"/>
    </w:pPr>
    <w:rPr>
      <w:rFonts w:ascii="Times New Roman" w:hAnsi="Times New Roman" w:cs="Times New Roman"/>
      <w:kern w:val="0"/>
      <w:sz w:val="24"/>
      <w:szCs w:val="24"/>
    </w:rPr>
  </w:style>
  <w:style w:type="table" w:customStyle="1" w:styleId="110">
    <w:name w:val="无格式表格 11"/>
    <w:basedOn w:val="a2"/>
    <w:autoRedefine/>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50">
    <w:name w:val="Заголовок 5 Знак"/>
    <w:basedOn w:val="a1"/>
    <w:link w:val="5"/>
    <w:autoRedefine/>
    <w:uiPriority w:val="9"/>
    <w:qFormat/>
    <w:rPr>
      <w:b/>
      <w:bCs/>
      <w:sz w:val="28"/>
      <w:szCs w:val="28"/>
    </w:rPr>
  </w:style>
  <w:style w:type="character" w:customStyle="1" w:styleId="60">
    <w:name w:val="Заголовок 6 Знак"/>
    <w:basedOn w:val="a1"/>
    <w:link w:val="6"/>
    <w:autoRedefine/>
    <w:uiPriority w:val="9"/>
    <w:semiHidden/>
    <w:qFormat/>
    <w:rPr>
      <w:rFonts w:asciiTheme="majorHAnsi" w:eastAsiaTheme="majorEastAsia" w:hAnsiTheme="majorHAnsi" w:cstheme="majorBidi"/>
      <w:b/>
      <w:bCs/>
      <w:sz w:val="24"/>
      <w:szCs w:val="24"/>
    </w:rPr>
  </w:style>
  <w:style w:type="character" w:customStyle="1" w:styleId="70">
    <w:name w:val="Заголовок 7 Знак"/>
    <w:basedOn w:val="a1"/>
    <w:link w:val="7"/>
    <w:autoRedefine/>
    <w:uiPriority w:val="9"/>
    <w:semiHidden/>
    <w:qFormat/>
    <w:rPr>
      <w:b/>
      <w:bCs/>
      <w:sz w:val="24"/>
      <w:szCs w:val="24"/>
    </w:rPr>
  </w:style>
  <w:style w:type="character" w:customStyle="1" w:styleId="80">
    <w:name w:val="Заголовок 8 Знак"/>
    <w:basedOn w:val="a1"/>
    <w:link w:val="8"/>
    <w:autoRedefine/>
    <w:uiPriority w:val="9"/>
    <w:semiHidden/>
    <w:qFormat/>
    <w:rPr>
      <w:rFonts w:asciiTheme="majorHAnsi" w:eastAsiaTheme="majorEastAsia" w:hAnsiTheme="majorHAnsi" w:cstheme="majorBidi"/>
      <w:sz w:val="24"/>
      <w:szCs w:val="24"/>
    </w:rPr>
  </w:style>
  <w:style w:type="character" w:customStyle="1" w:styleId="90">
    <w:name w:val="Заголовок 9 Знак"/>
    <w:basedOn w:val="a1"/>
    <w:link w:val="9"/>
    <w:autoRedefine/>
    <w:uiPriority w:val="9"/>
    <w:semiHidden/>
    <w:qFormat/>
    <w:rPr>
      <w:rFonts w:asciiTheme="majorHAnsi" w:eastAsiaTheme="majorEastAsia" w:hAnsiTheme="majorHAnsi" w:cstheme="majorBidi"/>
      <w:szCs w:val="21"/>
    </w:rPr>
  </w:style>
  <w:style w:type="paragraph" w:customStyle="1" w:styleId="Dzeltme1">
    <w:name w:val="Düzeltme1"/>
    <w:autoRedefine/>
    <w:hidden/>
    <w:uiPriority w:val="99"/>
    <w:semiHidden/>
    <w:qFormat/>
    <w:rPr>
      <w:kern w:val="2"/>
      <w:sz w:val="21"/>
      <w:szCs w:val="22"/>
      <w:lang w:val="en-US" w:eastAsia="zh-CN"/>
    </w:rPr>
  </w:style>
  <w:style w:type="character" w:customStyle="1" w:styleId="a8">
    <w:name w:val="Основной текст Знак"/>
    <w:basedOn w:val="a1"/>
    <w:link w:val="a7"/>
    <w:autoRedefine/>
    <w:uiPriority w:val="1"/>
    <w:qFormat/>
    <w:rPr>
      <w:rFonts w:ascii="SimSun" w:eastAsia="SimSun" w:hAnsi="SimSun" w:cs="Times New Roman"/>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image" Target="media/image48.png"/><Relationship Id="rId66"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jpeg"/><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mailto:service@rwdls.com"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jpeg"/><Relationship Id="rId7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898CEA5E-191B-4F59-9ECD-0A5460E5BD0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9349</Words>
  <Characters>53294</Characters>
  <Application>Microsoft Office Word</Application>
  <DocSecurity>0</DocSecurity>
  <Lines>444</Lines>
  <Paragraphs>125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苏银敏</dc:creator>
  <cp:lastModifiedBy>Соловьев Сергей</cp:lastModifiedBy>
  <cp:revision>2</cp:revision>
  <cp:lastPrinted>2024-02-27T07:03:00Z</cp:lastPrinted>
  <dcterms:created xsi:type="dcterms:W3CDTF">2024-03-11T07:17:00Z</dcterms:created>
  <dcterms:modified xsi:type="dcterms:W3CDTF">2024-03-11T07:17:00Z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D3AE6F38A3C84B76B3DDE0052F8627B2_13</vt:lpwstr>
  </property>
  <property fmtid="{D5CDD505-2E9C-101B-9397-08002B2CF9AE}" pid="3" name="KSOProductBuildVer">
    <vt:lpwstr>2052-12.1.0.16120</vt:lpwstr>
  </property>
</Properties>
</file>