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300"/>
        <w:jc w:val="center"/>
        <w:rPr>
          <w:rFonts w:hint="default" w:ascii="Arial" w:hAnsi="Arial" w:cs="Arial" w:eastAsiaTheme="minorEastAsia"/>
          <w:b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И Н С Т Р У К Ц И Я 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300" w:right="300" w:firstLine="15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по применению полосок индикаторных для  полуколичественного определения рН мочи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300" w:right="300" w:firstLine="15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Ури-рН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300" w:right="300" w:firstLine="15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0" w:afterAutospacing="0"/>
        <w:ind w:left="420" w:right="0" w:hanging="36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НАЗНАЧЕНИЕ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1.1.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Полоски индикаторные для полуколичественного определения рН мочи Ури-рН предназначены для полуколичественного определения рН мочи в медицинских учреждениях, а также в домашних условиях (для экспресс-анализа диагностики in vitro).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1.2.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Область применения – клиническая лабораторная диагностика, клиническая медицина, экстренная экспресс диагностика, а также самотестирование.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1.3.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рН это водородный показатель, позволяющий по количеству ионов водорода оценить кислотно-щелочной баланс биологических жидкостей. Показатель определения рН мочи указывает на метаболизм, функционирование почек, фильтрацию крови, свидетельствует о характере работы выделительной системы.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1.4.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Полоски индикаторные предназначены для диагностики </w:t>
      </w:r>
      <w:r>
        <w:rPr>
          <w:rFonts w:hint="default" w:ascii="Arial" w:hAnsi="Arial" w:cs="Arial" w:eastAsiaTheme="minorEastAsia"/>
          <w:i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ин витро.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1.5.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Полоски индикаторные предназначены для одноразового использования.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1.6.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Диагностическая значимость определения.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Полуколичественное определение рН мочи используется в качестве вспомогательного метода. Норма pH мочи составляет 5,0-7,0 ед. Отклонения от нормативных значений дает основание предполагать: патологические дисфункции внутренних органов, болезни почек, мочекаменную болезнь, инфекции мочеполовой системы, заболевания пищеварительной системы, сепсис и интоксикацию, аллергию, декомпенсацию сахарного диабета, диетический дисбаланс, превышение физиологических нагрузок и др.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420" w:right="0" w:hanging="36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ХАРАКТЕРИСТИКА.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2.1.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Одна Полоска индикаторная предназначена для проведения одного определения рН мочи.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2.2.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Принцип работы. В основе метода определения рН мочи лежит метод химических рН индикаторов (б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ромтимоловый синий, метиловый красный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). В зависимости от значений рН мочи изменяется окраска рН индикаторов. Сравнивая окраску рН индикаторов с эталоном на цветовой шкале, оценивают значение рН мочи.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2.3.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Полоска индикаторная представляет собой полоску из пластика размерами (3-6)´(60-90) мм, выполняющую функцию подложки, на которой расположен сенсорный элемент размерами (3-6)´(3-6) мм. Сенсорный элемент прикреплен на расстоянии 0-3 мм от края полоски.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Сенсорный элемент - это специальным образом, обработанный материал, который служит для полуколичественного определения рН мочи.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2.4. Состав Полосок индикаторных Ури-рН: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  полоски индикаторные – 1,  25, 50, 75, 100, 125 или 150 шт.;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  этикетка с цветовыми шкалами – 1 шт.;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  инструкция по применению – 1 шт.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 случае упаковки Полосок индикаторных в потребительскую тару допускается состав с одной инструкцией по применению.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567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2.5. В комплект поставки входят: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  полоски индикаторные Ури-рН;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 паспорт (1экз. на потребительскую или транспортную тару изделий).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 АНАЛИТИЧЕСКИЕ ХАРАКТЕРИСТИКИ.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3.1. Диапазон определяемых значений рН составляет 5,0 – 9,0 ед. Цветовая шкала на этикетке содержит 7 цветовых полей, соответствующих значениям рН (в ед.): 5,0; 6,0; 6,5; 7,0; 7,5; 8,0 и ≥9,0,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3.2. Минимально достоверно определяемое значение рН мочи составляет не более 5,0 ед.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3.3. Чувствительность и специфичность определения.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Определение рН мочи зависит от количества ионов водорода в урине и основано на методе рН индикаторов (бромтимолового синего, метилового красного), поэтому определение рН возможно от 5,0 ед. Неионогенные и анионактивные детергенты, а также следы дезинфицирующих средств, могут быть причиной заниженных или завышенных результатов. Ложноположительные или ложноотрицательные результаты могут быть вызваны недостаточной чистотой посуды для сбора мочи.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3.7. Ограничение метода.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-14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3.7.1. Полоски индикаторные предназначены для полуколичественного определения рН мочи человека. Несоблюдение процедур тестирования и интерпретации результатов может отрицательно сказаться на процессе тестирования и (или) привести к получению недействительных результатов. Поэтому результаты, полученные с помощью Полосок индикаторных Ури-рН, должны использоваться совместно с другими клиническими данными для постановки точного диагноза.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3.7.2. Полученные результаты рекомендуется подтвердить путем проведения повторного анализа через 5-10 минут. Если результат вызывает сомнение необходимо обратиться к врачу.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 МЕРЫ ПРЕДОСТОРОЖНОСТИ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ВНИМАНИЕ!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Перед использованием внимательно ознакомиться с инструкцией по применению! Использовать строго согласно Инструкции по применению. Не принимать внутрь!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4.2. Потенциальный риск – класс 2а.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4.3. Все компоненты Полосок индикаторных являются нетоксичными.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4.4. Для сохранения активности Полоски индикаторной следует избегать прикосновений руками к сенсорному элементу.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4.5. Полоски индикаторные биологически безопасны, однако с исследуемыми образцами необходимо обращаться, как с потенциально инфицированным материалом. При работе с исследуемыми образцами рекомендуется использовать резиновые перчатки.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4.6. Инструменты и оборудование, а также поверхности, на которых проводился анализ, обработать соответствующими дезинфицирующими средствами, разрешенными для применения на территории РФ.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4.7. Беречь от детей.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4.8. Не использовать по истечении срока годности. Не использовать, если упаковка повреждена. Перед применением убедиться в целостности Полосок индикаторных путем визуального осмотра.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4.9. При работе следует соблюдать требования ГОСТ Р 52905 (ISO 15190:2003) «Лаборатории медицинские Требования безопасности».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4.10. При работе с Полосками индикаторными в домашних условиях в качестве самотестирования следует соблюдать общие правила санитарии.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4.11. Не содержит каких-либо лекарственных средств для медицинского применения, а также материалов животного и человеческого происхождения.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4.12. Противопоказаний в рамках установленного назначения не имеет.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4.13. При использовании согласно инструкции по применению изделие является безопасным (не несет физических, экологических и иных рисков).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 МАТЕРИАЛЫ ОБОРУДОВАНИЕ И РЕАГЕНТЫ НЕ ВХОДЯЩИЕ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 КОМПЛЕКТ ПОСТАВКИ.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          часы, таймер или секундомер;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–          чистая фильтровальная бумага (салфетки, бумажные полотенца, туалетная бумага).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 АНАЛИЗИРУЕМЫЕ ОБРАЗЦЫ.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 качестве анализируемого образца используется моча человека, полученная в соответствии с рабочими инструкциями диагностической лаборатории, проводящей исследования.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6.1. Для наилучших результатов работы теста используйте свежесобранные образцы. Неправильный сбор, обработка или транспортировка образцов могут привести как ложноотрицательному, так и к ложноположительному результату.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6.2. Моча человека без особых условий ее сбора.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6.3. После взятия материала мочу следует исследовать в течении 8 часов.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6.4. Если анализ проводится не в день взятия, образцы мочи следует хранить при температуре +2–+8°С не более 8 часов, при температуре -20°С не более 2 месяцев.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Допускается однократное замораживание/размораживание образцов.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  ПРОВЕДЕНИЕ АНАЛИЗА.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Перед началом исследования комплект(ы) с Полосками индикаторными и образы выдержать при температуре (+15–+30°С) не менее 20 мин.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7.1. Контроль проводить при температуре (+15–+30°С).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7.2. Открыть пенал или вскрыть пакет, извлечь из него Полоску индикаторную.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 случае упаковки Полосок индикаторных в пенал, последний немедленно плотно закрыть крышкой.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7.3. Погрузить сенсорный элемент Полоски индикаторной полностью в мочу. Через 1-2 секунды извлечь Полоску индикаторную и удалить избыток мочи на сенсорном элементе осторожным прикосновением ребра Полоски к чистой фильтровальной бумаге (чистой бумажной салфетке, бумажному полотенцу, туалетной бумаге и т.п.) на 2-3 секунды.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7.4. Через 15 секунд с момента погружения сенсорного элемента в мочу сравнить окраску сенсорного элемента с цветовой шкалой на этикетке упаковки при хорошем освещении.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7.5. Нельзя сравнивать окраску сенсорного элемента с цветовой шкалой при прямом солнечном свете.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7.6. Во время проведения теста запрещается прикасаться руками к сенсорному элементу Полосок индикаторных.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8.  ИНТЕРПРЕТАЦИЯ РЕЗУЛЬТАТОВ.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/>
          <w:caps w:val="0"/>
          <w:color w:val="231F20"/>
          <w:spacing w:val="0"/>
          <w:kern w:val="0"/>
          <w:sz w:val="24"/>
          <w:szCs w:val="24"/>
          <w:shd w:val="clear" w:fill="FFFFFF"/>
          <w:lang w:val="en-US" w:eastAsia="zh-CN" w:bidi="ar"/>
        </w:rPr>
        <w:t>ВНИМАНИЕ!</w:t>
      </w:r>
      <w:r>
        <w:rPr>
          <w:rFonts w:hint="default" w:ascii="Arial" w:hAnsi="Arial" w:cs="Arial" w:eastAsiaTheme="minorEastAsia"/>
          <w:i/>
          <w:caps w:val="0"/>
          <w:color w:val="231F20"/>
          <w:spacing w:val="2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Считывание результатов проводить через 15 секунд после извлечения Полоски индикаторной из исследуемого образца, сравнивать окраску с цветовой шкалой при хорошем освещении. Регистрация результатов анализа по истечении более чем 30 секунд недопустима, такие результаты являются не достоверными.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8.1. Полуколичественное определение провести путем сопоставления окраски сенсорного элемента с соответствующими цветовыми полями шкалы. Цветовая шкала на этикетке содержит 7 цветовых полей, соответствующих значениям рН в ед.: 5,0; 6,0; 6,5; 7,0; 7,5; 8,0 и ≥9,0.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8.2. Неправильный результат.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Отсутствие на Полоске индикаторной каких-либо цветовых полей после проведения теста указывает на неправильный результат. Причиной может быть неправильное выполнение процедуры анализа или непригодность Полосок индикаторных для анализа. Рекомендуется протестировать образец пациента повторно.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Результат анализа не может служить основанием для постановки диагноза и должен использоваться в комплексе с клиническим наблюдением и другими методами диагностики.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 УСЛОВИЯ ТРАНСПОРТИРОВКИ, ХРАНЕНИЯ И ЭКСПЛУАТАЦИИ.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Информация, об особенностях транспортирования должна учитываться всеми лицами, участвующими в хранении, перевозке и утилизации (уничтожении) этого изделия.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9.1. Транспортирование.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9.1.1. Транспортирование Полосок индикаторных Ури-рН должно производиться всеми видами крытого транспорта в соответствии с требованиями и правилами, установленными на данном виде транспорта, при температуре -25 – +30ºС. 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9.1.2. Транспортирование изделий при температурах, требующих соблюдения "Холодовой цепи", обеспечивающей сохранность температурного режима, должно осуществляться в термоконтейнерах одноразового пользования, содержащих хладоэлементы, или в термоконтейнерах многократного применения с автоматически поддерживаемой температурой или в авторефрижераторах с использованием термоиндикаторов.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9.1.3. Изделия, транспортированные с нарушением температурного режима, применению не подлежат.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9.1.4. Свойства Полосок индикаторных Ури-рН допускают его немедленное применение для анализа после транспортирования при условии, что перед началом применения комплект(ы) с Полосками индикаторными доведены до температуры +15–+30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superscript"/>
          <w:lang w:val="en-US" w:eastAsia="zh-CN" w:bidi="ar"/>
        </w:rPr>
        <w:t>о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9.2. Хранение.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9.2.1. Полоски индикаторные Ури-рН должны храниться в оригинальной упаковке предприятия-изготовителя при температуре +2–+30ºС (при отсутствии паров кислот, щелочей и органических растворителей), в течение всего срока годности – 24 месяца.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9.2.2. Хранение изделий при температуре от +2–+8°C должно осуществляться в холодильных камерах или в холодильниках, обеспечивающих регламентированный температурный режим с ежедневной регистрацией температуры.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9.2.3. После первого вскрытия пенала Полоски индикаторные следует хранить не более 12 месяцев при температуре +15–+30°C.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9.2.4. Извлеченная из комплекта Полоска индикаторная хранится в течение 30 минут при температуре +15–+30°C.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9.2.5. Изделия, хранившиеся с нарушением регламентированного режима, применению не подлежат.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 Эксплуатация.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9.3.1. После вскрытия индивидуальной упаковки с Полоской индикаторной анализ должен быть произведен в течении 30 минут при условии соблюдения температуры (+15–30ºС).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9.3.2. Полоски индикаторные Ури-рН при соблюдении требований данной Инструкции стабильны в течении всего срока годности.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9.3.3. Не использовать Полоски индикаторные Ури-рН с истекшим сроком годности. Срок годности указан на внешней стороне упаковки.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9.3.4. Не использовать Полоски индикаторные Ури-рН, если упаковка повреждена.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9.3.5. Полоски индикаторные Ури-рН, предусматривают только однократное применение. Не использовать повторно.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9.3.6. Необходимо предохранять комплекты с Полосками индикаторными от повышенной влажности и воздействия прямых солнечных лучей. Следует избегать попадания прямых солнечных лучей на цветовую шкалу и сенсорный элемент Полосок индикаторных.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9.3.7. Каждый раз после извлечения Полоски индикаторной из пенала последний следует немедленно и плотно закрыть крышкой.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9.3.8. Поскольку цветовая шкала различных серий комплектов Полосок индикаторных может отличаться по окраске, необходимо сравнивать окраску сенсорного элемента Полоски только со шкалой той упаковки, из которой была взята Полоска индикаторная.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9.3.9. Полоски индикаторные, вынутые из пенала (или из индивидуальной упаковки) и не использованные в течение 30 минут, следует выбросить.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9.3.10. Запрещается прикасаться руками к сенсорному элементу Полосок индикаторных.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9.3.11. Неправильное обращение с Полоской индикаторной и изменение процедуры анализа могут повлиять на результаты. Для получения надежных результатов необходимо строгое соблюдение Инструкции по применению.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9.3.12. Изделия и/или компоненты Полосок индикаторных Ури-рН ремонту и техническому обслуживанию не подлежат.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9.4. Утилизация.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9.4.1. Изделия, пришедшие в непригодность, в том числе в связи с истечением срока годности, подлежат утилизации.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9.4.2. В случае профессионального использования, утилизация проводится специализированными организациями, которые имеют лицензию на право утилизации медицинских отходов.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Медицинские отходы класса Б. Утилизацию или уничтожение комплектов следует проводить в соответствии с СанПиH 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9.4.3. В случае самотестирования после использования все компоненты и упаковку выбросить в мусоросборник.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567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Предприятие-изготовитель гарантирует стабильность Полосок индикаторных Ури-рН, а также соответствие Полосок индикаторных Ури-рН требованиям Технических условий при соблюдении условий транспортирования, хранения и применения.</w:t>
      </w:r>
    </w:p>
    <w:p>
      <w:bookmarkStart w:id="0" w:name="_GoBack"/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7444"/>
    <w:rsid w:val="23F07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2020-10-14T06:02:00Z</dcterms:created>
  <dc:creator>i.soboleva</dc:creator>
  <cp:lastModifiedBy>i.soboleva</cp:lastModifiedBy>
  <dcterms:modified xsi:type="dcterms:W3CDTF">2020-10-14T06:06:49Z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