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Фелуцен минеральный лизунец для крупного рогатого скота Бронхофит предназначен для стимуляции пищеварения и восполнения дефицита соли в организме животных. Удобная форма введения компонентов в организм животного для профилактики бронхо-легочных заболеваний и способствует: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tLeast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Нормализации солевого баланса в организме;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tLeast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Повышению естественной резистентности организма животных;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tLeast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Усилению симптоматической, патогенетической терапии при заболеваниях органов дыхания;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tLeast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Заметному облегчению дыхания и активному снижению интенсивности кашля;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tLeast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Стимуляции развития слюнных желез, что крайне важно для того, чтобы вырастить из теленка здоровую высокопродуктивную корову;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tLeast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Улучшению вкуса кормов и повышению аппетита;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tLeast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Увеличению поедаемости и усвояемости питательных веществ.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СОСТАВ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Соль пищевая высокой очистки</w:t>
      </w: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, экстракты аниса, мяты, корня солодки.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50" w:beforeAutospacing="0" w:after="450" w:afterAutospacing="0" w:line="300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БИОЛОГИЧЕСКИЕ СВОЙСТВА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Соль пищевая является одним из главных продуктов, необходимых крупному рогатому скоту для поддержания нормальной жизнедеятельности. Она нужна для нормализации кислотно-щелочного баланса в организме, правильной работы мышц, пищеварительной и нервной системы. Помогает сохранить в крови в растворимом виде кальций, поддерживает оптимальный водный, кислотно-щелочной уровень, нормализует функционирование кишечника, пищеварительной системы.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Экстракты аниса, мяты, корня солодки обладают противомикробным, противовоспалительным, болеутоляющим, отхаркивающим, седативным и общеукрепляющим действием. Сочетание натуральных компонентов, входящих в состав Фелуцена - лизунца для крс Бронхофит, позволяет широко применять его в животноводстве в качестве лизунца и как лечебно-профилактического средства при заболеваниях органов дыхания различной этиологии.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ДОЗИРОВКА И СПОСОБ ПРИМЕНЕНИЯ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Солевой блок (лизунец) размещается в удобном месте, обеспечивающим свободный доступ для животных. Точного дозирования не требуется, среднесуточное потребление зависит от индивидуальных потребностей организма.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  <w:t>Обязательно необходимо обеспечить постоянный доступ животных к воде.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ОСОБЫЕ УКАЗАНИЯ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При использовании продукта, исключить из рациона соль. Не использовать для других видов животных.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УПАКОВКА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Продукт упакован в термоупаковку, масса 5 кг.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УСЛОВИЯ ХРАНЕНИЯ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Хранить продукт в сухом и прохладном помещении, при температуре от -40 до +30°С и влажности не более 75%. Срок годности при соблюдении условий хранения составляет 60 месяцев с даты изготовления продукта.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ПОБОЧНЫЕ ДЕЙСТВИЯ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Данный продукт изготовлен из натуральных природных компонентов. Не содержит антибиотики, гормональные препараты и ГМО. Побочных явлений и осложнений при применении продукта выявлено не было, противопоказаний не установлено. После применения продукта мясо и молоко животных используется без ограничений.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C70EB"/>
    <w:multiLevelType w:val="multilevel"/>
    <w:tmpl w:val="176C70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2021-11-15T09:21:20Z</dcterms:created>
  <dc:creator>larina</dc:creator>
  <cp:lastModifiedBy>larina</cp:lastModifiedBy>
  <dcterms:modified xsi:type="dcterms:W3CDTF">2021-11-15T09:21:43Z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